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21"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4"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6"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47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July 27, 2016</w:t>
      </w:r>
    </w:p>
    <w:p>
      <w:pPr>
        <w:spacing w:after="0" w:line="225" w:lineRule="exact"/>
        <w:rPr>
          <w:sz w:val="20"/>
          <w:szCs w:val="20"/>
          <w:color w:val="auto"/>
        </w:rPr>
      </w:pPr>
    </w:p>
    <w:p>
      <w:pPr>
        <w:ind w:left="560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6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600"/>
        <w:spacing w:after="0"/>
        <w:tabs>
          <w:tab w:leader="none" w:pos="6100" w:val="left"/>
        </w:tabs>
        <w:rPr>
          <w:sz w:val="20"/>
          <w:szCs w:val="20"/>
          <w:color w:val="auto"/>
        </w:rPr>
      </w:pPr>
      <w:r>
        <w:rPr>
          <w:rFonts w:ascii="Arial" w:cs="Arial" w:eastAsia="Arial" w:hAnsi="Arial"/>
          <w:sz w:val="18"/>
          <w:szCs w:val="18"/>
          <w:color w:val="auto"/>
        </w:rPr>
        <w:t>By:</w:t>
        <w:tab/>
        <w:t>/s/ Pierre Dulin</w:t>
      </w:r>
    </w:p>
    <w:p>
      <w:pPr>
        <w:spacing w:after="0" w:line="23" w:lineRule="exact"/>
        <w:rPr>
          <w:sz w:val="20"/>
          <w:szCs w:val="20"/>
          <w:color w:val="auto"/>
        </w:rPr>
      </w:pPr>
    </w:p>
    <w:p>
      <w:pPr>
        <w:ind w:left="5600"/>
        <w:spacing w:after="0"/>
        <w:rPr>
          <w:sz w:val="20"/>
          <w:szCs w:val="20"/>
          <w:color w:val="auto"/>
        </w:rPr>
      </w:pPr>
      <w:r>
        <w:rPr>
          <w:rFonts w:ascii="Arial" w:cs="Arial" w:eastAsia="Arial" w:hAnsi="Arial"/>
          <w:sz w:val="18"/>
          <w:szCs w:val="18"/>
          <w:color w:val="auto"/>
        </w:rPr>
        <w:t>Name: Pierre Dulin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3890010</wp:posOffset>
            </wp:positionH>
            <wp:positionV relativeFrom="paragraph">
              <wp:posOffset>-130810</wp:posOffset>
            </wp:positionV>
            <wp:extent cx="336169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361690" cy="8890"/>
                    </a:xfrm>
                    <a:prstGeom prst="rect">
                      <a:avLst/>
                    </a:prstGeom>
                    <a:noFill/>
                  </pic:spPr>
                </pic:pic>
              </a:graphicData>
            </a:graphic>
          </wp:anchor>
        </w:drawing>
      </w:r>
    </w:p>
    <w:p>
      <w:pPr>
        <w:spacing w:after="0" w:line="3" w:lineRule="exact"/>
        <w:rPr>
          <w:sz w:val="20"/>
          <w:szCs w:val="20"/>
          <w:color w:val="auto"/>
        </w:rPr>
      </w:pPr>
    </w:p>
    <w:p>
      <w:pPr>
        <w:ind w:left="5600"/>
        <w:spacing w:after="0"/>
        <w:tabs>
          <w:tab w:leader="none" w:pos="610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3176270</wp:posOffset>
            </wp:positionH>
            <wp:positionV relativeFrom="page">
              <wp:posOffset>586105</wp:posOffset>
            </wp:positionV>
            <wp:extent cx="1209040" cy="5575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extLst>
                    </a:blip>
                    <a:srcRect/>
                    <a:stretch>
                      <a:fillRect/>
                    </a:stretch>
                  </pic:blipFill>
                  <pic:spPr bwMode="auto">
                    <a:xfrm>
                      <a:off x="0" y="0"/>
                      <a:ext cx="1209040" cy="557530"/>
                    </a:xfrm>
                    <a:prstGeom prst="rect">
                      <a:avLst/>
                    </a:prstGeom>
                    <a:noFill/>
                  </pic:spPr>
                </pic:pic>
              </a:graphicData>
            </a:graphic>
          </wp:anchor>
        </w:drawing>
      </w:r>
    </w:p>
    <w:p>
      <w:pPr>
        <w:spacing w:after="0" w:line="359" w:lineRule="exact"/>
        <w:rPr>
          <w:sz w:val="20"/>
          <w:szCs w:val="20"/>
          <w:color w:val="auto"/>
        </w:rPr>
      </w:pPr>
    </w:p>
    <w:p>
      <w:pPr>
        <w:jc w:val="center"/>
        <w:spacing w:after="0" w:line="266" w:lineRule="auto"/>
        <w:rPr>
          <w:sz w:val="20"/>
          <w:szCs w:val="20"/>
          <w:color w:val="auto"/>
        </w:rPr>
      </w:pPr>
      <w:r>
        <w:rPr>
          <w:rFonts w:ascii="Arial" w:cs="Arial" w:eastAsia="Arial" w:hAnsi="Arial"/>
          <w:sz w:val="18"/>
          <w:szCs w:val="18"/>
          <w:b w:val="1"/>
          <w:bCs w:val="1"/>
          <w:color w:val="auto"/>
        </w:rPr>
        <w:t>BLADEX’S SECOND QUARTER 2016 NET PROFIT TOTALED $22.3 MILLION, OR $0.57 PER SHARE, A 65% INCREASE YoY AND 5% DECREASE QoQ. HALF-YEAR 2016 NET BUSINESS PROFIT REACHED $50.2 MILLION (+15% YoY), OR $1.28 PER SHARE, ON HIGHER TOTAL INCOME, CREDIT PROVISIONS AND IMPROVED EFFICIENCY</w:t>
      </w:r>
    </w:p>
    <w:p>
      <w:pPr>
        <w:spacing w:after="0" w:line="176" w:lineRule="exact"/>
        <w:rPr>
          <w:sz w:val="20"/>
          <w:szCs w:val="20"/>
          <w:color w:val="auto"/>
        </w:rPr>
      </w:pPr>
    </w:p>
    <w:p>
      <w:pPr>
        <w:jc w:val="both"/>
        <w:spacing w:after="0" w:line="314" w:lineRule="auto"/>
        <w:rPr>
          <w:sz w:val="20"/>
          <w:szCs w:val="20"/>
          <w:color w:val="auto"/>
        </w:rPr>
      </w:pPr>
      <w:r>
        <w:rPr>
          <w:rFonts w:ascii="Arial" w:cs="Arial" w:eastAsia="Arial" w:hAnsi="Arial"/>
          <w:sz w:val="16"/>
          <w:szCs w:val="16"/>
          <w:b w:val="1"/>
          <w:bCs w:val="1"/>
          <w:color w:val="auto"/>
        </w:rPr>
        <w:t xml:space="preserve">PANAMA CITY, REPUBLIC OF PANAMA, July 26, 2016 </w:t>
      </w:r>
      <w:r>
        <w:rPr>
          <w:rFonts w:ascii="Arial" w:cs="Arial" w:eastAsia="Arial" w:hAnsi="Arial"/>
          <w:sz w:val="16"/>
          <w:szCs w:val="16"/>
          <w:color w:val="auto"/>
        </w:rPr>
        <w:t>– Banco Latinoamericano de Comercio Exterior, S.A. (NYSE: BLX, “Bladex”, or “the Bank”),</w:t>
      </w:r>
      <w:r>
        <w:rPr>
          <w:rFonts w:ascii="Arial" w:cs="Arial" w:eastAsia="Arial" w:hAnsi="Arial"/>
          <w:sz w:val="16"/>
          <w:szCs w:val="16"/>
          <w:b w:val="1"/>
          <w:bCs w:val="1"/>
          <w:color w:val="auto"/>
        </w:rPr>
        <w:t xml:space="preserve"> </w:t>
      </w:r>
      <w:r>
        <w:rPr>
          <w:rFonts w:ascii="Arial" w:cs="Arial" w:eastAsia="Arial" w:hAnsi="Arial"/>
          <w:sz w:val="16"/>
          <w:szCs w:val="16"/>
          <w:color w:val="auto"/>
        </w:rPr>
        <w:t>a Panama-based multinational bank originally established by the central banks of 23 Latin-American and Caribbean countries to promote foreign trade and economic integration in the Region, today announced its results for the second quarter (“2Q16”) and half-year (“1H16” or “6M16”) ended June 30, 2016.</w:t>
      </w:r>
    </w:p>
    <w:p>
      <w:pPr>
        <w:spacing w:after="0" w:line="146"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 Financial data as of June 30, 2015 (“2Q15” and “1H15” or “6M15”) has also been prepared in accordance with IFRS to allow year-on-year comparisons.</w:t>
      </w:r>
    </w:p>
    <w:p>
      <w:pPr>
        <w:spacing w:after="0" w:line="17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2Q16 and 1H16 Highlights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7" w:lineRule="exact"/>
        <w:rPr>
          <w:sz w:val="20"/>
          <w:szCs w:val="20"/>
          <w:color w:val="auto"/>
        </w:rPr>
      </w:pPr>
    </w:p>
    <w:p>
      <w:pPr>
        <w:jc w:val="both"/>
        <w:ind w:left="660" w:hanging="328"/>
        <w:spacing w:after="0" w:line="229"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2Q16 Net Profit totaled $22.3 million (+65% YoY, -5% QoQ) on robust net interest income (+10% YoY, -3% QoQ), increased fees and other income (+43% YoY, +87% QoQ), and improved efficiency through lower operating expenses (-21% YoY, -19% QoQ), offsetting higher provisions for impairment from allowance for credit losses. In the 2Q16, the Bank’s results also benefited from the divestment of its remaining participation in the investment funds effective April 1</w:t>
      </w:r>
      <w:r>
        <w:rPr>
          <w:rFonts w:ascii="Arial" w:cs="Arial" w:eastAsia="Arial" w:hAnsi="Arial"/>
          <w:sz w:val="30"/>
          <w:szCs w:val="30"/>
          <w:color w:val="auto"/>
          <w:vertAlign w:val="superscript"/>
        </w:rPr>
        <w:t>st</w:t>
      </w:r>
      <w:r>
        <w:rPr>
          <w:rFonts w:ascii="Arial" w:cs="Arial" w:eastAsia="Arial" w:hAnsi="Arial"/>
          <w:sz w:val="18"/>
          <w:szCs w:val="18"/>
          <w:color w:val="auto"/>
        </w:rPr>
        <w:t>, 2016, with a residual gain of $0.2 million recorded for the quarter, compared to losses from its participation in the investment funds recorded during the comparison quarters.</w:t>
      </w:r>
    </w:p>
    <w:p>
      <w:pPr>
        <w:spacing w:after="0" w:line="1" w:lineRule="exact"/>
        <w:rPr>
          <w:rFonts w:ascii="Arial" w:cs="Arial" w:eastAsia="Arial" w:hAnsi="Arial"/>
          <w:sz w:val="18"/>
          <w:szCs w:val="18"/>
          <w:color w:val="auto"/>
        </w:rPr>
      </w:pPr>
    </w:p>
    <w:p>
      <w:pPr>
        <w:jc w:val="both"/>
        <w:ind w:left="660" w:hanging="328"/>
        <w:spacing w:after="0" w:line="281" w:lineRule="auto"/>
        <w:tabs>
          <w:tab w:leader="none" w:pos="660" w:val="left"/>
        </w:tabs>
        <w:numPr>
          <w:ilvl w:val="0"/>
          <w:numId w:val="1"/>
        </w:numPr>
        <w:rPr>
          <w:rFonts w:ascii="Arial" w:cs="Arial" w:eastAsia="Arial" w:hAnsi="Arial"/>
          <w:sz w:val="16"/>
          <w:szCs w:val="16"/>
          <w:color w:val="auto"/>
        </w:rPr>
      </w:pPr>
      <w:r>
        <w:rPr>
          <w:rFonts w:ascii="Arial" w:cs="Arial" w:eastAsia="Arial" w:hAnsi="Arial"/>
          <w:sz w:val="16"/>
          <w:szCs w:val="16"/>
          <w:color w:val="auto"/>
        </w:rPr>
        <w:t>The Bank’s 1H16 Net Profit totaled $45.7 million (+5% YoY), as Business Profit of $50.2 million improved (+15% YoY) mainly from higher net interest income (+10% YoY), increased fees and other income (+26%), and lower operating expenses (-13% YoY), compensating non-core losses from the participation in investments funds of $4.4 million, and higher provisions for impairment from allowance for credit losses of $13.3 million.</w:t>
      </w:r>
    </w:p>
    <w:p>
      <w:pPr>
        <w:spacing w:after="0" w:line="2" w:lineRule="exact"/>
        <w:rPr>
          <w:rFonts w:ascii="Arial" w:cs="Arial" w:eastAsia="Arial" w:hAnsi="Arial"/>
          <w:sz w:val="16"/>
          <w:szCs w:val="16"/>
          <w:color w:val="auto"/>
        </w:rPr>
      </w:pPr>
    </w:p>
    <w:p>
      <w:pPr>
        <w:jc w:val="both"/>
        <w:ind w:left="660" w:hanging="328"/>
        <w:spacing w:after="0" w:line="281" w:lineRule="auto"/>
        <w:tabs>
          <w:tab w:leader="none" w:pos="660" w:val="left"/>
        </w:tabs>
        <w:numPr>
          <w:ilvl w:val="0"/>
          <w:numId w:val="1"/>
        </w:numPr>
        <w:rPr>
          <w:rFonts w:ascii="Arial" w:cs="Arial" w:eastAsia="Arial" w:hAnsi="Arial"/>
          <w:sz w:val="16"/>
          <w:szCs w:val="16"/>
          <w:color w:val="auto"/>
        </w:rPr>
      </w:pPr>
      <w:r>
        <w:rPr>
          <w:rFonts w:ascii="Arial" w:cs="Arial" w:eastAsia="Arial" w:hAnsi="Arial"/>
          <w:sz w:val="16"/>
          <w:szCs w:val="16"/>
          <w:color w:val="auto"/>
        </w:rPr>
        <w:t>2Q16 and 1H16 net interest income reached $38.2 million (+10% YoY, -3% QoQ) and $77.7 million (+10% YoY), respectively, on higher Net Interest Margin (“NIM”) of 2.06% for both 2Q16 and 1H16 (+27 bps YoY, unchanged QoQ for 2Q16; +24 bps YoY for 1H16), mainly reflecting higher lending spreads and increased market rates, which more than offset the effects of lower average lending balances (-3% YoY, -2% QoQ).</w:t>
      </w:r>
    </w:p>
    <w:p>
      <w:pPr>
        <w:spacing w:after="0" w:line="2" w:lineRule="exact"/>
        <w:rPr>
          <w:rFonts w:ascii="Arial" w:cs="Arial" w:eastAsia="Arial" w:hAnsi="Arial"/>
          <w:sz w:val="16"/>
          <w:szCs w:val="16"/>
          <w:color w:val="auto"/>
        </w:rPr>
      </w:pPr>
    </w:p>
    <w:p>
      <w:pPr>
        <w:ind w:left="660" w:hanging="328"/>
        <w:spacing w:after="0" w:line="261" w:lineRule="auto"/>
        <w:tabs>
          <w:tab w:leader="none" w:pos="660" w:val="left"/>
        </w:tabs>
        <w:numPr>
          <w:ilvl w:val="0"/>
          <w:numId w:val="1"/>
        </w:numPr>
        <w:rPr>
          <w:rFonts w:ascii="Arial" w:cs="Arial" w:eastAsia="Arial" w:hAnsi="Arial"/>
          <w:sz w:val="18"/>
          <w:szCs w:val="18"/>
          <w:color w:val="auto"/>
        </w:rPr>
      </w:pPr>
      <w:r>
        <w:rPr>
          <w:rFonts w:ascii="Arial" w:cs="Arial" w:eastAsia="Arial" w:hAnsi="Arial"/>
          <w:sz w:val="18"/>
          <w:szCs w:val="18"/>
          <w:color w:val="auto"/>
        </w:rPr>
        <w:t>Fees and other income totaled $5.3 million in the 2Q16 (+43% YoY, +87% QoQ), as five transactions in the loan structuring and syndication business were completed during 2Q16. Year-to-date 2016, fees and other income reached $8.1 million (+26%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3" w:name="page4"/>
    <w:bookmarkEnd w:id="3"/>
    <w:p>
      <w:pPr>
        <w:spacing w:after="0"/>
        <w:rPr>
          <w:sz w:val="20"/>
          <w:szCs w:val="20"/>
          <w:color w:val="auto"/>
        </w:rPr>
      </w:pPr>
      <w:r>
        <w:rPr>
          <w:rFonts w:ascii="Arial" w:cs="Arial" w:eastAsia="Arial" w:hAnsi="Arial"/>
          <w:sz w:val="18"/>
          <w:szCs w:val="18"/>
          <w:b w:val="1"/>
          <w:bCs w:val="1"/>
          <w:color w:val="auto"/>
        </w:rPr>
        <w:t>Key performance metrics:</w:t>
      </w:r>
    </w:p>
    <w:p>
      <w:pPr>
        <w:spacing w:after="0" w:line="27" w:lineRule="exact"/>
        <w:rPr>
          <w:sz w:val="20"/>
          <w:szCs w:val="20"/>
          <w:color w:val="auto"/>
        </w:rPr>
      </w:pPr>
    </w:p>
    <w:p>
      <w:pPr>
        <w:ind w:left="660" w:hanging="328"/>
        <w:spacing w:after="0" w:line="265" w:lineRule="auto"/>
        <w:tabs>
          <w:tab w:leader="none" w:pos="660" w:val="left"/>
        </w:tabs>
        <w:numPr>
          <w:ilvl w:val="0"/>
          <w:numId w:val="2"/>
        </w:numPr>
        <w:rPr>
          <w:rFonts w:ascii="Arial" w:cs="Arial" w:eastAsia="Arial" w:hAnsi="Arial"/>
          <w:sz w:val="17"/>
          <w:szCs w:val="17"/>
          <w:color w:val="auto"/>
        </w:rPr>
      </w:pPr>
      <w:r>
        <w:rPr>
          <w:rFonts w:ascii="Arial" w:cs="Arial" w:eastAsia="Arial" w:hAnsi="Arial"/>
          <w:sz w:val="17"/>
          <w:szCs w:val="17"/>
          <w:color w:val="auto"/>
        </w:rPr>
        <w:t>The Bank’s 1H16 Business and Total Annualized Return on Average Equity (“ROAE”) reached 10.3% and 9.4%, respectively, compared to Business and Total ROAE of 9.4% in 1H15. 2Q16 Business and Total annualized ROAE reached 9.0% and 9.1%, respectively.</w:t>
      </w:r>
    </w:p>
    <w:p>
      <w:pPr>
        <w:jc w:val="both"/>
        <w:ind w:left="660" w:hanging="328"/>
        <w:spacing w:after="0" w:line="250" w:lineRule="auto"/>
        <w:tabs>
          <w:tab w:leader="none" w:pos="660" w:val="left"/>
        </w:tabs>
        <w:numPr>
          <w:ilvl w:val="0"/>
          <w:numId w:val="2"/>
        </w:numPr>
        <w:rPr>
          <w:rFonts w:ascii="Arial" w:cs="Arial" w:eastAsia="Arial" w:hAnsi="Arial"/>
          <w:sz w:val="18"/>
          <w:szCs w:val="18"/>
          <w:color w:val="auto"/>
        </w:rPr>
      </w:pPr>
      <w:r>
        <w:rPr>
          <w:rFonts w:ascii="Arial" w:cs="Arial" w:eastAsia="Arial" w:hAnsi="Arial"/>
          <w:sz w:val="18"/>
          <w:szCs w:val="18"/>
          <w:color w:val="auto"/>
        </w:rPr>
        <w:t>The Bank’s 1H16 Business Efficiency Ratio and Total Efficiency Ratio improved to 26% (-7 pts. YoY) and 28% (-5 pts. YoY), respectively, on higher total income (+4% YoY) and lower operating expenses (-13% YoY), mainly reflecting decreased performance-related compensation expense. 2Q16 Business Efficiency and Total Efficiency Ratios improved to 22% (-11 pts. YoY, -8 pts. QoQ), and 23% (-12 pts. YoY, -10 pts. QoQ), respectively.</w:t>
      </w:r>
    </w:p>
    <w:p>
      <w:pPr>
        <w:spacing w:after="0" w:line="1" w:lineRule="exact"/>
        <w:rPr>
          <w:rFonts w:ascii="Arial" w:cs="Arial" w:eastAsia="Arial" w:hAnsi="Arial"/>
          <w:sz w:val="18"/>
          <w:szCs w:val="18"/>
          <w:color w:val="auto"/>
        </w:rPr>
      </w:pPr>
    </w:p>
    <w:p>
      <w:pPr>
        <w:ind w:left="660" w:hanging="328"/>
        <w:spacing w:after="0"/>
        <w:tabs>
          <w:tab w:leader="none" w:pos="660" w:val="left"/>
        </w:tabs>
        <w:numPr>
          <w:ilvl w:val="0"/>
          <w:numId w:val="2"/>
        </w:numPr>
        <w:rPr>
          <w:rFonts w:ascii="Arial" w:cs="Arial" w:eastAsia="Arial" w:hAnsi="Arial"/>
          <w:sz w:val="16"/>
          <w:szCs w:val="16"/>
          <w:color w:val="auto"/>
        </w:rPr>
      </w:pPr>
      <w:r>
        <w:rPr>
          <w:rFonts w:ascii="Arial" w:cs="Arial" w:eastAsia="Arial" w:hAnsi="Arial"/>
          <w:sz w:val="16"/>
          <w:szCs w:val="16"/>
          <w:color w:val="auto"/>
        </w:rPr>
        <w:t>The Bank maintained solid capitalization with a 15.6% Tier 1 Basel III ratio as of June 30, 2016, together with high levels of liquidity, in response to</w:t>
      </w:r>
    </w:p>
    <w:p>
      <w:pPr>
        <w:spacing w:after="0" w:line="32" w:lineRule="exact"/>
        <w:rPr>
          <w:sz w:val="20"/>
          <w:szCs w:val="20"/>
          <w:color w:val="auto"/>
        </w:rPr>
      </w:pPr>
    </w:p>
    <w:p>
      <w:pPr>
        <w:ind w:left="660"/>
        <w:spacing w:after="0"/>
        <w:rPr>
          <w:sz w:val="20"/>
          <w:szCs w:val="20"/>
          <w:color w:val="auto"/>
        </w:rPr>
      </w:pPr>
      <w:r>
        <w:rPr>
          <w:rFonts w:ascii="Arial" w:cs="Arial" w:eastAsia="Arial" w:hAnsi="Arial"/>
          <w:sz w:val="18"/>
          <w:szCs w:val="18"/>
          <w:color w:val="auto"/>
        </w:rPr>
        <w:t>heightened market volatility.</w:t>
      </w:r>
    </w:p>
    <w:p>
      <w:pPr>
        <w:spacing w:after="0" w:line="211" w:lineRule="exact"/>
        <w:rPr>
          <w:sz w:val="20"/>
          <w:szCs w:val="20"/>
          <w:color w:val="auto"/>
        </w:rPr>
      </w:pPr>
    </w:p>
    <w:p>
      <w:pPr>
        <w:jc w:val="both"/>
        <w:ind w:left="660" w:hanging="328"/>
        <w:spacing w:after="0" w:line="254"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color w:val="auto"/>
        </w:rPr>
        <w:t>As of June 30, 2016, end-of-period Commercial Portfolio balances stood at $6.8 billion (-2% QoQ, -9% YoY), while 2Q16 and 1H16 average balances were $6.7 billion (-3% QoQ; -4% YoY), and $6.9 billion (-3% YoY), respectively, while net lending margins remained relatively stable QoQ and trended upward YoY. The Bank continues to rebalance its credit exposure profile, emphasizing short-term trade finance exposures, along with reducing certain country, industry and client risk concentrations.</w:t>
      </w:r>
    </w:p>
    <w:p>
      <w:pPr>
        <w:spacing w:after="0" w:line="2" w:lineRule="exact"/>
        <w:rPr>
          <w:rFonts w:ascii="Arial" w:cs="Arial" w:eastAsia="Arial" w:hAnsi="Arial"/>
          <w:sz w:val="18"/>
          <w:szCs w:val="18"/>
          <w:color w:val="auto"/>
        </w:rPr>
      </w:pPr>
    </w:p>
    <w:p>
      <w:pPr>
        <w:jc w:val="both"/>
        <w:ind w:left="660" w:hanging="328"/>
        <w:spacing w:after="0" w:line="254"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color w:val="auto"/>
        </w:rPr>
        <w:t>The ratio of total allowance for credit losses to total Commercial Portfolio ending balances increased to 1.60% (+20 bps QoQ, +30 bps YoY) mainly to account for expected credit losses regarding certain exposures undergoing restructuring efforts, and in one isolated case, undergoing recovery efforts. Consequently, non-performing loans (“NPL”) increased to 1.30% of the total Loan Portfolio as of June 30, 2016, compared to 0.43% a quarter ago and 0.30% a year ago.</w:t>
      </w:r>
    </w:p>
    <w:p>
      <w:pPr>
        <w:spacing w:after="0" w:line="399"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4" w:name="page5"/>
    <w:bookmarkEnd w:id="4"/>
    <w:tbl>
      <w:tblPr>
        <w:tblLayout w:type="fixed"/>
        <w:tblInd w:w="0" w:type="dxa"/>
        <w:tblCellMar>
          <w:top w:w="0" w:type="dxa"/>
          <w:left w:w="0" w:type="dxa"/>
          <w:bottom w:w="0" w:type="dxa"/>
          <w:right w:w="0" w:type="dxa"/>
        </w:tblCellMar>
      </w:tblPr>
      <w:tr>
        <w:trPr>
          <w:trHeight w:val="234"/>
        </w:trPr>
        <w:tc>
          <w:tcPr>
            <w:tcW w:w="512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6"/>
        </w:trPr>
        <w:tc>
          <w:tcPr>
            <w:tcW w:w="512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200" w:type="dxa"/>
            <w:vAlign w:val="bottom"/>
          </w:tcPr>
          <w:p>
            <w:pPr>
              <w:spacing w:after="0"/>
              <w:rPr>
                <w:sz w:val="24"/>
                <w:szCs w:val="24"/>
                <w:color w:val="auto"/>
              </w:rPr>
            </w:pPr>
          </w:p>
        </w:tc>
        <w:tc>
          <w:tcPr>
            <w:tcW w:w="10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6M16</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4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6M15</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2Q16</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1Q16</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2Q15</w:t>
            </w:r>
          </w:p>
        </w:tc>
      </w:tr>
      <w:tr>
        <w:trPr>
          <w:trHeight w:val="210"/>
        </w:trPr>
        <w:tc>
          <w:tcPr>
            <w:tcW w:w="50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5120" w:type="dxa"/>
            <w:vAlign w:val="bottom"/>
            <w:gridSpan w:val="2"/>
          </w:tcPr>
          <w:p>
            <w:pPr>
              <w:ind w:left="180"/>
              <w:spacing w:after="0"/>
              <w:rPr>
                <w:sz w:val="20"/>
                <w:szCs w:val="20"/>
                <w:color w:val="auto"/>
              </w:rPr>
            </w:pPr>
            <w:r>
              <w:rPr>
                <w:rFonts w:ascii="Arial" w:cs="Arial" w:eastAsia="Arial" w:hAnsi="Arial"/>
                <w:sz w:val="18"/>
                <w:szCs w:val="18"/>
                <w:color w:val="auto"/>
              </w:rPr>
              <w:t>Total income</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81.4</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78.3</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44.4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37.0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36.1</w:t>
            </w:r>
          </w:p>
        </w:tc>
      </w:tr>
      <w:tr>
        <w:trPr>
          <w:trHeight w:val="202"/>
        </w:trPr>
        <w:tc>
          <w:tcPr>
            <w:tcW w:w="5120" w:type="dxa"/>
            <w:vAlign w:val="bottom"/>
            <w:gridSpan w:val="2"/>
            <w:shd w:val="clear" w:color="auto" w:fill="CCEEFF"/>
          </w:tcPr>
          <w:p>
            <w:pPr>
              <w:ind w:left="180"/>
              <w:spacing w:after="0" w:line="201" w:lineRule="exact"/>
              <w:rPr>
                <w:sz w:val="20"/>
                <w:szCs w:val="20"/>
                <w:color w:val="auto"/>
              </w:rPr>
            </w:pPr>
            <w:r>
              <w:rPr>
                <w:rFonts w:ascii="Arial" w:cs="Arial" w:eastAsia="Arial" w:hAnsi="Arial"/>
                <w:sz w:val="18"/>
                <w:szCs w:val="18"/>
                <w:color w:val="auto"/>
                <w:w w:val="93"/>
              </w:rPr>
              <w:t>Impairment loss from expected credit losses on loans at amortized</w:t>
            </w: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12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rPr>
              <w:t>cost and off-balance sheet instruments</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12.8</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11.5</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8.2</w:t>
            </w:r>
          </w:p>
        </w:tc>
      </w:tr>
      <w:tr>
        <w:trPr>
          <w:trHeight w:val="202"/>
        </w:trPr>
        <w:tc>
          <w:tcPr>
            <w:tcW w:w="5120" w:type="dxa"/>
            <w:vAlign w:val="bottom"/>
            <w:gridSpan w:val="2"/>
          </w:tcPr>
          <w:p>
            <w:pPr>
              <w:ind w:left="180"/>
              <w:spacing w:after="0" w:line="201" w:lineRule="exact"/>
              <w:rPr>
                <w:sz w:val="20"/>
                <w:szCs w:val="20"/>
                <w:color w:val="auto"/>
              </w:rPr>
            </w:pPr>
            <w:r>
              <w:rPr>
                <w:rFonts w:ascii="Arial" w:cs="Arial" w:eastAsia="Arial" w:hAnsi="Arial"/>
                <w:sz w:val="18"/>
                <w:szCs w:val="18"/>
                <w:color w:val="auto"/>
              </w:rPr>
              <w:t>Impairment loss from expected credit losses on investment</w:t>
            </w: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0"/>
        </w:trPr>
        <w:tc>
          <w:tcPr>
            <w:tcW w:w="5120" w:type="dxa"/>
            <w:vAlign w:val="bottom"/>
            <w:gridSpan w:val="2"/>
          </w:tcPr>
          <w:p>
            <w:pPr>
              <w:ind w:left="340"/>
              <w:spacing w:after="0"/>
              <w:rPr>
                <w:sz w:val="20"/>
                <w:szCs w:val="20"/>
                <w:color w:val="auto"/>
              </w:rPr>
            </w:pPr>
            <w:r>
              <w:rPr>
                <w:rFonts w:ascii="Arial" w:cs="Arial" w:eastAsia="Arial" w:hAnsi="Arial"/>
                <w:sz w:val="18"/>
                <w:szCs w:val="18"/>
                <w:color w:val="auto"/>
              </w:rPr>
              <w:t>securities</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0.8</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0.5</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1.7</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(1)</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22.4</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25.8</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10.1</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12.7</w:t>
            </w:r>
          </w:p>
        </w:tc>
      </w:tr>
      <w:tr>
        <w:trPr>
          <w:trHeight w:val="257"/>
        </w:trPr>
        <w:tc>
          <w:tcPr>
            <w:tcW w:w="512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Business Profit </w:t>
            </w:r>
            <w:r>
              <w:rPr>
                <w:rFonts w:ascii="Arial" w:cs="Arial" w:eastAsia="Arial" w:hAnsi="Arial"/>
                <w:sz w:val="29"/>
                <w:szCs w:val="29"/>
                <w:color w:val="auto"/>
                <w:vertAlign w:val="superscript"/>
              </w:rPr>
              <w:t>(2)</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50.2</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43.4</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22.1</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28.1</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16.0</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Non-Core Items </w:t>
            </w:r>
            <w:r>
              <w:rPr>
                <w:rFonts w:ascii="Arial" w:cs="Arial" w:eastAsia="Arial" w:hAnsi="Arial"/>
                <w:sz w:val="29"/>
                <w:szCs w:val="29"/>
                <w:color w:val="auto"/>
                <w:vertAlign w:val="superscript"/>
              </w:rPr>
              <w:t>(3)</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(4.4)</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0.2</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(4.7)</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(2.5)</w:t>
            </w:r>
          </w:p>
        </w:tc>
      </w:tr>
      <w:tr>
        <w:trPr>
          <w:trHeight w:val="216"/>
        </w:trPr>
        <w:tc>
          <w:tcPr>
            <w:tcW w:w="5120" w:type="dxa"/>
            <w:vAlign w:val="bottom"/>
            <w:gridSpan w:val="2"/>
          </w:tcPr>
          <w:p>
            <w:pPr>
              <w:ind w:left="180"/>
              <w:spacing w:after="0"/>
              <w:rPr>
                <w:sz w:val="20"/>
                <w:szCs w:val="20"/>
                <w:color w:val="auto"/>
              </w:rPr>
            </w:pPr>
            <w:r>
              <w:rPr>
                <w:rFonts w:ascii="Arial" w:cs="Arial" w:eastAsia="Arial" w:hAnsi="Arial"/>
                <w:sz w:val="18"/>
                <w:szCs w:val="18"/>
                <w:color w:val="auto"/>
              </w:rPr>
              <w:t>Profit for the period</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45.7</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43.4</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22.3</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23.4</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13.5</w:t>
            </w:r>
          </w:p>
        </w:tc>
      </w:tr>
      <w:tr>
        <w:trPr>
          <w:trHeight w:val="216"/>
        </w:trPr>
        <w:tc>
          <w:tcPr>
            <w:tcW w:w="51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512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(4)</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1.17</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1.12</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0.57</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0.60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0.35</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Business EPS </w:t>
            </w:r>
            <w:r>
              <w:rPr>
                <w:rFonts w:ascii="Arial" w:cs="Arial" w:eastAsia="Arial" w:hAnsi="Arial"/>
                <w:sz w:val="29"/>
                <w:szCs w:val="29"/>
                <w:color w:val="auto"/>
                <w:vertAlign w:val="superscript"/>
              </w:rPr>
              <w:t>(4)</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1.28</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0.56</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0.72</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0.41</w:t>
            </w:r>
          </w:p>
        </w:tc>
      </w:tr>
      <w:tr>
        <w:trPr>
          <w:trHeight w:val="257"/>
        </w:trPr>
        <w:tc>
          <w:tcPr>
            <w:tcW w:w="512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(5)</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9.4%</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9.4%</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9.1%</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9.6%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5.8%</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Business ROAE </w:t>
            </w:r>
            <w:r>
              <w:rPr>
                <w:rFonts w:ascii="Arial" w:cs="Arial" w:eastAsia="Arial" w:hAnsi="Arial"/>
                <w:sz w:val="29"/>
                <w:szCs w:val="29"/>
                <w:color w:val="auto"/>
                <w:vertAlign w:val="superscript"/>
              </w:rPr>
              <w:t>(6)</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10.3%</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9.4%</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6.8%</w:t>
            </w:r>
          </w:p>
        </w:tc>
      </w:tr>
      <w:tr>
        <w:trPr>
          <w:trHeight w:val="216"/>
        </w:trPr>
        <w:tc>
          <w:tcPr>
            <w:tcW w:w="5120" w:type="dxa"/>
            <w:vAlign w:val="bottom"/>
            <w:gridSpan w:val="2"/>
          </w:tcPr>
          <w:p>
            <w:pPr>
              <w:ind w:left="180"/>
              <w:spacing w:after="0"/>
              <w:rPr>
                <w:sz w:val="20"/>
                <w:szCs w:val="20"/>
                <w:color w:val="auto"/>
              </w:rPr>
            </w:pPr>
            <w:r>
              <w:rPr>
                <w:rFonts w:ascii="Arial" w:cs="Arial" w:eastAsia="Arial" w:hAnsi="Arial"/>
                <w:sz w:val="18"/>
                <w:szCs w:val="18"/>
                <w:color w:val="auto"/>
              </w:rPr>
              <w:t>Return on Average Assets (“ROAA”)</w:t>
            </w: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1.21%</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1.11%</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1.22%</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0.70%</w:t>
            </w:r>
          </w:p>
        </w:tc>
      </w:tr>
      <w:tr>
        <w:trPr>
          <w:trHeight w:val="216"/>
        </w:trPr>
        <w:tc>
          <w:tcPr>
            <w:tcW w:w="5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Business ROAA</w:t>
            </w: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1.33%</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1.11%</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1.46%</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0.83%</w:t>
            </w:r>
          </w:p>
        </w:tc>
      </w:tr>
      <w:tr>
        <w:trPr>
          <w:trHeight w:val="257"/>
        </w:trPr>
        <w:tc>
          <w:tcPr>
            <w:tcW w:w="512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(7)</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2.06%</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1.82%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1.79%</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(8)</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1.84%</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1.83%</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1.85%</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1.63%</w:t>
            </w:r>
          </w:p>
        </w:tc>
      </w:tr>
      <w:tr>
        <w:trPr>
          <w:trHeight w:val="257"/>
        </w:trPr>
        <w:tc>
          <w:tcPr>
            <w:tcW w:w="512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(9)</w:t>
            </w: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28%</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33%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33%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35%</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Business Efficiency Ratio </w:t>
            </w:r>
            <w:r>
              <w:rPr>
                <w:rFonts w:ascii="Arial" w:cs="Arial" w:eastAsia="Arial" w:hAnsi="Arial"/>
                <w:sz w:val="29"/>
                <w:szCs w:val="29"/>
                <w:color w:val="auto"/>
                <w:vertAlign w:val="superscript"/>
              </w:rPr>
              <w:t>(9)</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33%</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33%</w:t>
            </w:r>
          </w:p>
        </w:tc>
      </w:tr>
      <w:tr>
        <w:trPr>
          <w:trHeight w:val="216"/>
        </w:trPr>
        <w:tc>
          <w:tcPr>
            <w:tcW w:w="512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6"/>
        </w:trPr>
        <w:tc>
          <w:tcPr>
            <w:tcW w:w="5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Commercial Portfolio</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6,767</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7,411</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6,767</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6,914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7,411</w:t>
            </w:r>
          </w:p>
        </w:tc>
      </w:tr>
      <w:tr>
        <w:trPr>
          <w:trHeight w:val="216"/>
        </w:trPr>
        <w:tc>
          <w:tcPr>
            <w:tcW w:w="5120" w:type="dxa"/>
            <w:vAlign w:val="bottom"/>
            <w:gridSpan w:val="2"/>
          </w:tcPr>
          <w:p>
            <w:pPr>
              <w:ind w:left="180"/>
              <w:spacing w:after="0"/>
              <w:rPr>
                <w:sz w:val="20"/>
                <w:szCs w:val="20"/>
                <w:color w:val="auto"/>
              </w:rPr>
            </w:pPr>
            <w:r>
              <w:rPr>
                <w:rFonts w:ascii="Arial" w:cs="Arial" w:eastAsia="Arial" w:hAnsi="Arial"/>
                <w:sz w:val="18"/>
                <w:szCs w:val="18"/>
                <w:color w:val="auto"/>
              </w:rPr>
              <w:t>Treasury Portfolio</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180</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349</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180</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282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349</w:t>
            </w:r>
          </w:p>
        </w:tc>
      </w:tr>
      <w:tr>
        <w:trPr>
          <w:trHeight w:val="216"/>
        </w:trPr>
        <w:tc>
          <w:tcPr>
            <w:tcW w:w="512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Total Assets</w:t>
            </w:r>
          </w:p>
        </w:tc>
        <w:tc>
          <w:tcPr>
            <w:tcW w:w="200" w:type="dxa"/>
            <w:vAlign w:val="bottom"/>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7,634</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8,301</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7,634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7,670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8,301</w:t>
            </w:r>
          </w:p>
        </w:tc>
      </w:tr>
      <w:tr>
        <w:trPr>
          <w:trHeight w:val="216"/>
        </w:trPr>
        <w:tc>
          <w:tcPr>
            <w:tcW w:w="5120" w:type="dxa"/>
            <w:vAlign w:val="bottom"/>
            <w:gridSpan w:val="2"/>
          </w:tcPr>
          <w:p>
            <w:pPr>
              <w:ind w:left="180"/>
              <w:spacing w:after="0"/>
              <w:rPr>
                <w:sz w:val="20"/>
                <w:szCs w:val="20"/>
                <w:color w:val="auto"/>
              </w:rPr>
            </w:pPr>
            <w:r>
              <w:rPr>
                <w:rFonts w:ascii="Arial" w:cs="Arial" w:eastAsia="Arial" w:hAnsi="Arial"/>
                <w:sz w:val="18"/>
                <w:szCs w:val="18"/>
                <w:color w:val="auto"/>
              </w:rPr>
              <w:t>Market capitalization</w:t>
            </w:r>
          </w:p>
        </w:tc>
        <w:tc>
          <w:tcPr>
            <w:tcW w:w="200" w:type="dxa"/>
            <w:vAlign w:val="bottom"/>
          </w:tcPr>
          <w:p>
            <w:pPr>
              <w:jc w:val="right"/>
              <w:ind w:right="10"/>
              <w:spacing w:after="0"/>
              <w:rPr>
                <w:sz w:val="20"/>
                <w:szCs w:val="20"/>
                <w:color w:val="auto"/>
              </w:rPr>
            </w:pPr>
            <w:r>
              <w:rPr>
                <w:rFonts w:ascii="Arial" w:cs="Arial" w:eastAsia="Arial" w:hAnsi="Arial"/>
                <w:sz w:val="18"/>
                <w:szCs w:val="18"/>
                <w:color w:val="auto"/>
                <w:w w:val="79"/>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1,036</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1,254</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1,036</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945</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1,254</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(10)</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16.0%</w:t>
            </w:r>
          </w:p>
        </w:tc>
      </w:tr>
      <w:tr>
        <w:trPr>
          <w:trHeight w:val="257"/>
        </w:trPr>
        <w:tc>
          <w:tcPr>
            <w:tcW w:w="5120" w:type="dxa"/>
            <w:vAlign w:val="bottom"/>
            <w:gridSpan w:val="2"/>
          </w:tcPr>
          <w:p>
            <w:pPr>
              <w:ind w:left="180"/>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200" w:type="dxa"/>
            <w:vAlign w:val="bottom"/>
          </w:tcPr>
          <w:p>
            <w:pPr>
              <w:spacing w:after="0"/>
              <w:rPr>
                <w:sz w:val="22"/>
                <w:szCs w:val="22"/>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8.8</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7.7</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7.8</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8.8</w:t>
            </w:r>
          </w:p>
        </w:tc>
      </w:tr>
      <w:tr>
        <w:trPr>
          <w:trHeight w:val="257"/>
        </w:trPr>
        <w:tc>
          <w:tcPr>
            <w:tcW w:w="5120" w:type="dxa"/>
            <w:vAlign w:val="bottom"/>
            <w:gridSpan w:val="2"/>
            <w:shd w:val="clear" w:color="auto" w:fill="CCEEFF"/>
          </w:tcPr>
          <w:p>
            <w:pPr>
              <w:ind w:left="180"/>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(12)</w:t>
            </w: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9.7%</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11.6%</w:t>
            </w:r>
          </w:p>
        </w:tc>
      </w:tr>
      <w:tr>
        <w:trPr>
          <w:trHeight w:val="216"/>
        </w:trPr>
        <w:tc>
          <w:tcPr>
            <w:tcW w:w="5120" w:type="dxa"/>
            <w:vAlign w:val="bottom"/>
            <w:gridSpan w:val="2"/>
          </w:tcPr>
          <w:p>
            <w:pPr>
              <w:ind w:left="180"/>
              <w:spacing w:after="0"/>
              <w:rPr>
                <w:sz w:val="20"/>
                <w:szCs w:val="20"/>
                <w:color w:val="auto"/>
              </w:rPr>
            </w:pPr>
            <w:r>
              <w:rPr>
                <w:rFonts w:ascii="Arial" w:cs="Arial" w:eastAsia="Arial" w:hAnsi="Arial"/>
                <w:sz w:val="18"/>
                <w:szCs w:val="18"/>
                <w:color w:val="auto"/>
              </w:rPr>
              <w:t>NPL to gross loan portfolio</w:t>
            </w: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1.30%</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0.30%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0.43%</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0.30%</w:t>
            </w:r>
          </w:p>
        </w:tc>
      </w:tr>
      <w:tr>
        <w:trPr>
          <w:trHeight w:val="202"/>
        </w:trPr>
        <w:tc>
          <w:tcPr>
            <w:tcW w:w="5120" w:type="dxa"/>
            <w:vAlign w:val="bottom"/>
            <w:gridSpan w:val="2"/>
            <w:shd w:val="clear" w:color="auto" w:fill="CCEEFF"/>
          </w:tcPr>
          <w:p>
            <w:pPr>
              <w:ind w:left="180"/>
              <w:spacing w:after="0" w:line="201" w:lineRule="exact"/>
              <w:rPr>
                <w:sz w:val="20"/>
                <w:szCs w:val="20"/>
                <w:color w:val="auto"/>
              </w:rPr>
            </w:pPr>
            <w:r>
              <w:rPr>
                <w:rFonts w:ascii="Arial" w:cs="Arial" w:eastAsia="Arial" w:hAnsi="Arial"/>
                <w:sz w:val="18"/>
                <w:szCs w:val="18"/>
                <w:color w:val="auto"/>
                <w:w w:val="96"/>
              </w:rPr>
              <w:t>Total allowance for expected credit losses on loans at amortized</w:t>
            </w: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30"/>
        </w:trPr>
        <w:tc>
          <w:tcPr>
            <w:tcW w:w="5120" w:type="dxa"/>
            <w:vAlign w:val="bottom"/>
            <w:gridSpan w:val="2"/>
            <w:shd w:val="clear" w:color="auto" w:fill="CCEEFF"/>
          </w:tcPr>
          <w:p>
            <w:pPr>
              <w:ind w:left="340"/>
              <w:spacing w:after="0"/>
              <w:rPr>
                <w:sz w:val="20"/>
                <w:szCs w:val="20"/>
                <w:color w:val="auto"/>
              </w:rPr>
            </w:pPr>
            <w:r>
              <w:rPr>
                <w:rFonts w:ascii="Arial" w:cs="Arial" w:eastAsia="Arial" w:hAnsi="Arial"/>
                <w:sz w:val="18"/>
                <w:szCs w:val="18"/>
                <w:color w:val="auto"/>
                <w:w w:val="98"/>
              </w:rPr>
              <w:t>cost and off-balance sheet credit risk to Commercial Portfolio</w:t>
            </w:r>
          </w:p>
        </w:tc>
        <w:tc>
          <w:tcPr>
            <w:tcW w:w="2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c>
          <w:tcPr>
            <w:tcW w:w="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1.30%</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1.40%</w:t>
            </w:r>
          </w:p>
        </w:tc>
        <w:tc>
          <w:tcPr>
            <w:tcW w:w="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1.30%</w:t>
            </w:r>
          </w:p>
        </w:tc>
      </w:tr>
      <w:tr>
        <w:trPr>
          <w:trHeight w:val="202"/>
        </w:trPr>
        <w:tc>
          <w:tcPr>
            <w:tcW w:w="5120" w:type="dxa"/>
            <w:vAlign w:val="bottom"/>
            <w:gridSpan w:val="2"/>
          </w:tcPr>
          <w:p>
            <w:pPr>
              <w:ind w:left="180"/>
              <w:spacing w:after="0" w:line="201" w:lineRule="exact"/>
              <w:rPr>
                <w:sz w:val="20"/>
                <w:szCs w:val="20"/>
                <w:color w:val="auto"/>
              </w:rPr>
            </w:pPr>
            <w:r>
              <w:rPr>
                <w:rFonts w:ascii="Arial" w:cs="Arial" w:eastAsia="Arial" w:hAnsi="Arial"/>
                <w:sz w:val="18"/>
                <w:szCs w:val="18"/>
                <w:color w:val="auto"/>
                <w:w w:val="96"/>
              </w:rPr>
              <w:t>Total allowance for expected credit losses on loans at amortized</w:t>
            </w: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30"/>
        </w:trPr>
        <w:tc>
          <w:tcPr>
            <w:tcW w:w="5120" w:type="dxa"/>
            <w:vAlign w:val="bottom"/>
            <w:gridSpan w:val="2"/>
          </w:tcPr>
          <w:p>
            <w:pPr>
              <w:ind w:left="340"/>
              <w:spacing w:after="0"/>
              <w:rPr>
                <w:sz w:val="20"/>
                <w:szCs w:val="20"/>
                <w:color w:val="auto"/>
              </w:rPr>
            </w:pPr>
            <w:r>
              <w:rPr>
                <w:rFonts w:ascii="Arial" w:cs="Arial" w:eastAsia="Arial" w:hAnsi="Arial"/>
                <w:sz w:val="18"/>
                <w:szCs w:val="18"/>
                <w:color w:val="auto"/>
              </w:rPr>
              <w:t>cost and off-balance sheet credit risk to NPL (times)</w:t>
            </w:r>
          </w:p>
        </w:tc>
        <w:tc>
          <w:tcPr>
            <w:tcW w:w="200" w:type="dxa"/>
            <w:vAlign w:val="bottom"/>
          </w:tcPr>
          <w:p>
            <w:pPr>
              <w:spacing w:after="0"/>
              <w:rPr>
                <w:sz w:val="20"/>
                <w:szCs w:val="20"/>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4.7</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3.4</w:t>
            </w: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4.7</w:t>
            </w:r>
          </w:p>
        </w:tc>
      </w:tr>
    </w:tbl>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spacing w:after="0" w:line="289" w:lineRule="auto"/>
        <w:rPr>
          <w:sz w:val="20"/>
          <w:szCs w:val="20"/>
          <w:color w:val="auto"/>
        </w:rPr>
      </w:pPr>
      <w:r>
        <w:rPr>
          <w:rFonts w:ascii="Arial" w:cs="Arial" w:eastAsia="Arial" w:hAnsi="Arial"/>
          <w:sz w:val="16"/>
          <w:szCs w:val="16"/>
          <w:color w:val="auto"/>
        </w:rPr>
        <w:t>Mr. Rubens V. Amaral Jr., Bladex’s Chief Executive Officer, stated the following regarding the Bank’s 2Q16 results: “Core operating trends were reasonably strong during the second quarter in a business environment that continues to be challenging. Average quarterly portfolio balances declined on lower off-balance sheet portfolio balances, with strong loan disbursement growth offset by prepayments, but lending margins remained at robust levels, reinforcing the Bank’s earnings generation capacity. Top line revenues, aided by solid fee income growth were higher both on a quarter-on-quarter and year-to-date basis. Our origination is well diversified across the Region, and the short duration of our exposures allows the Bank to proactively adjust the portfolio mix according to the prevailing market conditions. This quarter saw us continuing to shrink the exposure profile in Brazil, not just in relative, but also in absolute terms as the recessionary trend continues in that country, while partially compensating with growth in other parts of the Region. We also increased our efforts to steer origination towards short-term trade exposures, which represent higher quality risk, albeit at lower margins. We are convinced this emphasis is conducive to asset growth during the remainder of the year and accelerates our focus on ensuring better overall returns, deploying our capital more efficiently.</w:t>
      </w:r>
    </w:p>
    <w:p>
      <w:pPr>
        <w:spacing w:after="0" w:line="376"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 w:name="page6"/>
    <w:bookmarkEnd w:id="5"/>
    <w:p>
      <w:pPr>
        <w:jc w:val="both"/>
        <w:spacing w:after="0" w:line="289" w:lineRule="auto"/>
        <w:rPr>
          <w:sz w:val="20"/>
          <w:szCs w:val="20"/>
          <w:color w:val="auto"/>
        </w:rPr>
      </w:pPr>
      <w:r>
        <w:rPr>
          <w:rFonts w:ascii="Arial" w:cs="Arial" w:eastAsia="Arial" w:hAnsi="Arial"/>
          <w:sz w:val="16"/>
          <w:szCs w:val="16"/>
          <w:color w:val="auto"/>
        </w:rPr>
        <w:t>As we continue to face disparate growth patterns and overall higher levels of volatility in the markets, it is not surprising to see an increase in liability restructuring negotiations and work-out arrangements sought by debtors over the last few quarters, and we are working diligently to mitigate the impact from these adverse market conditions in certain countries and industry sectors for these clients. While the number and amount of these exposures remain relatively small in relation to the overall portfolio, we do take them very seriously nonetheless, as the size, nature and relative importance of these debtors in their respective market segments require close coordination with multiple creditors. On the backdrop of strong core business performance for the year so far, we have strengthened reserves significantly this quarter to reflect the more advanced stages of delinquency in these few cases due to complex, and thus protracted negotiations with the debtors. We believe the reserve levels accurately reflect the expected outcomes of ongoing restructuring and recovery efforts, but stand ready to adjust these levels should expectations be revised upwards or downwards as efforts progress. Meanwhile, the work-out arrangements concluded in prior quarters continue to perform even better as anticipated, as underlying commodity prices stabilized in hard-hit sectors such as Oil &amp; Gas and Sugar.</w:t>
      </w:r>
    </w:p>
    <w:p>
      <w:pPr>
        <w:spacing w:after="0" w:line="167"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While commission income from the letters of credit business remained stable, albeit below historical levels this quarter, on account of limited demand from importers in the Southern Cone and Andean regions, the pick-up of fee income in our structuring and syndication business did materialize as previously anticipated, with a number of successfully concluded transactions, to which we have already added another completed transaction early in the third quarter. The pipeline of mandated structured transactions continues to look strong, and we maintain our positive outlook for the remainder of the year for this line of business.</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Bladex has reached a scale in business operations and efficiency that allows the Bank to absorb the effects of a challenging business environment while still maintaining profitability and returns. Additionally, the exit from the participation in investment funds early in this quarter has removed a significant element of market risk volatility, allowing us to squarely focus on what we know best – credit risk. Our diversified portfolio approach not only allows us to mitigate the impacts of current market conditions, but also to take advantage of them, and we are determined to keep the course in the coming quarters.” Mr. Amaral concluded.</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7"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399"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6" w:name="page7"/>
    <w:bookmarkEnd w:id="6"/>
    <w:p>
      <w:pPr>
        <w:spacing w:after="0"/>
        <w:rPr>
          <w:sz w:val="20"/>
          <w:szCs w:val="20"/>
          <w:color w:val="auto"/>
        </w:rPr>
      </w:pPr>
      <w:r>
        <w:rPr>
          <w:rFonts w:ascii="Arial" w:cs="Arial" w:eastAsia="Arial" w:hAnsi="Arial"/>
          <w:sz w:val="18"/>
          <w:szCs w:val="18"/>
          <w:b w:val="1"/>
          <w:bCs w:val="1"/>
          <w:color w:val="auto"/>
        </w:rPr>
        <w:t>COMMERCIAL BUSINESS SEGMENT</w:t>
      </w:r>
    </w:p>
    <w:p>
      <w:pPr>
        <w:spacing w:after="0" w:line="27" w:lineRule="exact"/>
        <w:rPr>
          <w:sz w:val="20"/>
          <w:szCs w:val="20"/>
          <w:color w:val="auto"/>
        </w:rPr>
      </w:pPr>
    </w:p>
    <w:p>
      <w:pPr>
        <w:jc w:val="both"/>
        <w:spacing w:after="0" w:line="252"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generation activities relating to the Commercial Portfolio’s activities. These activities include the origination of bilateral and syndicated credits, short-term and medium-term loans, customers’ liabilities under acceptances, and off-balance sheet instruments. Profits from the Commercial Business Segment include (i) net interest income from loans; (ii) fees and other income from the issuance, confirmation and negotiation of letters of credit, guarantees and loan commitments, and through loan structuring and syndication activities; (iii) gain on sale of loans generated by other loan intermediation activities, such as sales in the secondary market and distribution in the primary market; (iv) impairment loss (gain) from expected credit losses on loans at amortized cost and off-balance sheet instruments; and (v) allocated operating expenses.</w:t>
      </w:r>
    </w:p>
    <w:p>
      <w:pPr>
        <w:spacing w:after="0" w:line="193"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Commercial Portfolio includes gross loans at amortized cost, customers’ liabilities under acceptances, off-balance sheet instruments such as confirmed and stand-by letters of credit, credit commitments, and guarantees covering commercial risk, and an equity investment.</w:t>
      </w:r>
    </w:p>
    <w:p>
      <w:pPr>
        <w:spacing w:after="0" w:line="170"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June 30, 2016, the Commercial Portfolio balances stood at $6.8 billion, 2% lower compared to $6.9 billion a quarter ago and 9% lower versus $7.4 billion a year ago, as off-balance sheet portfolio balances decreased, and increased loan disbursements were largely offset by prepayments during the quarter, while net lending margins remained at robust levels, supporting income generation. The Bank accelerated its emphasis on origination of short-term trade finance exposures, together with reducing certain country, industry and client risk concentrations. On an average basis, Commercial Portfolio balances reached $6.9 billion in the first 6M16, down 3% compared to the $7.1 billion during the same period 2015, while 2Q16 average balance was $6.7 billion, down 3% from the previous quarter and 4% from the 2Q15.</w:t>
      </w:r>
    </w:p>
    <w:p>
      <w:pPr>
        <w:spacing w:after="0" w:line="200" w:lineRule="exact"/>
        <w:rPr>
          <w:sz w:val="20"/>
          <w:szCs w:val="20"/>
          <w:color w:val="auto"/>
        </w:rPr>
      </w:pPr>
    </w:p>
    <w:p>
      <w:pPr>
        <w:spacing w:after="0" w:line="202"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1889760</wp:posOffset>
            </wp:positionH>
            <wp:positionV relativeFrom="page">
              <wp:posOffset>586105</wp:posOffset>
            </wp:positionV>
            <wp:extent cx="3764915" cy="45110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3764915" cy="45110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Commercial Portfolio continued to be short-term and trade-related in nature. As of June 30, 2016, $5.0 billion, or 74%, of the Commercial Portfolio were scheduled to mature within one year. Trade finance operations represented 59% of the portfolio, while the remaining balance consisted primarily of lending to financial institutions and corporations engaged in foreign trade, generating hard currency.</w:t>
      </w:r>
    </w:p>
    <w:p>
      <w:pPr>
        <w:spacing w:after="0" w:line="390"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diversification by country of risk, and the diversification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1522730</wp:posOffset>
            </wp:positionH>
            <wp:positionV relativeFrom="paragraph">
              <wp:posOffset>117475</wp:posOffset>
            </wp:positionV>
            <wp:extent cx="4185285" cy="61918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4185285" cy="61918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8" w:right="259" w:bottom="1440" w:gutter="0" w:footer="0" w:header="0"/>
        </w:sectPr>
      </w:pPr>
    </w:p>
    <w:bookmarkStart w:id="9" w:name="page10"/>
    <w:bookmarkEnd w:id="9"/>
    <w:p>
      <w:pPr>
        <w:jc w:val="both"/>
        <w:spacing w:after="0" w:line="277" w:lineRule="auto"/>
        <w:rPr>
          <w:sz w:val="20"/>
          <w:szCs w:val="20"/>
          <w:color w:val="auto"/>
        </w:rPr>
      </w:pPr>
      <w:r>
        <w:rPr>
          <w:rFonts w:ascii="Arial" w:cs="Arial" w:eastAsia="Arial" w:hAnsi="Arial"/>
          <w:sz w:val="18"/>
          <w:szCs w:val="18"/>
          <w:color w:val="auto"/>
        </w:rPr>
        <w:t>Refer to Exhibit X for additional information relating to the Bank’s Commercial Portfolio distribution by country, and Exhibit XII for the Bank’s distribution of credit disbursements by country.</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16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6M16</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6M15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2Q16</w:t>
            </w:r>
          </w:p>
        </w:tc>
        <w:tc>
          <w:tcPr>
            <w:tcW w:w="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1Q16</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2Q15</w:t>
            </w:r>
          </w:p>
        </w:tc>
      </w:tr>
      <w:tr>
        <w:trPr>
          <w:trHeight w:val="210"/>
        </w:trPr>
        <w:tc>
          <w:tcPr>
            <w:tcW w:w="5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16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2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69.5</w:t>
            </w:r>
          </w:p>
        </w:tc>
        <w:tc>
          <w:tcPr>
            <w:tcW w:w="30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61.2</w:t>
            </w:r>
          </w:p>
        </w:tc>
        <w:tc>
          <w:tcPr>
            <w:tcW w:w="30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34.3</w:t>
            </w:r>
          </w:p>
        </w:tc>
        <w:tc>
          <w:tcPr>
            <w:tcW w:w="26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35.2</w:t>
            </w:r>
          </w:p>
        </w:tc>
        <w:tc>
          <w:tcPr>
            <w:tcW w:w="28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30.2</w:t>
            </w:r>
          </w:p>
        </w:tc>
      </w:tr>
      <w:tr>
        <w:trPr>
          <w:trHeight w:val="270"/>
        </w:trPr>
        <w:tc>
          <w:tcPr>
            <w:tcW w:w="5160" w:type="dxa"/>
            <w:vAlign w:val="bottom"/>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30"/>
                <w:szCs w:val="30"/>
                <w:color w:val="auto"/>
                <w:vertAlign w:val="superscript"/>
              </w:rPr>
              <w:t>(13)</w:t>
            </w:r>
          </w:p>
        </w:tc>
        <w:tc>
          <w:tcPr>
            <w:tcW w:w="12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7.8</w:t>
            </w: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6.3</w:t>
            </w: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5.0</w:t>
            </w:r>
          </w:p>
        </w:tc>
        <w:tc>
          <w:tcPr>
            <w:tcW w:w="80" w:type="dxa"/>
            <w:vAlign w:val="bottom"/>
            <w:shd w:val="clear" w:color="auto" w:fill="CCEEFF"/>
          </w:tcPr>
          <w:p>
            <w:pPr>
              <w:spacing w:after="0"/>
              <w:rPr>
                <w:sz w:val="23"/>
                <w:szCs w:val="23"/>
                <w:color w:val="auto"/>
              </w:rPr>
            </w:pPr>
          </w:p>
        </w:tc>
        <w:tc>
          <w:tcPr>
            <w:tcW w:w="18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2.8</w:t>
            </w:r>
          </w:p>
        </w:tc>
        <w:tc>
          <w:tcPr>
            <w:tcW w:w="8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w:t>
            </w:r>
          </w:p>
        </w:tc>
      </w:tr>
      <w:tr>
        <w:trPr>
          <w:trHeight w:val="210"/>
        </w:trPr>
        <w:tc>
          <w:tcPr>
            <w:tcW w:w="5160" w:type="dxa"/>
            <w:vAlign w:val="bottom"/>
          </w:tcPr>
          <w:p>
            <w:pPr>
              <w:spacing w:after="0"/>
              <w:rPr>
                <w:sz w:val="20"/>
                <w:szCs w:val="20"/>
                <w:color w:val="auto"/>
              </w:rPr>
            </w:pPr>
            <w:r>
              <w:rPr>
                <w:rFonts w:ascii="Arial" w:cs="Arial" w:eastAsia="Arial" w:hAnsi="Arial"/>
                <w:sz w:val="18"/>
                <w:szCs w:val="18"/>
                <w:b w:val="1"/>
                <w:bCs w:val="1"/>
                <w:color w:val="auto"/>
              </w:rPr>
              <w:t>Total income</w:t>
            </w:r>
          </w:p>
        </w:tc>
        <w:tc>
          <w:tcPr>
            <w:tcW w:w="1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77.3</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67.5</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38.0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33.8</w:t>
            </w:r>
          </w:p>
        </w:tc>
        <w:tc>
          <w:tcPr>
            <w:tcW w:w="100" w:type="dxa"/>
            <w:vAlign w:val="bottom"/>
          </w:tcPr>
          <w:p>
            <w:pPr>
              <w:spacing w:after="0"/>
              <w:rPr>
                <w:sz w:val="18"/>
                <w:szCs w:val="18"/>
                <w:color w:val="auto"/>
              </w:rPr>
            </w:pPr>
          </w:p>
        </w:tc>
      </w:tr>
      <w:tr>
        <w:trPr>
          <w:trHeight w:val="202"/>
        </w:trPr>
        <w:tc>
          <w:tcPr>
            <w:tcW w:w="516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rPr>
              <w:t>Impairment loss from expected credit losses on loans and off-</w:t>
            </w:r>
          </w:p>
        </w:tc>
        <w:tc>
          <w:tcPr>
            <w:tcW w:w="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44"/>
        </w:trPr>
        <w:tc>
          <w:tcPr>
            <w:tcW w:w="51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balance sheet credit risks</w:t>
            </w:r>
          </w:p>
        </w:tc>
        <w:tc>
          <w:tcPr>
            <w:tcW w:w="12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(8.3)</w:t>
            </w:r>
          </w:p>
        </w:tc>
        <w:tc>
          <w:tcPr>
            <w:tcW w:w="10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w:t>
            </w:r>
          </w:p>
        </w:tc>
        <w:tc>
          <w:tcPr>
            <w:tcW w:w="80" w:type="dxa"/>
            <w:vAlign w:val="bottom"/>
            <w:shd w:val="clear" w:color="auto" w:fill="CCEEFF"/>
          </w:tcPr>
          <w:p>
            <w:pPr>
              <w:spacing w:after="0"/>
              <w:rPr>
                <w:sz w:val="21"/>
                <w:szCs w:val="21"/>
                <w:color w:val="auto"/>
              </w:rPr>
            </w:pPr>
          </w:p>
        </w:tc>
        <w:tc>
          <w:tcPr>
            <w:tcW w:w="180" w:type="dxa"/>
            <w:vAlign w:val="bottom"/>
            <w:shd w:val="clear" w:color="auto" w:fill="CCEEFF"/>
          </w:tcPr>
          <w:p>
            <w:pPr>
              <w:spacing w:after="0"/>
              <w:rPr>
                <w:sz w:val="21"/>
                <w:szCs w:val="21"/>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80" w:type="dxa"/>
            <w:vAlign w:val="bottom"/>
            <w:shd w:val="clear" w:color="auto" w:fill="CCEEFF"/>
          </w:tcPr>
          <w:p>
            <w:pPr>
              <w:spacing w:after="0"/>
              <w:rPr>
                <w:sz w:val="21"/>
                <w:szCs w:val="21"/>
                <w:color w:val="auto"/>
              </w:rPr>
            </w:pPr>
          </w:p>
        </w:tc>
        <w:tc>
          <w:tcPr>
            <w:tcW w:w="200" w:type="dxa"/>
            <w:vAlign w:val="bottom"/>
            <w:shd w:val="clear" w:color="auto" w:fill="CCEEFF"/>
          </w:tcPr>
          <w:p>
            <w:pPr>
              <w:spacing w:after="0"/>
              <w:rPr>
                <w:sz w:val="21"/>
                <w:szCs w:val="21"/>
                <w:color w:val="auto"/>
              </w:rPr>
            </w:pP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(8.2)</w:t>
            </w:r>
          </w:p>
        </w:tc>
      </w:tr>
      <w:tr>
        <w:trPr>
          <w:trHeight w:val="210"/>
        </w:trPr>
        <w:tc>
          <w:tcPr>
            <w:tcW w:w="516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Operating expenses</w:t>
            </w:r>
          </w:p>
        </w:tc>
        <w:tc>
          <w:tcPr>
            <w:tcW w:w="12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(16.9</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10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(20.3</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10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(7.3</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bottom w:val="single" w:sz="8" w:color="CCEEFF"/>
            </w:tcBorders>
          </w:tcPr>
          <w:p>
            <w:pPr>
              <w:spacing w:after="0"/>
              <w:rPr>
                <w:sz w:val="18"/>
                <w:szCs w:val="18"/>
                <w:color w:val="auto"/>
              </w:rPr>
            </w:pPr>
          </w:p>
        </w:tc>
        <w:tc>
          <w:tcPr>
            <w:tcW w:w="18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(9.6</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(9.9</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51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12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47.6</w:t>
            </w:r>
          </w:p>
        </w:tc>
        <w:tc>
          <w:tcPr>
            <w:tcW w:w="14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38.9</w:t>
            </w:r>
          </w:p>
        </w:tc>
        <w:tc>
          <w:tcPr>
            <w:tcW w:w="14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20.4</w:t>
            </w:r>
          </w:p>
        </w:tc>
        <w:tc>
          <w:tcPr>
            <w:tcW w:w="14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27.2</w:t>
            </w:r>
          </w:p>
        </w:tc>
        <w:tc>
          <w:tcPr>
            <w:tcW w:w="14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15.7</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2Q16 vs. 1Q16</w:t>
      </w:r>
    </w:p>
    <w:p>
      <w:pPr>
        <w:spacing w:after="0" w:line="23"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Commercial Business Segment’s Profit for the 2Q16 totaled $20.4 million, as the positive effects of (i) a $1.2 million, or 3%, increase in total income driven by the $2.1 million, or 76%, increase in net other income mainly from the completion of five transactions in the loan structuring and syndication business, and (ii) the $2.3 million, or 24%, decrease in allocated operating expenses as a result of lower performance-based compensation expense, were offset by (iii) higher provisions for impairment from expected credit losses in the Commercial Portfolio of $11.5 million compared to $1.2 million in the previous quarter, mainly to account for expected lifetime credit losses regarding certain credit exposures undergoing restructuring efforts.</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2Q16 vs. 2Q15</w:t>
      </w:r>
    </w:p>
    <w:p>
      <w:pPr>
        <w:spacing w:after="0" w:line="23" w:lineRule="exact"/>
        <w:rPr>
          <w:sz w:val="20"/>
          <w:szCs w:val="20"/>
          <w:color w:val="auto"/>
        </w:rPr>
      </w:pPr>
    </w:p>
    <w:p>
      <w:pPr>
        <w:jc w:val="both"/>
        <w:spacing w:after="0" w:line="271" w:lineRule="auto"/>
        <w:rPr>
          <w:sz w:val="20"/>
          <w:szCs w:val="20"/>
          <w:color w:val="auto"/>
        </w:rPr>
      </w:pPr>
      <w:r>
        <w:rPr>
          <w:rFonts w:ascii="Arial" w:cs="Arial" w:eastAsia="Arial" w:hAnsi="Arial"/>
          <w:sz w:val="17"/>
          <w:szCs w:val="17"/>
          <w:color w:val="auto"/>
        </w:rPr>
        <w:t>The Segment’s quarterly Profit of $20.4 million represented a $4.7 million, or 30%, increase compared to $15.7 million in the 2Q15, as a result of: (i) a $5.5 million, or 16%, increase in total income driven by higher net interest income (+$4.1 million, or 14%) mainly from increased net lending margins offsetting lower average lending balances (-3%), and increased net other income (+$1.4 million, or 38%) from higher loan structuring and syndication fees, (ii) a $2.6 million, or 26%, decrease in operating expenses mainly due to lower performance-based compensation expense; partially offset by (iii) a $3.3 million, or 41%, increase in provisions for impairment from expected credit losses associated with the Bank’s Commercial Portfolio.</w:t>
      </w:r>
    </w:p>
    <w:p>
      <w:pPr>
        <w:spacing w:after="0" w:line="179"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6M16 vs. 6M15</w:t>
      </w:r>
    </w:p>
    <w:p>
      <w:pPr>
        <w:spacing w:after="0" w:line="23" w:lineRule="exact"/>
        <w:rPr>
          <w:sz w:val="20"/>
          <w:szCs w:val="20"/>
          <w:color w:val="auto"/>
        </w:rPr>
      </w:pPr>
    </w:p>
    <w:p>
      <w:pPr>
        <w:jc w:val="both"/>
        <w:spacing w:after="0" w:line="252" w:lineRule="auto"/>
        <w:rPr>
          <w:sz w:val="20"/>
          <w:szCs w:val="20"/>
          <w:color w:val="auto"/>
        </w:rPr>
      </w:pPr>
      <w:r>
        <w:rPr>
          <w:rFonts w:ascii="Arial" w:cs="Arial" w:eastAsia="Arial" w:hAnsi="Arial"/>
          <w:sz w:val="18"/>
          <w:szCs w:val="18"/>
          <w:color w:val="auto"/>
        </w:rPr>
        <w:t>The Segment’s Profit for the first 6M16 totaled $47.6 million, a $8.7 million, or 22%, increase attributable to: (i) a $9.8 million, or 14%, increase in total income driven by higher net interest income (+$8.3 million, or 14%) reflecting higher net lending margins, which more than offset the effects of lower average lending balances (-3%), and increased net other income (+$1.5 million, or 24%) from higher loan structuring and syndication fees, (ii) a $3.4 million, or 17%, decrease in business allocated operating expenses mainly from lower performance-based compensation expense and professional services, as the Bank continues to focus on improving efficiencies; partially offset by (iii) a $4.5 million, or 54%, increase in provisions for impairment from expected credit losses associated with the Bank’s Commercial Portfolio.</w:t>
      </w:r>
    </w:p>
    <w:p>
      <w:pPr>
        <w:spacing w:after="0" w:line="200" w:lineRule="exact"/>
        <w:rPr>
          <w:sz w:val="20"/>
          <w:szCs w:val="20"/>
          <w:color w:val="auto"/>
        </w:rPr>
      </w:pPr>
    </w:p>
    <w:p>
      <w:pPr>
        <w:spacing w:after="0" w:line="203"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TREASURY BUSINESS SEGMENT</w:t>
      </w:r>
    </w:p>
    <w:p>
      <w:pPr>
        <w:spacing w:after="0" w:line="27" w:lineRule="exact"/>
        <w:rPr>
          <w:sz w:val="20"/>
          <w:szCs w:val="20"/>
          <w:color w:val="auto"/>
        </w:rPr>
      </w:pPr>
    </w:p>
    <w:p>
      <w:pPr>
        <w:jc w:val="both"/>
        <w:spacing w:after="0" w:line="281" w:lineRule="auto"/>
        <w:rPr>
          <w:sz w:val="20"/>
          <w:szCs w:val="20"/>
          <w:color w:val="auto"/>
        </w:rPr>
      </w:pPr>
      <w:r>
        <w:rPr>
          <w:rFonts w:ascii="Arial" w:cs="Arial" w:eastAsia="Arial" w:hAnsi="Arial"/>
          <w:sz w:val="16"/>
          <w:szCs w:val="16"/>
          <w:color w:val="auto"/>
        </w:rPr>
        <w:t>The Treasury Business Segment is responsible for the Bank’s funding and liquidity management, along with the management of its activities in investment securities, as well as the management of the Bank’s interest rate, liquidity, price and currency risks. Interest-earning assets managed by the Treasury Business Segment include liquidity positions in cash and cash equivalents, and financial instruments related to the investment management activities, consisting of financial instruments at fair value through Accumulated Other Comprehensive Income (Loss) account (“OCI”) and securities at amortized cost. The Treasury Business Segment also incorporated the Bank’s net results from its participation in investment funds, which were shown in the other income line item “gain (loss) per financial instrument at fair value through profit or loss – investment funds”. The Bank’s commitment to remain as an investor in the investment</w:t>
      </w:r>
    </w:p>
    <w:p>
      <w:pPr>
        <w:spacing w:after="0" w:line="4" w:lineRule="exact"/>
        <w:rPr>
          <w:sz w:val="20"/>
          <w:szCs w:val="20"/>
          <w:color w:val="auto"/>
        </w:rPr>
      </w:pPr>
    </w:p>
    <w:p>
      <w:pPr>
        <w:jc w:val="both"/>
        <w:spacing w:after="0" w:line="217" w:lineRule="auto"/>
        <w:rPr>
          <w:sz w:val="20"/>
          <w:szCs w:val="20"/>
          <w:color w:val="auto"/>
        </w:rPr>
      </w:pPr>
      <w:r>
        <w:rPr>
          <w:rFonts w:ascii="Arial" w:cs="Arial" w:eastAsia="Arial" w:hAnsi="Arial"/>
          <w:sz w:val="18"/>
          <w:szCs w:val="18"/>
          <w:color w:val="auto"/>
        </w:rPr>
        <w:t>funds expired on April 1</w:t>
      </w:r>
      <w:r>
        <w:rPr>
          <w:rFonts w:ascii="Arial" w:cs="Arial" w:eastAsia="Arial" w:hAnsi="Arial"/>
          <w:sz w:val="30"/>
          <w:szCs w:val="30"/>
          <w:color w:val="auto"/>
          <w:vertAlign w:val="superscript"/>
        </w:rPr>
        <w:t>st</w:t>
      </w:r>
      <w:r>
        <w:rPr>
          <w:rFonts w:ascii="Arial" w:cs="Arial" w:eastAsia="Arial" w:hAnsi="Arial"/>
          <w:sz w:val="18"/>
          <w:szCs w:val="18"/>
          <w:color w:val="auto"/>
        </w:rPr>
        <w:t>, 2016, date on which the Bank proceeded to redeem its entire remaining participation in the funds. The Treasury Business Segment also manages the Bank’s interest-bearing liabilities which constitute its funding sources, namely: liability deposits, securities sold under repurchase agreement, and short- and long-term borrowings and debt.</w:t>
      </w:r>
    </w:p>
    <w:p>
      <w:pPr>
        <w:spacing w:after="0" w:line="20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Profits from the Treasury Business Segment include net interest income derived from the above mentioned treasury assets and liabilities, as well as related net other income, including net results from derivative financial instruments and foreign currency exchange, gain (loss) per financial instruments at fair value through profit or loss, gain (loss) per financial instruments at fair value through OCI (“FVTOCI”), impairment loss from expected credit losses on investment securities, other income and allocated operating expenses.</w:t>
      </w:r>
    </w:p>
    <w:p>
      <w:pPr>
        <w:spacing w:after="0" w:line="18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liquid assets totaled $0.9 billion as of June 30, 2016, compared to $0.7 billion as of March 31, 2016, and $1.0 billion as of June 30, 2015, in response to heightened market volatility. As of these dates, the liquid assets to total assets ratio was 11.9%, 9.7%, and 11.6%, respectively, while the liquid assets to total deposits ratio was 28.3%, 24.2%, and 29.6%, respectively.</w:t>
      </w:r>
    </w:p>
    <w:p>
      <w:pPr>
        <w:spacing w:after="0" w:line="181"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June 30, 2016, the portfolio of securities at FVTOCI totaled $75 million, compared to $174 million as of March 31, 2016, and $286 million as of June 30, 2015, as the Bank reduced its holdings in that category. The portfolio of securities at amortized cost stood at $104 million as of June 30, 2016, compared to $108 million as of March 31, 2016 and $63 million as of June 30, 2015. As of June 30, 2016, both securities portfolios consisted of readily-quoted Latin American securities, 76% of which represented multilateral, sovereign, or state-owned risk (refer to Exhibit XI for a per-country risk distribution of the Treasury portfolio).</w:t>
      </w:r>
    </w:p>
    <w:p>
      <w:pPr>
        <w:spacing w:after="0" w:line="188"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Deposit balances stood at $3.2 billion as of June 30, 2016, representing 48% of total liabilities, compared to $3.1 billion, or 46% of total liabilities as of March 31, 2016, and $3.2 billion, or 44% of total liabilities a year ago. The strong levels of deposits (+4% quarter-on-quarter, -1% year-on-year) allowed selective utilization of short-term bilateral sources of funding, which as of June 30, 2016, decreased 20% quarter-on-quarter and 46% year-on-year to reach $1.3 billion in short-term borrowings and debt, including Repos. Long-term borrowings and debt totaled $2.0 billion as of June 30, 2016, up 10% quarter-on-quarter and 29% from a year ago, as the Bank increased its stable base of longer-term funding through capital markets issuances, loan syndications and bilateral transactions. As a net result of increased market rates and stable average funding spreads, year-to-date weighted average funding cost increased 28 bps to reach 1.33% in the 1H16, while quarterly weighted average funding cost increased 9 bps quarter-on-quarter and 33 bps year-on-year to reach 1.38% in the 2Q16.</w:t>
      </w:r>
    </w:p>
    <w:p>
      <w:pPr>
        <w:spacing w:after="0" w:line="200" w:lineRule="exact"/>
        <w:rPr>
          <w:sz w:val="20"/>
          <w:szCs w:val="20"/>
          <w:color w:val="auto"/>
        </w:rPr>
      </w:pPr>
    </w:p>
    <w:p>
      <w:pPr>
        <w:spacing w:after="0" w:line="201" w:lineRule="exact"/>
        <w:rPr>
          <w:sz w:val="20"/>
          <w:szCs w:val="20"/>
          <w:color w:val="auto"/>
        </w:rPr>
      </w:pPr>
    </w:p>
    <w:p>
      <w:pPr>
        <w:ind w:left="11260"/>
        <w:spacing w:after="0"/>
        <w:rPr>
          <w:sz w:val="20"/>
          <w:szCs w:val="20"/>
          <w:color w:val="auto"/>
        </w:rPr>
      </w:pPr>
      <w:r>
        <w:rPr>
          <w:rFonts w:ascii="Arial" w:cs="Arial" w:eastAsia="Arial" w:hAnsi="Arial"/>
          <w:sz w:val="22"/>
          <w:szCs w:val="22"/>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tbl>
      <w:tblPr>
        <w:tblLayout w:type="fixed"/>
        <w:tblInd w:w="0" w:type="dxa"/>
        <w:tblCellMar>
          <w:top w:w="0" w:type="dxa"/>
          <w:left w:w="0" w:type="dxa"/>
          <w:bottom w:w="0" w:type="dxa"/>
          <w:right w:w="0" w:type="dxa"/>
        </w:tblCellMar>
      </w:tblPr>
      <w:tr>
        <w:trPr>
          <w:trHeight w:val="234"/>
        </w:trPr>
        <w:tc>
          <w:tcPr>
            <w:tcW w:w="516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6M16</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6M15</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6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2Q16</w:t>
            </w:r>
          </w:p>
        </w:tc>
        <w:tc>
          <w:tcPr>
            <w:tcW w:w="80" w:type="dxa"/>
            <w:vAlign w:val="bottom"/>
          </w:tcPr>
          <w:p>
            <w:pPr>
              <w:spacing w:after="0"/>
              <w:rPr>
                <w:sz w:val="20"/>
                <w:szCs w:val="20"/>
                <w:color w:val="auto"/>
              </w:rPr>
            </w:pPr>
          </w:p>
        </w:tc>
        <w:tc>
          <w:tcPr>
            <w:tcW w:w="700" w:type="dxa"/>
            <w:vAlign w:val="bottom"/>
          </w:tcPr>
          <w:p>
            <w:pPr>
              <w:jc w:val="right"/>
              <w:spacing w:after="0"/>
              <w:rPr>
                <w:sz w:val="20"/>
                <w:szCs w:val="20"/>
                <w:color w:val="auto"/>
              </w:rPr>
            </w:pPr>
            <w:r>
              <w:rPr>
                <w:rFonts w:ascii="Arial" w:cs="Arial" w:eastAsia="Arial" w:hAnsi="Arial"/>
                <w:sz w:val="18"/>
                <w:szCs w:val="18"/>
                <w:b w:val="1"/>
                <w:bCs w:val="1"/>
                <w:color w:val="auto"/>
              </w:rPr>
              <w:t>1Q16</w:t>
            </w:r>
          </w:p>
        </w:tc>
        <w:tc>
          <w:tcPr>
            <w:tcW w:w="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2Q15</w:t>
            </w:r>
          </w:p>
        </w:tc>
      </w:tr>
      <w:tr>
        <w:trPr>
          <w:trHeight w:val="210"/>
        </w:trPr>
        <w:tc>
          <w:tcPr>
            <w:tcW w:w="5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160" w:type="dxa"/>
            <w:vAlign w:val="bottom"/>
          </w:tcPr>
          <w:p>
            <w:pPr>
              <w:ind w:left="180"/>
              <w:spacing w:after="0"/>
              <w:rPr>
                <w:sz w:val="20"/>
                <w:szCs w:val="20"/>
                <w:color w:val="auto"/>
              </w:rPr>
            </w:pPr>
            <w:r>
              <w:rPr>
                <w:rFonts w:ascii="Arial" w:cs="Arial" w:eastAsia="Arial" w:hAnsi="Arial"/>
                <w:sz w:val="18"/>
                <w:szCs w:val="18"/>
                <w:color w:val="auto"/>
              </w:rPr>
              <w:t>Net interest income</w:t>
            </w:r>
          </w:p>
        </w:tc>
        <w:tc>
          <w:tcPr>
            <w:tcW w:w="32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8.2</w:t>
            </w:r>
          </w:p>
        </w:tc>
        <w:tc>
          <w:tcPr>
            <w:tcW w:w="30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60"/>
              <w:spacing w:after="0"/>
              <w:rPr>
                <w:sz w:val="20"/>
                <w:szCs w:val="20"/>
                <w:color w:val="auto"/>
              </w:rPr>
            </w:pPr>
            <w:r>
              <w:rPr>
                <w:rFonts w:ascii="Arial" w:cs="Arial" w:eastAsia="Arial" w:hAnsi="Arial"/>
                <w:sz w:val="18"/>
                <w:szCs w:val="18"/>
                <w:color w:val="auto"/>
              </w:rPr>
              <w:t>9.4</w:t>
            </w:r>
          </w:p>
        </w:tc>
        <w:tc>
          <w:tcPr>
            <w:tcW w:w="30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960" w:type="dxa"/>
            <w:vAlign w:val="bottom"/>
            <w:gridSpan w:val="2"/>
          </w:tcPr>
          <w:p>
            <w:pPr>
              <w:jc w:val="right"/>
              <w:ind w:right="60"/>
              <w:spacing w:after="0"/>
              <w:rPr>
                <w:sz w:val="20"/>
                <w:szCs w:val="20"/>
                <w:color w:val="auto"/>
              </w:rPr>
            </w:pPr>
            <w:r>
              <w:rPr>
                <w:rFonts w:ascii="Arial" w:cs="Arial" w:eastAsia="Arial" w:hAnsi="Arial"/>
                <w:sz w:val="18"/>
                <w:szCs w:val="18"/>
                <w:color w:val="auto"/>
              </w:rPr>
              <w:t>3.9</w:t>
            </w:r>
          </w:p>
        </w:tc>
        <w:tc>
          <w:tcPr>
            <w:tcW w:w="780" w:type="dxa"/>
            <w:vAlign w:val="bottom"/>
            <w:gridSpan w:val="2"/>
          </w:tcPr>
          <w:p>
            <w:pPr>
              <w:jc w:val="right"/>
              <w:ind w:right="537"/>
              <w:spacing w:after="0"/>
              <w:rPr>
                <w:sz w:val="20"/>
                <w:szCs w:val="20"/>
                <w:color w:val="auto"/>
              </w:rPr>
            </w:pPr>
            <w:r>
              <w:rPr>
                <w:rFonts w:ascii="Arial" w:cs="Arial" w:eastAsia="Arial" w:hAnsi="Arial"/>
                <w:sz w:val="18"/>
                <w:szCs w:val="18"/>
                <w:color w:val="auto"/>
              </w:rPr>
              <w:t>$</w:t>
            </w:r>
          </w:p>
        </w:tc>
        <w:tc>
          <w:tcPr>
            <w:tcW w:w="440" w:type="dxa"/>
            <w:vAlign w:val="bottom"/>
            <w:gridSpan w:val="2"/>
          </w:tcPr>
          <w:p>
            <w:pPr>
              <w:jc w:val="right"/>
              <w:ind w:right="60"/>
              <w:spacing w:after="0"/>
              <w:rPr>
                <w:sz w:val="20"/>
                <w:szCs w:val="20"/>
                <w:color w:val="auto"/>
              </w:rPr>
            </w:pPr>
            <w:r>
              <w:rPr>
                <w:rFonts w:ascii="Arial" w:cs="Arial" w:eastAsia="Arial" w:hAnsi="Arial"/>
                <w:sz w:val="18"/>
                <w:szCs w:val="18"/>
                <w:color w:val="auto"/>
              </w:rPr>
              <w:t>4.3</w:t>
            </w:r>
          </w:p>
        </w:tc>
        <w:tc>
          <w:tcPr>
            <w:tcW w:w="28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20"/>
              <w:spacing w:after="0"/>
              <w:rPr>
                <w:sz w:val="20"/>
                <w:szCs w:val="20"/>
                <w:color w:val="auto"/>
              </w:rPr>
            </w:pPr>
            <w:r>
              <w:rPr>
                <w:rFonts w:ascii="Arial" w:cs="Arial" w:eastAsia="Arial" w:hAnsi="Arial"/>
                <w:sz w:val="18"/>
                <w:szCs w:val="18"/>
                <w:color w:val="auto"/>
              </w:rPr>
              <w:t>4.6</w:t>
            </w:r>
          </w:p>
        </w:tc>
      </w:tr>
      <w:tr>
        <w:trPr>
          <w:trHeight w:val="270"/>
        </w:trPr>
        <w:tc>
          <w:tcPr>
            <w:tcW w:w="5160" w:type="dxa"/>
            <w:vAlign w:val="bottom"/>
            <w:shd w:val="clear" w:color="auto" w:fill="CCEEFF"/>
          </w:tcPr>
          <w:p>
            <w:pPr>
              <w:ind w:left="180"/>
              <w:spacing w:after="0" w:line="269" w:lineRule="exact"/>
              <w:rPr>
                <w:sz w:val="20"/>
                <w:szCs w:val="20"/>
                <w:color w:val="auto"/>
              </w:rPr>
            </w:pPr>
            <w:r>
              <w:rPr>
                <w:rFonts w:ascii="Arial" w:cs="Arial" w:eastAsia="Arial" w:hAnsi="Arial"/>
                <w:sz w:val="18"/>
                <w:szCs w:val="18"/>
                <w:color w:val="auto"/>
              </w:rPr>
              <w:t xml:space="preserve">Net other income (loss) </w:t>
            </w:r>
            <w:r>
              <w:rPr>
                <w:rFonts w:ascii="Arial" w:cs="Arial" w:eastAsia="Arial" w:hAnsi="Arial"/>
                <w:sz w:val="30"/>
                <w:szCs w:val="30"/>
                <w:color w:val="auto"/>
                <w:vertAlign w:val="superscript"/>
              </w:rPr>
              <w:t>(13)</w:t>
            </w:r>
          </w:p>
        </w:tc>
        <w:tc>
          <w:tcPr>
            <w:tcW w:w="12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w:t>
            </w: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1.4</w:t>
            </w:r>
          </w:p>
        </w:tc>
        <w:tc>
          <w:tcPr>
            <w:tcW w:w="1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w:t>
            </w:r>
          </w:p>
        </w:tc>
        <w:tc>
          <w:tcPr>
            <w:tcW w:w="80" w:type="dxa"/>
            <w:vAlign w:val="bottom"/>
            <w:shd w:val="clear" w:color="auto" w:fill="CCEEFF"/>
          </w:tcPr>
          <w:p>
            <w:pPr>
              <w:spacing w:after="0"/>
              <w:rPr>
                <w:sz w:val="23"/>
                <w:szCs w:val="23"/>
                <w:color w:val="auto"/>
              </w:rPr>
            </w:pPr>
          </w:p>
        </w:tc>
        <w:tc>
          <w:tcPr>
            <w:tcW w:w="700" w:type="dxa"/>
            <w:vAlign w:val="bottom"/>
            <w:shd w:val="clear" w:color="auto" w:fill="CCEEFF"/>
          </w:tcPr>
          <w:p>
            <w:pPr>
              <w:spacing w:after="0"/>
              <w:rPr>
                <w:sz w:val="23"/>
                <w:szCs w:val="23"/>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1"/>
              </w:rPr>
              <w:t>(5.3)</w:t>
            </w:r>
          </w:p>
        </w:tc>
        <w:tc>
          <w:tcPr>
            <w:tcW w:w="8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(2.3)</w:t>
            </w:r>
          </w:p>
        </w:tc>
      </w:tr>
      <w:tr>
        <w:trPr>
          <w:trHeight w:val="210"/>
        </w:trPr>
        <w:tc>
          <w:tcPr>
            <w:tcW w:w="5160" w:type="dxa"/>
            <w:vAlign w:val="bottom"/>
          </w:tcPr>
          <w:p>
            <w:pPr>
              <w:spacing w:after="0"/>
              <w:rPr>
                <w:sz w:val="20"/>
                <w:szCs w:val="20"/>
                <w:color w:val="auto"/>
              </w:rPr>
            </w:pPr>
            <w:r>
              <w:rPr>
                <w:rFonts w:ascii="Arial" w:cs="Arial" w:eastAsia="Arial" w:hAnsi="Arial"/>
                <w:sz w:val="18"/>
                <w:szCs w:val="18"/>
                <w:b w:val="1"/>
                <w:bCs w:val="1"/>
                <w:color w:val="auto"/>
              </w:rPr>
              <w:t>Total income (loss)</w:t>
            </w:r>
          </w:p>
        </w:tc>
        <w:tc>
          <w:tcPr>
            <w:tcW w:w="12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4.1</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10.8</w:t>
            </w:r>
          </w:p>
        </w:tc>
        <w:tc>
          <w:tcPr>
            <w:tcW w:w="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5.1</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3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75"/>
              </w:rPr>
              <w:t>(1.0)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2.3</w:t>
            </w:r>
          </w:p>
        </w:tc>
        <w:tc>
          <w:tcPr>
            <w:tcW w:w="100" w:type="dxa"/>
            <w:vAlign w:val="bottom"/>
          </w:tcPr>
          <w:p>
            <w:pPr>
              <w:spacing w:after="0"/>
              <w:rPr>
                <w:sz w:val="18"/>
                <w:szCs w:val="18"/>
                <w:color w:val="auto"/>
              </w:rPr>
            </w:pPr>
          </w:p>
        </w:tc>
      </w:tr>
      <w:tr>
        <w:trPr>
          <w:trHeight w:val="230"/>
        </w:trPr>
        <w:tc>
          <w:tcPr>
            <w:tcW w:w="5160" w:type="dxa"/>
            <w:vAlign w:val="bottom"/>
            <w:shd w:val="clear" w:color="auto" w:fill="CCEEFF"/>
          </w:tcPr>
          <w:p>
            <w:pPr>
              <w:ind w:left="180"/>
              <w:spacing w:after="0"/>
              <w:rPr>
                <w:sz w:val="20"/>
                <w:szCs w:val="20"/>
                <w:color w:val="auto"/>
              </w:rPr>
            </w:pPr>
            <w:r>
              <w:rPr>
                <w:rFonts w:ascii="Arial" w:cs="Arial" w:eastAsia="Arial" w:hAnsi="Arial"/>
                <w:sz w:val="18"/>
                <w:szCs w:val="18"/>
                <w:color w:val="auto"/>
                <w:w w:val="90"/>
              </w:rPr>
              <w:t>Impairment loss from expected credit losses on investment securities</w:t>
            </w:r>
          </w:p>
        </w:tc>
        <w:tc>
          <w:tcPr>
            <w:tcW w:w="12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(0.5)</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(0.8)</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(0.5)</w:t>
            </w:r>
          </w:p>
        </w:tc>
        <w:tc>
          <w:tcPr>
            <w:tcW w:w="80" w:type="dxa"/>
            <w:vAlign w:val="bottom"/>
            <w:shd w:val="clear" w:color="auto" w:fill="CCEEFF"/>
          </w:tcPr>
          <w:p>
            <w:pPr>
              <w:spacing w:after="0"/>
              <w:rPr>
                <w:sz w:val="19"/>
                <w:szCs w:val="19"/>
                <w:color w:val="auto"/>
              </w:rPr>
            </w:pPr>
          </w:p>
        </w:tc>
        <w:tc>
          <w:tcPr>
            <w:tcW w:w="700" w:type="dxa"/>
            <w:vAlign w:val="bottom"/>
            <w:shd w:val="clear" w:color="auto" w:fill="CCEEFF"/>
          </w:tcPr>
          <w:p>
            <w:pPr>
              <w:spacing w:after="0"/>
              <w:rPr>
                <w:sz w:val="19"/>
                <w:szCs w:val="19"/>
                <w:color w:val="auto"/>
              </w:rPr>
            </w:pPr>
          </w:p>
        </w:tc>
        <w:tc>
          <w:tcPr>
            <w:tcW w:w="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w w:val="91"/>
              </w:rPr>
              <w:t>(0.0)</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w:t>
            </w:r>
          </w:p>
        </w:tc>
      </w:tr>
      <w:tr>
        <w:trPr>
          <w:trHeight w:val="210"/>
        </w:trPr>
        <w:tc>
          <w:tcPr>
            <w:tcW w:w="5160" w:type="dxa"/>
            <w:vAlign w:val="bottom"/>
            <w:tcBorders>
              <w:bottom w:val="single" w:sz="8" w:color="CCEEFF"/>
            </w:tcBorders>
          </w:tcPr>
          <w:p>
            <w:pPr>
              <w:ind w:left="180"/>
              <w:spacing w:after="0"/>
              <w:rPr>
                <w:sz w:val="20"/>
                <w:szCs w:val="20"/>
                <w:color w:val="auto"/>
              </w:rPr>
            </w:pPr>
            <w:r>
              <w:rPr>
                <w:rFonts w:ascii="Arial" w:cs="Arial" w:eastAsia="Arial" w:hAnsi="Arial"/>
                <w:sz w:val="18"/>
                <w:szCs w:val="18"/>
                <w:color w:val="auto"/>
              </w:rPr>
              <w:t>Operating expenses</w:t>
            </w:r>
          </w:p>
        </w:tc>
        <w:tc>
          <w:tcPr>
            <w:tcW w:w="12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10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10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bottom w:val="single" w:sz="8" w:color="CCEEFF"/>
            </w:tcBorders>
          </w:tcPr>
          <w:p>
            <w:pPr>
              <w:spacing w:after="0"/>
              <w:rPr>
                <w:sz w:val="18"/>
                <w:szCs w:val="18"/>
                <w:color w:val="auto"/>
              </w:rPr>
            </w:pPr>
          </w:p>
        </w:tc>
        <w:tc>
          <w:tcPr>
            <w:tcW w:w="700" w:type="dxa"/>
            <w:vAlign w:val="bottom"/>
            <w:tcBorders>
              <w:top w:val="single" w:sz="8" w:color="auto"/>
              <w:bottom w:val="single" w:sz="8" w:color="auto"/>
            </w:tcBorders>
          </w:tcPr>
          <w:p>
            <w:pPr>
              <w:spacing w:after="0"/>
              <w:rPr>
                <w:sz w:val="18"/>
                <w:szCs w:val="18"/>
                <w:color w:val="auto"/>
              </w:rPr>
            </w:pPr>
          </w:p>
        </w:tc>
        <w:tc>
          <w:tcPr>
            <w:tcW w:w="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0"/>
              </w:rPr>
              <w:t>(2.8</w:t>
            </w:r>
          </w:p>
        </w:tc>
        <w:tc>
          <w:tcPr>
            <w:tcW w:w="14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bottom w:val="single" w:sz="8" w:color="CCEEFF"/>
            </w:tcBorders>
          </w:tcPr>
          <w:p>
            <w:pPr>
              <w:spacing w:after="0"/>
              <w:rPr>
                <w:sz w:val="18"/>
                <w:szCs w:val="18"/>
                <w:color w:val="auto"/>
              </w:rPr>
            </w:pPr>
          </w:p>
        </w:tc>
        <w:tc>
          <w:tcPr>
            <w:tcW w:w="20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r>
      <w:tr>
        <w:trPr>
          <w:trHeight w:val="223"/>
        </w:trPr>
        <w:tc>
          <w:tcPr>
            <w:tcW w:w="51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(Loss) for the period</w:t>
            </w:r>
          </w:p>
        </w:tc>
        <w:tc>
          <w:tcPr>
            <w:tcW w:w="12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10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w:t>
            </w:r>
          </w:p>
        </w:tc>
        <w:tc>
          <w:tcPr>
            <w:tcW w:w="14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140" w:type="dxa"/>
            <w:vAlign w:val="bottom"/>
            <w:tcBorders>
              <w:bottom w:val="single" w:sz="8" w:color="CCEEFF"/>
            </w:tcBorders>
            <w:shd w:val="clear" w:color="auto" w:fill="CCEEFF"/>
          </w:tcPr>
          <w:p>
            <w:pPr>
              <w:spacing w:after="0"/>
              <w:rPr>
                <w:sz w:val="19"/>
                <w:szCs w:val="19"/>
                <w:color w:val="auto"/>
              </w:rPr>
            </w:pPr>
          </w:p>
        </w:tc>
        <w:tc>
          <w:tcPr>
            <w:tcW w:w="80" w:type="dxa"/>
            <w:vAlign w:val="bottom"/>
            <w:tcBorders>
              <w:bottom w:val="single" w:sz="8" w:color="CCEEFF"/>
            </w:tcBorders>
            <w:shd w:val="clear" w:color="auto" w:fill="CCEEFF"/>
          </w:tcPr>
          <w:p>
            <w:pPr>
              <w:spacing w:after="0"/>
              <w:rPr>
                <w:sz w:val="19"/>
                <w:szCs w:val="19"/>
                <w:color w:val="auto"/>
              </w:rPr>
            </w:pPr>
          </w:p>
        </w:tc>
        <w:tc>
          <w:tcPr>
            <w:tcW w:w="700" w:type="dxa"/>
            <w:vAlign w:val="bottom"/>
            <w:tcBorders>
              <w:bottom w:val="single" w:sz="8" w:color="auto"/>
            </w:tcBorders>
            <w:shd w:val="clear" w:color="auto" w:fill="CCEEFF"/>
          </w:tcPr>
          <w:p>
            <w:pPr>
              <w:jc w:val="right"/>
              <w:ind w:right="537"/>
              <w:spacing w:after="0"/>
              <w:rPr>
                <w:sz w:val="20"/>
                <w:szCs w:val="20"/>
                <w:color w:val="auto"/>
              </w:rPr>
            </w:pPr>
            <w:r>
              <w:rPr>
                <w:rFonts w:ascii="Arial" w:cs="Arial" w:eastAsia="Arial" w:hAnsi="Arial"/>
                <w:sz w:val="15"/>
                <w:szCs w:val="15"/>
                <w:b w:val="1"/>
                <w:bCs w:val="1"/>
                <w:color w:val="auto"/>
                <w:w w:val="71"/>
              </w:rPr>
              <w:t>$</w:t>
            </w:r>
          </w:p>
        </w:tc>
        <w:tc>
          <w:tcPr>
            <w:tcW w:w="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0"/>
              </w:rPr>
              <w:t>(3.8</w:t>
            </w:r>
          </w:p>
        </w:tc>
        <w:tc>
          <w:tcPr>
            <w:tcW w:w="14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w:t>
            </w:r>
          </w:p>
        </w:tc>
        <w:tc>
          <w:tcPr>
            <w:tcW w:w="1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5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2Q16 vs. 1Q16</w:t>
      </w:r>
    </w:p>
    <w:p>
      <w:pPr>
        <w:spacing w:after="0" w:line="23" w:lineRule="exact"/>
        <w:rPr>
          <w:sz w:val="20"/>
          <w:szCs w:val="20"/>
          <w:color w:val="auto"/>
        </w:rPr>
      </w:pPr>
    </w:p>
    <w:p>
      <w:pPr>
        <w:jc w:val="both"/>
        <w:spacing w:after="0" w:line="254" w:lineRule="auto"/>
        <w:rPr>
          <w:sz w:val="20"/>
          <w:szCs w:val="20"/>
          <w:color w:val="auto"/>
        </w:rPr>
      </w:pPr>
      <w:r>
        <w:rPr>
          <w:rFonts w:ascii="Arial" w:cs="Arial" w:eastAsia="Arial" w:hAnsi="Arial"/>
          <w:sz w:val="18"/>
          <w:szCs w:val="18"/>
          <w:color w:val="auto"/>
        </w:rPr>
        <w:t>The Treasury Business Segment reported a Profit for the 2Q16 of $1.9 million compared to a Loss for the 1Q16 of $3.8 million, primarily attributable to the Bank’s former participation in the investment funds which was terminated on April 1st, 2016, with a residual gain of $0.2 million recorded in the 2Q16, compared to a $4.6 million loss from its former participation in the investment funds in the 1Q16, along with improved results from foreign currency exchange and financial instruments at FVTOCI.</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2Q16 vs. 2Q15</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Segment’s $1.9 million Profit for the 2Q16, compared to a $2.2 million Loss for the 2Q15, was mainly the result of the swing in trading results from the Bank’s former participation in the investment funds, along with lower provisions for impairment from expected credit losses on investment securities during the 2Q16.</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6M16 vs. 6M15</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Segment’s year-to-date 2016 Loss for the period of $1.9 million versus the $4.5 million Profit for the 1H15, was primarily driven by the swing in trading results from the Bank’s former participation in the investment funds, as well as losses from its derivative hedging positions and lower interest income from its investment securities portfolio during the 2Q16, as the Bank reduced its average portfolio balances by 34% YoY.</w:t>
      </w:r>
    </w:p>
    <w:p>
      <w:pPr>
        <w:spacing w:after="0" w:line="399" w:lineRule="exact"/>
        <w:rPr>
          <w:sz w:val="20"/>
          <w:szCs w:val="20"/>
          <w:color w:val="auto"/>
        </w:rPr>
      </w:pPr>
    </w:p>
    <w:p>
      <w:pPr>
        <w:ind w:left="11140"/>
        <w:spacing w:after="0"/>
        <w:rPr>
          <w:sz w:val="20"/>
          <w:szCs w:val="20"/>
          <w:color w:val="auto"/>
        </w:rPr>
      </w:pPr>
      <w:r>
        <w:rPr>
          <w:rFonts w:ascii="Arial" w:cs="Arial" w:eastAsia="Arial" w:hAnsi="Arial"/>
          <w:sz w:val="22"/>
          <w:szCs w:val="22"/>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18" w:right="239" w:bottom="1440" w:gutter="0" w:footer="0" w:header="0"/>
        </w:sectPr>
      </w:pPr>
    </w:p>
    <w:bookmarkStart w:id="12" w:name="page13"/>
    <w:bookmarkEnd w:id="12"/>
    <w:tbl>
      <w:tblPr>
        <w:tblLayout w:type="fixed"/>
        <w:tblInd w:w="0" w:type="dxa"/>
        <w:tblCellMar>
          <w:top w:w="0" w:type="dxa"/>
          <w:left w:w="0" w:type="dxa"/>
          <w:bottom w:w="0" w:type="dxa"/>
          <w:right w:w="0" w:type="dxa"/>
        </w:tblCellMar>
      </w:tblPr>
      <w:tr>
        <w:trPr>
          <w:trHeight w:val="234"/>
        </w:trPr>
        <w:tc>
          <w:tcPr>
            <w:tcW w:w="4940" w:type="dxa"/>
            <w:vAlign w:val="bottom"/>
            <w:gridSpan w:val="2"/>
          </w:tcPr>
          <w:p>
            <w:pPr>
              <w:spacing w:after="0"/>
              <w:rPr>
                <w:sz w:val="20"/>
                <w:szCs w:val="20"/>
                <w:color w:val="auto"/>
              </w:rPr>
            </w:pPr>
            <w:r>
              <w:rPr>
                <w:rFonts w:ascii="Arial" w:cs="Arial" w:eastAsia="Arial" w:hAnsi="Arial"/>
                <w:sz w:val="18"/>
                <w:szCs w:val="18"/>
                <w:b w:val="1"/>
                <w:bCs w:val="1"/>
                <w:color w:val="auto"/>
              </w:rPr>
              <w:t>NET INTEREST INCOME AND MARGINS</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4940" w:type="dxa"/>
            <w:vAlign w:val="bottom"/>
            <w:gridSpan w:val="2"/>
          </w:tcPr>
          <w:p>
            <w:pPr>
              <w:spacing w:after="0"/>
              <w:rPr>
                <w:sz w:val="20"/>
                <w:szCs w:val="20"/>
                <w:color w:val="auto"/>
              </w:rPr>
            </w:pPr>
            <w:r>
              <w:rPr>
                <w:rFonts w:ascii="Arial" w:cs="Arial" w:eastAsia="Arial" w:hAnsi="Arial"/>
                <w:sz w:val="18"/>
                <w:szCs w:val="18"/>
                <w:color w:val="auto"/>
              </w:rPr>
              <w:t>(US$ million, except percentages)</w:t>
            </w: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0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6M16</w:t>
            </w:r>
          </w:p>
        </w:tc>
        <w:tc>
          <w:tcPr>
            <w:tcW w:w="180" w:type="dxa"/>
            <w:vAlign w:val="bottom"/>
          </w:tcPr>
          <w:p>
            <w:pPr>
              <w:spacing w:after="0"/>
              <w:rPr>
                <w:sz w:val="24"/>
                <w:szCs w:val="24"/>
                <w:color w:val="auto"/>
              </w:rPr>
            </w:pPr>
          </w:p>
        </w:tc>
        <w:tc>
          <w:tcPr>
            <w:tcW w:w="106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6M15</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00" w:type="dxa"/>
            <w:vAlign w:val="bottom"/>
            <w:gridSpan w:val="2"/>
          </w:tcPr>
          <w:p>
            <w:pPr>
              <w:jc w:val="right"/>
              <w:ind w:right="600"/>
              <w:spacing w:after="0"/>
              <w:rPr>
                <w:sz w:val="20"/>
                <w:szCs w:val="20"/>
                <w:color w:val="auto"/>
              </w:rPr>
            </w:pPr>
            <w:r>
              <w:rPr>
                <w:rFonts w:ascii="Arial" w:cs="Arial" w:eastAsia="Arial" w:hAnsi="Arial"/>
                <w:sz w:val="18"/>
                <w:szCs w:val="18"/>
                <w:b w:val="1"/>
                <w:bCs w:val="1"/>
                <w:color w:val="auto"/>
              </w:rPr>
              <w:t>2Q16</w:t>
            </w:r>
          </w:p>
        </w:tc>
        <w:tc>
          <w:tcPr>
            <w:tcW w:w="180" w:type="dxa"/>
            <w:vAlign w:val="bottom"/>
          </w:tcPr>
          <w:p>
            <w:pPr>
              <w:spacing w:after="0"/>
              <w:rPr>
                <w:sz w:val="24"/>
                <w:szCs w:val="24"/>
                <w:color w:val="auto"/>
              </w:rPr>
            </w:pPr>
          </w:p>
        </w:tc>
        <w:tc>
          <w:tcPr>
            <w:tcW w:w="106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1Q16</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2Q15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9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 ("NII") by Business Segment</w:t>
            </w:r>
          </w:p>
        </w:tc>
        <w:tc>
          <w:tcPr>
            <w:tcW w:w="10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40" w:type="dxa"/>
            <w:vAlign w:val="bottom"/>
            <w:tcBorders>
              <w:top w:val="single" w:sz="8" w:color="auto"/>
              <w:right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920" w:type="dxa"/>
            <w:vAlign w:val="bottom"/>
          </w:tcPr>
          <w:p>
            <w:pPr>
              <w:ind w:left="160"/>
              <w:spacing w:after="0"/>
              <w:rPr>
                <w:sz w:val="20"/>
                <w:szCs w:val="20"/>
                <w:color w:val="auto"/>
              </w:rPr>
            </w:pPr>
            <w:r>
              <w:rPr>
                <w:rFonts w:ascii="Arial" w:cs="Arial" w:eastAsia="Arial" w:hAnsi="Arial"/>
                <w:sz w:val="18"/>
                <w:szCs w:val="18"/>
                <w:color w:val="auto"/>
              </w:rPr>
              <w:t>Commercial Business Segment</w:t>
            </w:r>
          </w:p>
        </w:tc>
        <w:tc>
          <w:tcPr>
            <w:tcW w:w="300" w:type="dxa"/>
            <w:vAlign w:val="bottom"/>
            <w:gridSpan w:val="2"/>
          </w:tcPr>
          <w:p>
            <w:pPr>
              <w:jc w:val="right"/>
              <w:ind w:right="1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69.5</w:t>
            </w:r>
          </w:p>
        </w:tc>
        <w:tc>
          <w:tcPr>
            <w:tcW w:w="18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61.2</w:t>
            </w:r>
          </w:p>
        </w:tc>
        <w:tc>
          <w:tcPr>
            <w:tcW w:w="260" w:type="dxa"/>
            <w:vAlign w:val="bottom"/>
            <w:gridSpan w:val="2"/>
          </w:tcPr>
          <w:p>
            <w:pPr>
              <w:jc w:val="right"/>
              <w:ind w:right="45"/>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34.3</w:t>
            </w:r>
          </w:p>
        </w:tc>
        <w:tc>
          <w:tcPr>
            <w:tcW w:w="180" w:type="dxa"/>
            <w:vAlign w:val="bottom"/>
          </w:tcPr>
          <w:p>
            <w:pPr>
              <w:jc w:val="right"/>
              <w:ind w:right="25"/>
              <w:spacing w:after="0"/>
              <w:rPr>
                <w:sz w:val="20"/>
                <w:szCs w:val="20"/>
                <w:color w:val="auto"/>
              </w:rPr>
            </w:pPr>
            <w:r>
              <w:rPr>
                <w:rFonts w:ascii="Arial" w:cs="Arial" w:eastAsia="Arial" w:hAnsi="Arial"/>
                <w:sz w:val="15"/>
                <w:szCs w:val="15"/>
                <w:color w:val="auto"/>
                <w:w w:val="71"/>
              </w:rPr>
              <w:t>$</w:t>
            </w:r>
          </w:p>
        </w:tc>
        <w:tc>
          <w:tcPr>
            <w:tcW w:w="1060" w:type="dxa"/>
            <w:vAlign w:val="bottom"/>
            <w:gridSpan w:val="2"/>
          </w:tcPr>
          <w:p>
            <w:pPr>
              <w:jc w:val="right"/>
              <w:ind w:right="240"/>
              <w:spacing w:after="0"/>
              <w:rPr>
                <w:sz w:val="20"/>
                <w:szCs w:val="20"/>
                <w:color w:val="auto"/>
              </w:rPr>
            </w:pPr>
            <w:r>
              <w:rPr>
                <w:rFonts w:ascii="Arial" w:cs="Arial" w:eastAsia="Arial" w:hAnsi="Arial"/>
                <w:sz w:val="18"/>
                <w:szCs w:val="18"/>
                <w:color w:val="auto"/>
              </w:rPr>
              <w:t>35.2</w:t>
            </w:r>
          </w:p>
        </w:tc>
        <w:tc>
          <w:tcPr>
            <w:tcW w:w="240" w:type="dxa"/>
            <w:vAlign w:val="bottom"/>
            <w:gridSpan w:val="2"/>
          </w:tcPr>
          <w:p>
            <w:pPr>
              <w:jc w:val="right"/>
              <w:ind w:right="25"/>
              <w:spacing w:after="0"/>
              <w:rPr>
                <w:sz w:val="20"/>
                <w:szCs w:val="20"/>
                <w:color w:val="auto"/>
              </w:rPr>
            </w:pPr>
            <w:r>
              <w:rPr>
                <w:rFonts w:ascii="Arial" w:cs="Arial" w:eastAsia="Arial" w:hAnsi="Arial"/>
                <w:sz w:val="18"/>
                <w:szCs w:val="18"/>
                <w:color w:val="auto"/>
              </w:rPr>
              <w:t>$</w:t>
            </w:r>
          </w:p>
        </w:tc>
        <w:tc>
          <w:tcPr>
            <w:tcW w:w="840" w:type="dxa"/>
            <w:vAlign w:val="bottom"/>
          </w:tcPr>
          <w:p>
            <w:pPr>
              <w:jc w:val="right"/>
              <w:spacing w:after="0"/>
              <w:rPr>
                <w:sz w:val="20"/>
                <w:szCs w:val="20"/>
                <w:color w:val="auto"/>
              </w:rPr>
            </w:pPr>
            <w:r>
              <w:rPr>
                <w:rFonts w:ascii="Arial" w:cs="Arial" w:eastAsia="Arial" w:hAnsi="Arial"/>
                <w:sz w:val="18"/>
                <w:szCs w:val="18"/>
                <w:color w:val="auto"/>
              </w:rPr>
              <w:t>30.2</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9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Treasury Business Segment</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8.2</w:t>
            </w:r>
          </w:p>
        </w:tc>
        <w:tc>
          <w:tcPr>
            <w:tcW w:w="1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9.4</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3.9</w:t>
            </w:r>
          </w:p>
        </w:tc>
        <w:tc>
          <w:tcPr>
            <w:tcW w:w="1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4.3</w:t>
            </w:r>
          </w:p>
        </w:tc>
        <w:tc>
          <w:tcPr>
            <w:tcW w:w="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4.6</w:t>
            </w: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49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Combined Business Segment NII</w:t>
            </w:r>
          </w:p>
        </w:tc>
        <w:tc>
          <w:tcPr>
            <w:tcW w:w="10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77.7</w:t>
            </w:r>
          </w:p>
        </w:tc>
        <w:tc>
          <w:tcPr>
            <w:tcW w:w="30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70.6</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00" w:type="dxa"/>
            <w:vAlign w:val="bottom"/>
            <w:tcBorders>
              <w:top w:val="single" w:sz="8" w:color="auto"/>
              <w:bottom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38.2</w:t>
            </w:r>
          </w:p>
        </w:tc>
        <w:tc>
          <w:tcPr>
            <w:tcW w:w="30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80" w:type="dxa"/>
            <w:vAlign w:val="bottom"/>
            <w:tcBorders>
              <w:top w:val="single" w:sz="8" w:color="auto"/>
              <w:bottom w:val="single" w:sz="8" w:color="auto"/>
            </w:tcBorders>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34.8</w:t>
            </w:r>
          </w:p>
        </w:tc>
        <w:tc>
          <w:tcPr>
            <w:tcW w:w="16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3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40" w:type="dxa"/>
            <w:vAlign w:val="bottom"/>
            <w:tcBorders>
              <w:right w:val="single" w:sz="8" w:color="CCEEFF"/>
            </w:tcBorders>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4920" w:type="dxa"/>
            <w:vAlign w:val="bottom"/>
          </w:tcPr>
          <w:p>
            <w:pPr>
              <w:spacing w:after="0"/>
              <w:rPr>
                <w:sz w:val="20"/>
                <w:szCs w:val="20"/>
                <w:color w:val="auto"/>
              </w:rPr>
            </w:pPr>
            <w:r>
              <w:rPr>
                <w:rFonts w:ascii="Arial" w:cs="Arial" w:eastAsia="Arial" w:hAnsi="Arial"/>
                <w:sz w:val="18"/>
                <w:szCs w:val="18"/>
                <w:b w:val="1"/>
                <w:bCs w:val="1"/>
                <w:color w:val="auto"/>
              </w:rPr>
              <w:t>Net Interest Margin</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2.06%</w:t>
            </w:r>
          </w:p>
        </w:tc>
        <w:tc>
          <w:tcPr>
            <w:tcW w:w="180" w:type="dxa"/>
            <w:vAlign w:val="bottom"/>
          </w:tcPr>
          <w:p>
            <w:pPr>
              <w:spacing w:after="0"/>
              <w:rPr>
                <w:sz w:val="19"/>
                <w:szCs w:val="19"/>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1.82%</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2.06%</w:t>
            </w:r>
          </w:p>
        </w:tc>
        <w:tc>
          <w:tcPr>
            <w:tcW w:w="180" w:type="dxa"/>
            <w:vAlign w:val="bottom"/>
          </w:tcPr>
          <w:p>
            <w:pPr>
              <w:spacing w:after="0"/>
              <w:rPr>
                <w:sz w:val="19"/>
                <w:szCs w:val="19"/>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2.06%</w:t>
            </w: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b w:val="1"/>
                <w:bCs w:val="1"/>
                <w:color w:val="auto"/>
              </w:rPr>
              <w:t>1.79%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840" w:type="dxa"/>
            <w:vAlign w:val="bottom"/>
            <w:tcBorders>
              <w:right w:val="single" w:sz="8" w:color="auto"/>
            </w:tcBorders>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2Q16 vs. 1Q16</w:t>
      </w:r>
    </w:p>
    <w:p>
      <w:pPr>
        <w:spacing w:after="0" w:line="23" w:lineRule="exact"/>
        <w:rPr>
          <w:sz w:val="20"/>
          <w:szCs w:val="20"/>
          <w:color w:val="auto"/>
        </w:rPr>
      </w:pPr>
    </w:p>
    <w:p>
      <w:pPr>
        <w:jc w:val="both"/>
        <w:ind w:right="20"/>
        <w:spacing w:after="0" w:line="323" w:lineRule="auto"/>
        <w:rPr>
          <w:sz w:val="20"/>
          <w:szCs w:val="20"/>
          <w:color w:val="auto"/>
        </w:rPr>
      </w:pPr>
      <w:r>
        <w:rPr>
          <w:rFonts w:ascii="Arial" w:cs="Arial" w:eastAsia="Arial" w:hAnsi="Arial"/>
          <w:sz w:val="16"/>
          <w:szCs w:val="16"/>
          <w:color w:val="auto"/>
        </w:rPr>
        <w:t>The Bank’s 2Q16 net interest income reached $38.2 million, a 3% decrease quarter-on-quarter, due to the net effect of lower average interest earning assets (-3%), mostly from lower average loan and investment securities balances, and decreased interest-bearing liabilities, while NIM remained stable at 2.06%.</w:t>
      </w:r>
    </w:p>
    <w:p>
      <w:pPr>
        <w:spacing w:after="0" w:line="139"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2Q16 vs. 2Q15</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Quarterly net interest income of $38.2 million increased 10% year-on-year, mostly due to higher NIM (+27pbs) reflecting higher net lending spreads and increased market rates, more than offsetting the effects of lower average interest-earning asset balances, mostly from lower average lending portfolio balances (-3%).</w:t>
      </w:r>
    </w:p>
    <w:p>
      <w:pPr>
        <w:spacing w:after="0" w:line="190"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6M16 vs. 6M15</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year-to-date 2016 net interest income reached $77.7 million, a 10% year-on-year increase, mainly driven by higher NIM (+24 bps) reflecting higher net lending spreads and increased market rates, which more than offset lower average interest-earning asset balances, mostly from average loan portfolio balances (-3%).</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OTHER INCOME</w:t>
      </w:r>
    </w:p>
    <w:p>
      <w:pPr>
        <w:spacing w:after="0" w:line="229"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Fees and other income includes the fee income associated with letters of credit and other off-balance sheet assets, such as guarantees and credit commitments, as well as fee income derived from loan structuring and syndication, as well as loan intermediation and distribution activities.</w:t>
      </w:r>
    </w:p>
    <w:p>
      <w:pPr>
        <w:spacing w:after="0" w:line="15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16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6M16</w:t>
            </w:r>
          </w:p>
        </w:tc>
        <w:tc>
          <w:tcPr>
            <w:tcW w:w="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6M15</w:t>
            </w:r>
          </w:p>
        </w:tc>
        <w:tc>
          <w:tcPr>
            <w:tcW w:w="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60" w:type="dxa"/>
            <w:vAlign w:val="bottom"/>
          </w:tcPr>
          <w:p>
            <w:pPr>
              <w:jc w:val="right"/>
              <w:spacing w:after="0"/>
              <w:rPr>
                <w:sz w:val="20"/>
                <w:szCs w:val="20"/>
                <w:color w:val="auto"/>
              </w:rPr>
            </w:pPr>
            <w:r>
              <w:rPr>
                <w:rFonts w:ascii="Arial" w:cs="Arial" w:eastAsia="Arial" w:hAnsi="Arial"/>
                <w:sz w:val="18"/>
                <w:szCs w:val="18"/>
                <w:b w:val="1"/>
                <w:bCs w:val="1"/>
                <w:color w:val="auto"/>
              </w:rPr>
              <w:t>2Q16</w:t>
            </w:r>
          </w:p>
        </w:tc>
        <w:tc>
          <w:tcPr>
            <w:tcW w:w="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40" w:type="dxa"/>
            <w:vAlign w:val="bottom"/>
          </w:tcPr>
          <w:p>
            <w:pPr>
              <w:jc w:val="right"/>
              <w:spacing w:after="0"/>
              <w:rPr>
                <w:sz w:val="20"/>
                <w:szCs w:val="20"/>
                <w:color w:val="auto"/>
              </w:rPr>
            </w:pPr>
            <w:r>
              <w:rPr>
                <w:rFonts w:ascii="Arial" w:cs="Arial" w:eastAsia="Arial" w:hAnsi="Arial"/>
                <w:sz w:val="18"/>
                <w:szCs w:val="18"/>
                <w:b w:val="1"/>
                <w:bCs w:val="1"/>
                <w:color w:val="auto"/>
              </w:rPr>
              <w:t>1Q16</w:t>
            </w:r>
          </w:p>
        </w:tc>
        <w:tc>
          <w:tcPr>
            <w:tcW w:w="2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20" w:type="dxa"/>
            <w:vAlign w:val="bottom"/>
            <w:gridSpan w:val="2"/>
          </w:tcPr>
          <w:p>
            <w:pPr>
              <w:ind w:left="100"/>
              <w:spacing w:after="0"/>
              <w:rPr>
                <w:sz w:val="20"/>
                <w:szCs w:val="20"/>
                <w:color w:val="auto"/>
              </w:rPr>
            </w:pPr>
            <w:r>
              <w:rPr>
                <w:rFonts w:ascii="Arial" w:cs="Arial" w:eastAsia="Arial" w:hAnsi="Arial"/>
                <w:sz w:val="18"/>
                <w:szCs w:val="18"/>
                <w:b w:val="1"/>
                <w:bCs w:val="1"/>
                <w:color w:val="auto"/>
              </w:rPr>
              <w:t>2Q15</w:t>
            </w:r>
          </w:p>
        </w:tc>
      </w:tr>
      <w:tr>
        <w:trPr>
          <w:trHeight w:val="210"/>
        </w:trPr>
        <w:tc>
          <w:tcPr>
            <w:tcW w:w="5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Fees and Commissions, net</w:t>
            </w:r>
          </w:p>
        </w:tc>
        <w:tc>
          <w:tcPr>
            <w:tcW w:w="12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ind w:right="62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6.8</w:t>
            </w:r>
          </w:p>
        </w:tc>
        <w:tc>
          <w:tcPr>
            <w:tcW w:w="24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jc w:val="right"/>
              <w:ind w:right="62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5.4</w:t>
            </w:r>
          </w:p>
        </w:tc>
        <w:tc>
          <w:tcPr>
            <w:tcW w:w="240" w:type="dxa"/>
            <w:vAlign w:val="bottom"/>
            <w:tcBorders>
              <w:top w:val="single" w:sz="8" w:color="CCEEFF"/>
            </w:tcBorders>
            <w:shd w:val="clear" w:color="auto" w:fill="CCEEFF"/>
          </w:tcPr>
          <w:p>
            <w:pPr>
              <w:spacing w:after="0"/>
              <w:rPr>
                <w:sz w:val="18"/>
                <w:szCs w:val="18"/>
                <w:color w:val="auto"/>
              </w:rPr>
            </w:pPr>
          </w:p>
        </w:tc>
        <w:tc>
          <w:tcPr>
            <w:tcW w:w="760" w:type="dxa"/>
            <w:vAlign w:val="bottom"/>
            <w:tcBorders>
              <w:top w:val="single" w:sz="8" w:color="auto"/>
            </w:tcBorders>
            <w:shd w:val="clear" w:color="auto" w:fill="CCEEFF"/>
          </w:tcPr>
          <w:p>
            <w:pPr>
              <w:jc w:val="right"/>
              <w:ind w:right="570"/>
              <w:spacing w:after="0"/>
              <w:rPr>
                <w:sz w:val="20"/>
                <w:szCs w:val="20"/>
                <w:color w:val="auto"/>
              </w:rPr>
            </w:pPr>
            <w:r>
              <w:rPr>
                <w:rFonts w:ascii="Arial" w:cs="Arial" w:eastAsia="Arial" w:hAnsi="Arial"/>
                <w:sz w:val="18"/>
                <w:szCs w:val="18"/>
                <w:b w:val="1"/>
                <w:bCs w:val="1"/>
                <w:color w:val="auto"/>
                <w:w w:val="79"/>
              </w:rPr>
              <w:t>$</w:t>
            </w: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4.4</w:t>
            </w:r>
          </w:p>
        </w:tc>
        <w:tc>
          <w:tcPr>
            <w:tcW w:w="220" w:type="dxa"/>
            <w:vAlign w:val="bottom"/>
            <w:tcBorders>
              <w:top w:val="single" w:sz="8" w:color="CCEEFF"/>
            </w:tcBorders>
            <w:shd w:val="clear" w:color="auto" w:fill="CCEEFF"/>
          </w:tcPr>
          <w:p>
            <w:pPr>
              <w:spacing w:after="0"/>
              <w:rPr>
                <w:sz w:val="18"/>
                <w:szCs w:val="18"/>
                <w:color w:val="auto"/>
              </w:rPr>
            </w:pPr>
          </w:p>
        </w:tc>
        <w:tc>
          <w:tcPr>
            <w:tcW w:w="740" w:type="dxa"/>
            <w:vAlign w:val="bottom"/>
            <w:tcBorders>
              <w:top w:val="single" w:sz="8" w:color="auto"/>
            </w:tcBorders>
            <w:shd w:val="clear" w:color="auto" w:fill="CCEEFF"/>
          </w:tcPr>
          <w:p>
            <w:pPr>
              <w:jc w:val="right"/>
              <w:ind w:right="58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5"/>
              </w:rPr>
              <w:t>2.4</w:t>
            </w:r>
          </w:p>
        </w:tc>
        <w:tc>
          <w:tcPr>
            <w:tcW w:w="2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160" w:type="dxa"/>
            <w:vAlign w:val="bottom"/>
          </w:tcPr>
          <w:p>
            <w:pPr>
              <w:ind w:left="340"/>
              <w:spacing w:after="0"/>
              <w:rPr>
                <w:sz w:val="20"/>
                <w:szCs w:val="20"/>
                <w:color w:val="auto"/>
              </w:rPr>
            </w:pPr>
            <w:r>
              <w:rPr>
                <w:rFonts w:ascii="Arial" w:cs="Arial" w:eastAsia="Arial" w:hAnsi="Arial"/>
                <w:sz w:val="18"/>
                <w:szCs w:val="18"/>
                <w:color w:val="auto"/>
              </w:rPr>
              <w:t>Letters of credit and off-balance sheet instruments *</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00" w:type="dxa"/>
            <w:vAlign w:val="bottom"/>
            <w:gridSpan w:val="2"/>
          </w:tcPr>
          <w:p>
            <w:pPr>
              <w:jc w:val="right"/>
              <w:ind w:right="240"/>
              <w:spacing w:after="0"/>
              <w:rPr>
                <w:sz w:val="20"/>
                <w:szCs w:val="20"/>
                <w:color w:val="auto"/>
              </w:rPr>
            </w:pPr>
            <w:r>
              <w:rPr>
                <w:rFonts w:ascii="Arial" w:cs="Arial" w:eastAsia="Arial" w:hAnsi="Arial"/>
                <w:sz w:val="18"/>
                <w:szCs w:val="18"/>
                <w:color w:val="auto"/>
                <w:w w:val="95"/>
              </w:rPr>
              <w:t>3.7</w:t>
            </w:r>
          </w:p>
        </w:tc>
        <w:tc>
          <w:tcPr>
            <w:tcW w:w="780" w:type="dxa"/>
            <w:vAlign w:val="bottom"/>
          </w:tcPr>
          <w:p>
            <w:pPr>
              <w:spacing w:after="0"/>
              <w:rPr>
                <w:sz w:val="18"/>
                <w:szCs w:val="18"/>
                <w:color w:val="auto"/>
              </w:rPr>
            </w:pPr>
          </w:p>
        </w:tc>
        <w:tc>
          <w:tcPr>
            <w:tcW w:w="500" w:type="dxa"/>
            <w:vAlign w:val="bottom"/>
            <w:gridSpan w:val="2"/>
          </w:tcPr>
          <w:p>
            <w:pPr>
              <w:jc w:val="right"/>
              <w:ind w:right="240"/>
              <w:spacing w:after="0"/>
              <w:rPr>
                <w:sz w:val="20"/>
                <w:szCs w:val="20"/>
                <w:color w:val="auto"/>
              </w:rPr>
            </w:pPr>
            <w:r>
              <w:rPr>
                <w:rFonts w:ascii="Arial" w:cs="Arial" w:eastAsia="Arial" w:hAnsi="Arial"/>
                <w:sz w:val="18"/>
                <w:szCs w:val="18"/>
                <w:color w:val="auto"/>
                <w:w w:val="95"/>
              </w:rPr>
              <w:t>5.2</w:t>
            </w:r>
          </w:p>
        </w:tc>
        <w:tc>
          <w:tcPr>
            <w:tcW w:w="760" w:type="dxa"/>
            <w:vAlign w:val="bottom"/>
          </w:tcPr>
          <w:p>
            <w:pPr>
              <w:spacing w:after="0"/>
              <w:rPr>
                <w:sz w:val="18"/>
                <w:szCs w:val="18"/>
                <w:color w:val="auto"/>
              </w:rPr>
            </w:pPr>
          </w:p>
        </w:tc>
        <w:tc>
          <w:tcPr>
            <w:tcW w:w="480" w:type="dxa"/>
            <w:vAlign w:val="bottom"/>
            <w:gridSpan w:val="2"/>
          </w:tcPr>
          <w:p>
            <w:pPr>
              <w:jc w:val="right"/>
              <w:ind w:right="220"/>
              <w:spacing w:after="0"/>
              <w:rPr>
                <w:sz w:val="20"/>
                <w:szCs w:val="20"/>
                <w:color w:val="auto"/>
              </w:rPr>
            </w:pPr>
            <w:r>
              <w:rPr>
                <w:rFonts w:ascii="Arial" w:cs="Arial" w:eastAsia="Arial" w:hAnsi="Arial"/>
                <w:sz w:val="18"/>
                <w:szCs w:val="18"/>
                <w:color w:val="auto"/>
                <w:w w:val="95"/>
              </w:rPr>
              <w:t>1.8</w:t>
            </w:r>
          </w:p>
        </w:tc>
        <w:tc>
          <w:tcPr>
            <w:tcW w:w="740" w:type="dxa"/>
            <w:vAlign w:val="bottom"/>
          </w:tcPr>
          <w:p>
            <w:pPr>
              <w:spacing w:after="0"/>
              <w:rPr>
                <w:sz w:val="18"/>
                <w:szCs w:val="18"/>
                <w:color w:val="auto"/>
              </w:rPr>
            </w:pPr>
          </w:p>
        </w:tc>
        <w:tc>
          <w:tcPr>
            <w:tcW w:w="480" w:type="dxa"/>
            <w:vAlign w:val="bottom"/>
            <w:gridSpan w:val="2"/>
          </w:tcPr>
          <w:p>
            <w:pPr>
              <w:jc w:val="right"/>
              <w:ind w:right="220"/>
              <w:spacing w:after="0"/>
              <w:rPr>
                <w:sz w:val="20"/>
                <w:szCs w:val="20"/>
                <w:color w:val="auto"/>
              </w:rPr>
            </w:pPr>
            <w:r>
              <w:rPr>
                <w:rFonts w:ascii="Arial" w:cs="Arial" w:eastAsia="Arial" w:hAnsi="Arial"/>
                <w:sz w:val="18"/>
                <w:szCs w:val="18"/>
                <w:color w:val="auto"/>
                <w:w w:val="95"/>
              </w:rPr>
              <w:t>1.9</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3.0</w:t>
            </w:r>
          </w:p>
        </w:tc>
      </w:tr>
      <w:tr>
        <w:trPr>
          <w:trHeight w:val="216"/>
        </w:trPr>
        <w:tc>
          <w:tcPr>
            <w:tcW w:w="5160" w:type="dxa"/>
            <w:vAlign w:val="bottom"/>
            <w:shd w:val="clear" w:color="auto" w:fill="CCEEFF"/>
          </w:tcPr>
          <w:p>
            <w:pPr>
              <w:ind w:left="340"/>
              <w:spacing w:after="0"/>
              <w:rPr>
                <w:sz w:val="20"/>
                <w:szCs w:val="20"/>
                <w:color w:val="auto"/>
              </w:rPr>
            </w:pPr>
            <w:r>
              <w:rPr>
                <w:rFonts w:ascii="Arial" w:cs="Arial" w:eastAsia="Arial" w:hAnsi="Arial"/>
                <w:sz w:val="18"/>
                <w:szCs w:val="18"/>
                <w:color w:val="auto"/>
              </w:rPr>
              <w:t>Loan structuring and distribution fees</w:t>
            </w: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w w:val="95"/>
              </w:rPr>
              <w:t>3.1</w:t>
            </w:r>
          </w:p>
        </w:tc>
        <w:tc>
          <w:tcPr>
            <w:tcW w:w="780" w:type="dxa"/>
            <w:vAlign w:val="bottom"/>
            <w:shd w:val="clear" w:color="auto" w:fill="CCEEFF"/>
          </w:tcPr>
          <w:p>
            <w:pPr>
              <w:spacing w:after="0"/>
              <w:rPr>
                <w:sz w:val="18"/>
                <w:szCs w:val="18"/>
                <w:color w:val="auto"/>
              </w:rPr>
            </w:pP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w w:val="95"/>
              </w:rPr>
              <w:t>0.2</w:t>
            </w:r>
          </w:p>
        </w:tc>
        <w:tc>
          <w:tcPr>
            <w:tcW w:w="76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5"/>
              </w:rPr>
              <w:t>2.6</w:t>
            </w:r>
          </w:p>
        </w:tc>
        <w:tc>
          <w:tcPr>
            <w:tcW w:w="740" w:type="dxa"/>
            <w:vAlign w:val="bottom"/>
            <w:shd w:val="clear" w:color="auto" w:fill="CCEEFF"/>
          </w:tcPr>
          <w:p>
            <w:pPr>
              <w:spacing w:after="0"/>
              <w:rPr>
                <w:sz w:val="18"/>
                <w:szCs w:val="18"/>
                <w:color w:val="auto"/>
              </w:rPr>
            </w:pPr>
          </w:p>
        </w:tc>
        <w:tc>
          <w:tcPr>
            <w:tcW w:w="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5"/>
              </w:rPr>
              <w:t>0.5</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0.1</w:t>
            </w:r>
          </w:p>
        </w:tc>
      </w:tr>
      <w:tr>
        <w:trPr>
          <w:trHeight w:val="216"/>
        </w:trPr>
        <w:tc>
          <w:tcPr>
            <w:tcW w:w="5160" w:type="dxa"/>
            <w:vAlign w:val="bottom"/>
          </w:tcPr>
          <w:p>
            <w:pPr>
              <w:spacing w:after="0"/>
              <w:rPr>
                <w:sz w:val="20"/>
                <w:szCs w:val="20"/>
                <w:color w:val="auto"/>
              </w:rPr>
            </w:pPr>
            <w:r>
              <w:rPr>
                <w:rFonts w:ascii="Arial" w:cs="Arial" w:eastAsia="Arial" w:hAnsi="Arial"/>
                <w:sz w:val="18"/>
                <w:szCs w:val="18"/>
                <w:b w:val="1"/>
                <w:bCs w:val="1"/>
                <w:color w:val="auto"/>
              </w:rPr>
              <w:t>Gain on sale of loans at amortized cost</w:t>
            </w: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5"/>
              </w:rPr>
              <w:t>0.4</w:t>
            </w:r>
          </w:p>
        </w:tc>
        <w:tc>
          <w:tcPr>
            <w:tcW w:w="780" w:type="dxa"/>
            <w:vAlign w:val="bottom"/>
          </w:tcPr>
          <w:p>
            <w:pPr>
              <w:spacing w:after="0"/>
              <w:rPr>
                <w:sz w:val="18"/>
                <w:szCs w:val="18"/>
                <w:color w:val="auto"/>
              </w:rPr>
            </w:pPr>
          </w:p>
        </w:tc>
        <w:tc>
          <w:tcPr>
            <w:tcW w:w="5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5"/>
              </w:rPr>
              <w:t>0.5</w:t>
            </w:r>
          </w:p>
        </w:tc>
        <w:tc>
          <w:tcPr>
            <w:tcW w:w="760" w:type="dxa"/>
            <w:vAlign w:val="bottom"/>
          </w:tcPr>
          <w:p>
            <w:pPr>
              <w:spacing w:after="0"/>
              <w:rPr>
                <w:sz w:val="18"/>
                <w:szCs w:val="18"/>
                <w:color w:val="auto"/>
              </w:rPr>
            </w:pPr>
          </w:p>
        </w:tc>
        <w:tc>
          <w:tcPr>
            <w:tcW w:w="4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5"/>
              </w:rPr>
              <w:t>0.3</w:t>
            </w:r>
          </w:p>
        </w:tc>
        <w:tc>
          <w:tcPr>
            <w:tcW w:w="740" w:type="dxa"/>
            <w:vAlign w:val="bottom"/>
          </w:tcPr>
          <w:p>
            <w:pPr>
              <w:spacing w:after="0"/>
              <w:rPr>
                <w:sz w:val="18"/>
                <w:szCs w:val="18"/>
                <w:color w:val="auto"/>
              </w:rPr>
            </w:pPr>
          </w:p>
        </w:tc>
        <w:tc>
          <w:tcPr>
            <w:tcW w:w="4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5"/>
              </w:rPr>
              <w:t>0.1</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0.3</w:t>
            </w:r>
          </w:p>
        </w:tc>
      </w:tr>
      <w:tr>
        <w:trPr>
          <w:trHeight w:val="230"/>
        </w:trPr>
        <w:tc>
          <w:tcPr>
            <w:tcW w:w="5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net</w:t>
            </w:r>
          </w:p>
        </w:tc>
        <w:tc>
          <w:tcPr>
            <w:tcW w:w="120" w:type="dxa"/>
            <w:vAlign w:val="bottom"/>
            <w:shd w:val="clear" w:color="auto" w:fill="CCEEFF"/>
          </w:tcPr>
          <w:p>
            <w:pPr>
              <w:spacing w:after="0"/>
              <w:rPr>
                <w:sz w:val="19"/>
                <w:szCs w:val="19"/>
                <w:color w:val="auto"/>
              </w:rPr>
            </w:pPr>
          </w:p>
        </w:tc>
        <w:tc>
          <w:tcPr>
            <w:tcW w:w="78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w w:val="95"/>
              </w:rPr>
              <w:t>0.9</w:t>
            </w:r>
          </w:p>
        </w:tc>
        <w:tc>
          <w:tcPr>
            <w:tcW w:w="78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w w:val="95"/>
              </w:rPr>
              <w:t>0.5</w:t>
            </w:r>
          </w:p>
        </w:tc>
        <w:tc>
          <w:tcPr>
            <w:tcW w:w="760" w:type="dxa"/>
            <w:vAlign w:val="bottom"/>
            <w:shd w:val="clear" w:color="auto" w:fill="CCEEFF"/>
          </w:tcPr>
          <w:p>
            <w:pPr>
              <w:spacing w:after="0"/>
              <w:rPr>
                <w:sz w:val="19"/>
                <w:szCs w:val="19"/>
                <w:color w:val="auto"/>
              </w:rPr>
            </w:pPr>
          </w:p>
        </w:tc>
        <w:tc>
          <w:tcPr>
            <w:tcW w:w="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w w:val="95"/>
              </w:rPr>
              <w:t>0.6</w:t>
            </w:r>
          </w:p>
        </w:tc>
        <w:tc>
          <w:tcPr>
            <w:tcW w:w="740" w:type="dxa"/>
            <w:vAlign w:val="bottom"/>
            <w:shd w:val="clear" w:color="auto" w:fill="CCEEFF"/>
          </w:tcPr>
          <w:p>
            <w:pPr>
              <w:spacing w:after="0"/>
              <w:rPr>
                <w:sz w:val="19"/>
                <w:szCs w:val="19"/>
                <w:color w:val="auto"/>
              </w:rPr>
            </w:pPr>
          </w:p>
        </w:tc>
        <w:tc>
          <w:tcPr>
            <w:tcW w:w="4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w w:val="95"/>
              </w:rPr>
              <w:t>0.4</w:t>
            </w:r>
          </w:p>
        </w:tc>
        <w:tc>
          <w:tcPr>
            <w:tcW w:w="200" w:type="dxa"/>
            <w:vAlign w:val="bottom"/>
            <w:shd w:val="clear" w:color="auto" w:fill="CCEEFF"/>
          </w:tcPr>
          <w:p>
            <w:pPr>
              <w:spacing w:after="0"/>
              <w:rPr>
                <w:sz w:val="19"/>
                <w:szCs w:val="19"/>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0.3</w:t>
            </w:r>
          </w:p>
        </w:tc>
      </w:tr>
      <w:tr>
        <w:trPr>
          <w:trHeight w:val="228"/>
        </w:trPr>
        <w:tc>
          <w:tcPr>
            <w:tcW w:w="5160" w:type="dxa"/>
            <w:vAlign w:val="bottom"/>
          </w:tcPr>
          <w:p>
            <w:pPr>
              <w:spacing w:after="0"/>
              <w:rPr>
                <w:sz w:val="20"/>
                <w:szCs w:val="20"/>
                <w:color w:val="auto"/>
              </w:rPr>
            </w:pPr>
            <w:r>
              <w:rPr>
                <w:rFonts w:ascii="Arial" w:cs="Arial" w:eastAsia="Arial" w:hAnsi="Arial"/>
                <w:sz w:val="18"/>
                <w:szCs w:val="18"/>
                <w:b w:val="1"/>
                <w:bCs w:val="1"/>
                <w:color w:val="auto"/>
              </w:rPr>
              <w:t>Fees and Other Income</w:t>
            </w:r>
          </w:p>
        </w:tc>
        <w:tc>
          <w:tcPr>
            <w:tcW w:w="120" w:type="dxa"/>
            <w:vAlign w:val="bottom"/>
          </w:tcPr>
          <w:p>
            <w:pPr>
              <w:spacing w:after="0"/>
              <w:rPr>
                <w:sz w:val="19"/>
                <w:szCs w:val="19"/>
                <w:color w:val="auto"/>
              </w:rPr>
            </w:pPr>
          </w:p>
        </w:tc>
        <w:tc>
          <w:tcPr>
            <w:tcW w:w="780" w:type="dxa"/>
            <w:vAlign w:val="bottom"/>
            <w:tcBorders>
              <w:top w:val="single" w:sz="8" w:color="auto"/>
            </w:tcBorders>
          </w:tcPr>
          <w:p>
            <w:pPr>
              <w:jc w:val="right"/>
              <w:ind w:right="62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8.1</w:t>
            </w:r>
          </w:p>
        </w:tc>
        <w:tc>
          <w:tcPr>
            <w:tcW w:w="240" w:type="dxa"/>
            <w:vAlign w:val="bottom"/>
          </w:tcPr>
          <w:p>
            <w:pPr>
              <w:spacing w:after="0"/>
              <w:rPr>
                <w:sz w:val="19"/>
                <w:szCs w:val="19"/>
                <w:color w:val="auto"/>
              </w:rPr>
            </w:pPr>
          </w:p>
        </w:tc>
        <w:tc>
          <w:tcPr>
            <w:tcW w:w="780" w:type="dxa"/>
            <w:vAlign w:val="bottom"/>
            <w:tcBorders>
              <w:top w:val="single" w:sz="8" w:color="auto"/>
            </w:tcBorders>
          </w:tcPr>
          <w:p>
            <w:pPr>
              <w:jc w:val="right"/>
              <w:ind w:right="62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6.5</w:t>
            </w:r>
          </w:p>
        </w:tc>
        <w:tc>
          <w:tcPr>
            <w:tcW w:w="240" w:type="dxa"/>
            <w:vAlign w:val="bottom"/>
          </w:tcPr>
          <w:p>
            <w:pPr>
              <w:spacing w:after="0"/>
              <w:rPr>
                <w:sz w:val="19"/>
                <w:szCs w:val="19"/>
                <w:color w:val="auto"/>
              </w:rPr>
            </w:pPr>
          </w:p>
        </w:tc>
        <w:tc>
          <w:tcPr>
            <w:tcW w:w="760" w:type="dxa"/>
            <w:vAlign w:val="bottom"/>
            <w:tcBorders>
              <w:top w:val="single" w:sz="8" w:color="auto"/>
            </w:tcBorders>
          </w:tcPr>
          <w:p>
            <w:pPr>
              <w:jc w:val="right"/>
              <w:ind w:right="570"/>
              <w:spacing w:after="0"/>
              <w:rPr>
                <w:sz w:val="20"/>
                <w:szCs w:val="20"/>
                <w:color w:val="auto"/>
              </w:rPr>
            </w:pPr>
            <w:r>
              <w:rPr>
                <w:rFonts w:ascii="Arial" w:cs="Arial" w:eastAsia="Arial" w:hAnsi="Arial"/>
                <w:sz w:val="18"/>
                <w:szCs w:val="18"/>
                <w:b w:val="1"/>
                <w:bCs w:val="1"/>
                <w:color w:val="auto"/>
                <w:w w:val="79"/>
              </w:rPr>
              <w:t>$</w:t>
            </w:r>
          </w:p>
        </w:tc>
        <w:tc>
          <w:tcPr>
            <w:tcW w:w="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5.3</w:t>
            </w:r>
          </w:p>
        </w:tc>
        <w:tc>
          <w:tcPr>
            <w:tcW w:w="220" w:type="dxa"/>
            <w:vAlign w:val="bottom"/>
          </w:tcPr>
          <w:p>
            <w:pPr>
              <w:spacing w:after="0"/>
              <w:rPr>
                <w:sz w:val="19"/>
                <w:szCs w:val="19"/>
                <w:color w:val="auto"/>
              </w:rPr>
            </w:pPr>
          </w:p>
        </w:tc>
        <w:tc>
          <w:tcPr>
            <w:tcW w:w="740" w:type="dxa"/>
            <w:vAlign w:val="bottom"/>
            <w:tcBorders>
              <w:top w:val="single" w:sz="8" w:color="auto"/>
            </w:tcBorders>
          </w:tcPr>
          <w:p>
            <w:pPr>
              <w:jc w:val="right"/>
              <w:ind w:right="580"/>
              <w:spacing w:after="0"/>
              <w:rPr>
                <w:sz w:val="20"/>
                <w:szCs w:val="20"/>
                <w:color w:val="auto"/>
              </w:rPr>
            </w:pPr>
            <w:r>
              <w:rPr>
                <w:rFonts w:ascii="Arial" w:cs="Arial" w:eastAsia="Arial" w:hAnsi="Arial"/>
                <w:sz w:val="15"/>
                <w:szCs w:val="15"/>
                <w:b w:val="1"/>
                <w:bCs w:val="1"/>
                <w:color w:val="auto"/>
                <w:w w:val="71"/>
              </w:rPr>
              <w:t>$</w:t>
            </w:r>
          </w:p>
        </w:tc>
        <w:tc>
          <w:tcPr>
            <w:tcW w:w="2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2.8</w:t>
            </w:r>
          </w:p>
        </w:tc>
        <w:tc>
          <w:tcPr>
            <w:tcW w:w="220" w:type="dxa"/>
            <w:vAlign w:val="bottom"/>
          </w:tcPr>
          <w:p>
            <w:pPr>
              <w:spacing w:after="0"/>
              <w:rPr>
                <w:sz w:val="19"/>
                <w:szCs w:val="19"/>
                <w:color w:val="auto"/>
              </w:rPr>
            </w:pPr>
          </w:p>
        </w:tc>
        <w:tc>
          <w:tcPr>
            <w:tcW w:w="200" w:type="dxa"/>
            <w:vAlign w:val="bottom"/>
            <w:tcBorders>
              <w:top w:val="single" w:sz="8" w:color="auto"/>
            </w:tcBorders>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3.7</w:t>
            </w:r>
          </w:p>
        </w:tc>
        <w:tc>
          <w:tcPr>
            <w:tcW w:w="10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3349625</wp:posOffset>
            </wp:positionH>
            <wp:positionV relativeFrom="paragraph">
              <wp:posOffset>-2540</wp:posOffset>
            </wp:positionV>
            <wp:extent cx="3833495"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3833495" cy="8890"/>
                    </a:xfrm>
                    <a:prstGeom prst="rect">
                      <a:avLst/>
                    </a:prstGeom>
                    <a:noFill/>
                  </pic:spPr>
                </pic:pic>
              </a:graphicData>
            </a:graphic>
          </wp:anchor>
        </w:drawing>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 Net of commission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3349625</wp:posOffset>
            </wp:positionH>
            <wp:positionV relativeFrom="paragraph">
              <wp:posOffset>-130175</wp:posOffset>
            </wp:positionV>
            <wp:extent cx="3833495"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3833495" cy="8890"/>
                    </a:xfrm>
                    <a:prstGeom prst="rect">
                      <a:avLst/>
                    </a:prstGeom>
                    <a:noFill/>
                  </pic:spPr>
                </pic:pic>
              </a:graphicData>
            </a:graphic>
          </wp:anchor>
        </w:drawing>
      </w:r>
    </w:p>
    <w:p>
      <w:pPr>
        <w:spacing w:after="0" w:line="200" w:lineRule="exact"/>
        <w:rPr>
          <w:sz w:val="20"/>
          <w:szCs w:val="20"/>
          <w:color w:val="auto"/>
        </w:rPr>
      </w:pPr>
    </w:p>
    <w:p>
      <w:pPr>
        <w:spacing w:after="0" w:line="214" w:lineRule="exact"/>
        <w:rPr>
          <w:sz w:val="20"/>
          <w:szCs w:val="20"/>
          <w:color w:val="auto"/>
        </w:rPr>
      </w:pPr>
    </w:p>
    <w:p>
      <w:pPr>
        <w:ind w:left="11160"/>
        <w:spacing w:after="0"/>
        <w:rPr>
          <w:sz w:val="20"/>
          <w:szCs w:val="20"/>
          <w:color w:val="auto"/>
        </w:rPr>
      </w:pPr>
      <w:r>
        <w:rPr>
          <w:rFonts w:ascii="Arial" w:cs="Arial" w:eastAsia="Arial" w:hAnsi="Arial"/>
          <w:sz w:val="22"/>
          <w:szCs w:val="22"/>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 w:name="page14"/>
    <w:bookmarkEnd w:id="13"/>
    <w:p>
      <w:pPr>
        <w:spacing w:after="0"/>
        <w:rPr>
          <w:sz w:val="20"/>
          <w:szCs w:val="20"/>
          <w:color w:val="auto"/>
        </w:rPr>
      </w:pPr>
      <w:r>
        <w:rPr>
          <w:rFonts w:ascii="Arial" w:cs="Arial" w:eastAsia="Arial" w:hAnsi="Arial"/>
          <w:sz w:val="18"/>
          <w:szCs w:val="18"/>
          <w:u w:val="single" w:color="auto"/>
          <w:color w:val="auto"/>
        </w:rPr>
        <w:t>Quarterly Variation</w:t>
      </w:r>
    </w:p>
    <w:p>
      <w:pPr>
        <w:spacing w:after="0" w:line="23" w:lineRule="exact"/>
        <w:rPr>
          <w:sz w:val="20"/>
          <w:szCs w:val="20"/>
          <w:color w:val="auto"/>
        </w:rPr>
      </w:pPr>
    </w:p>
    <w:p>
      <w:pPr>
        <w:jc w:val="both"/>
        <w:spacing w:after="0" w:line="295" w:lineRule="auto"/>
        <w:rPr>
          <w:sz w:val="20"/>
          <w:szCs w:val="20"/>
          <w:color w:val="auto"/>
        </w:rPr>
      </w:pPr>
      <w:r>
        <w:rPr>
          <w:rFonts w:ascii="Arial" w:cs="Arial" w:eastAsia="Arial" w:hAnsi="Arial"/>
          <w:sz w:val="16"/>
          <w:szCs w:val="16"/>
          <w:color w:val="auto"/>
        </w:rPr>
        <w:t>Fees and other income totaled $5.3 million in the 2Q16, compared to $2.8 million in the 1Q16, and $3.7 million in the 2Q15. The $2.5 million, or 87% quarter-on-quarter increase was mostly driven by higher fee income in the structuring and distribution business from the completion of five transactions in the 2Q16, and higher net gains on sale of loans and other income. The $1.6 million, or 43%, year-on-year increase was the result of higher fees in the structuring and distribution business, along with higher other income, which more than offset lower commissions from the letters of credit and off-balance sheet business.</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6M16 vs. 6M15</w:t>
      </w:r>
    </w:p>
    <w:p>
      <w:pPr>
        <w:spacing w:after="0" w:line="23"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The Banks’ year-to-date 2016 fees and other income totaled $8.1 million, a $1.7 million, or 26%, year-on-year increase, as higher fees in the structuring and distribution business and other income, more than offset lower commissions from the letters of credit and off-balance sheet business mainly due to limited demand from importers in the Southern Cone and Andean regions.</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PORTFOLIO QUALITY AND ALLOWANCE FOR EXPECTED CREDIT LOSSES ON LOANS AND OFF-BALANCE SHEET INSTRUMENTS</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480" w:type="dxa"/>
            <w:vAlign w:val="bottom"/>
            <w:gridSpan w:val="2"/>
          </w:tcPr>
          <w:p>
            <w:pPr>
              <w:spacing w:after="0"/>
              <w:rPr>
                <w:sz w:val="20"/>
                <w:szCs w:val="20"/>
                <w:color w:val="auto"/>
              </w:rPr>
            </w:pPr>
            <w:r>
              <w:rPr>
                <w:rFonts w:ascii="Arial" w:cs="Arial" w:eastAsia="Arial" w:hAnsi="Arial"/>
                <w:sz w:val="18"/>
                <w:szCs w:val="18"/>
                <w:color w:val="auto"/>
              </w:rPr>
              <w:t>(In US$ million)</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0"/>
              </w:rPr>
              <w:t>30-Jun-16</w:t>
            </w:r>
          </w:p>
        </w:tc>
        <w:tc>
          <w:tcPr>
            <w:tcW w:w="1120" w:type="dxa"/>
            <w:vAlign w:val="bottom"/>
            <w:gridSpan w:val="3"/>
          </w:tcPr>
          <w:p>
            <w:pPr>
              <w:jc w:val="right"/>
              <w:ind w:right="240"/>
              <w:spacing w:after="0"/>
              <w:rPr>
                <w:sz w:val="20"/>
                <w:szCs w:val="20"/>
                <w:color w:val="auto"/>
              </w:rPr>
            </w:pPr>
            <w:r>
              <w:rPr>
                <w:rFonts w:ascii="Arial" w:cs="Arial" w:eastAsia="Arial" w:hAnsi="Arial"/>
                <w:sz w:val="18"/>
                <w:szCs w:val="18"/>
                <w:b w:val="1"/>
                <w:bCs w:val="1"/>
                <w:color w:val="auto"/>
              </w:rPr>
              <w:t>31-Mar-16</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1"/>
              </w:rPr>
              <w:t>31-Dec-15</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89"/>
              </w:rPr>
              <w:t>30-Sep-15</w:t>
            </w:r>
          </w:p>
        </w:tc>
        <w:tc>
          <w:tcPr>
            <w:tcW w:w="100" w:type="dxa"/>
            <w:vAlign w:val="bottom"/>
          </w:tcPr>
          <w:p>
            <w:pPr>
              <w:spacing w:after="0"/>
              <w:rPr>
                <w:sz w:val="20"/>
                <w:szCs w:val="20"/>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2"/>
              </w:rPr>
              <w:t>30-Jun-15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4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w w:val="98"/>
              </w:rPr>
              <w:t>Allowance for expected credit losses on loans at amortized cost: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320" w:type="dxa"/>
            <w:vAlign w:val="bottom"/>
            <w:tcBorders>
              <w:top w:val="single" w:sz="8" w:color="auto"/>
            </w:tcBorders>
            <w:shd w:val="clear" w:color="auto" w:fill="CCEEFF"/>
          </w:tcPr>
          <w:p>
            <w:pPr>
              <w:spacing w:after="0"/>
              <w:rPr>
                <w:sz w:val="18"/>
                <w:szCs w:val="18"/>
                <w:color w:val="auto"/>
              </w:rPr>
            </w:pPr>
          </w:p>
        </w:tc>
        <w:tc>
          <w:tcPr>
            <w:tcW w:w="5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46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color w:val="auto"/>
              </w:rPr>
              <w:t>92.1</w:t>
            </w:r>
          </w:p>
        </w:tc>
        <w:tc>
          <w:tcPr>
            <w:tcW w:w="320" w:type="dxa"/>
            <w:vAlign w:val="bottom"/>
          </w:tcPr>
          <w:p>
            <w:pPr>
              <w:jc w:val="right"/>
              <w:ind w:right="162"/>
              <w:spacing w:after="0"/>
              <w:rPr>
                <w:sz w:val="20"/>
                <w:szCs w:val="20"/>
                <w:color w:val="auto"/>
              </w:rPr>
            </w:pPr>
            <w:r>
              <w:rPr>
                <w:rFonts w:ascii="Arial" w:cs="Arial" w:eastAsia="Arial" w:hAnsi="Arial"/>
                <w:sz w:val="15"/>
                <w:szCs w:val="15"/>
                <w:color w:val="auto"/>
                <w:w w:val="71"/>
              </w:rPr>
              <w:t>$</w:t>
            </w:r>
          </w:p>
        </w:tc>
        <w:tc>
          <w:tcPr>
            <w:tcW w:w="800" w:type="dxa"/>
            <w:vAlign w:val="bottom"/>
            <w:gridSpan w:val="2"/>
          </w:tcPr>
          <w:p>
            <w:pPr>
              <w:jc w:val="right"/>
              <w:ind w:right="240"/>
              <w:spacing w:after="0"/>
              <w:rPr>
                <w:sz w:val="20"/>
                <w:szCs w:val="20"/>
                <w:color w:val="auto"/>
              </w:rPr>
            </w:pPr>
            <w:r>
              <w:rPr>
                <w:rFonts w:ascii="Arial" w:cs="Arial" w:eastAsia="Arial" w:hAnsi="Arial"/>
                <w:sz w:val="18"/>
                <w:szCs w:val="18"/>
                <w:color w:val="auto"/>
              </w:rPr>
              <w:t>90.0</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93.8</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color w:val="auto"/>
              </w:rPr>
              <w:t>85.0</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73.4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10.0</w:t>
            </w:r>
          </w:p>
        </w:tc>
        <w:tc>
          <w:tcPr>
            <w:tcW w:w="3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w:t>
            </w:r>
          </w:p>
        </w:tc>
        <w:tc>
          <w:tcPr>
            <w:tcW w:w="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11.6</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460" w:type="dxa"/>
            <w:vAlign w:val="bottom"/>
          </w:tcPr>
          <w:p>
            <w:pPr>
              <w:spacing w:after="0"/>
              <w:rPr>
                <w:sz w:val="20"/>
                <w:szCs w:val="20"/>
                <w:color w:val="auto"/>
              </w:rPr>
            </w:pPr>
            <w:r>
              <w:rPr>
                <w:rFonts w:ascii="Arial" w:cs="Arial" w:eastAsia="Arial" w:hAnsi="Arial"/>
                <w:sz w:val="18"/>
                <w:szCs w:val="18"/>
                <w:color w:val="auto"/>
              </w:rPr>
              <w:t>Write-offs, net of recoveries</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320" w:type="dxa"/>
            <w:vAlign w:val="bottom"/>
          </w:tcPr>
          <w:p>
            <w:pPr>
              <w:spacing w:after="0"/>
              <w:rPr>
                <w:sz w:val="19"/>
                <w:szCs w:val="19"/>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8"/>
                <w:szCs w:val="18"/>
                <w:color w:val="auto"/>
              </w:rPr>
              <w:t>0.0</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8"/>
                <w:szCs w:val="18"/>
                <w:color w:val="auto"/>
              </w:rPr>
              <w:t>(5.8)</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8"/>
                <w:szCs w:val="18"/>
                <w:color w:val="auto"/>
              </w:rPr>
              <w:t>0.0</w:t>
            </w:r>
          </w:p>
        </w:tc>
        <w:tc>
          <w:tcPr>
            <w:tcW w:w="3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0.0</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4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102.1</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320" w:type="dxa"/>
            <w:vAlign w:val="bottom"/>
            <w:tcBorders>
              <w:top w:val="single" w:sz="8" w:color="auto"/>
              <w:bottom w:val="single" w:sz="8" w:color="auto"/>
            </w:tcBorders>
            <w:shd w:val="clear" w:color="auto" w:fill="CCEEFF"/>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93.8</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85.0</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4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on off-balance sheet credit risk:</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5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46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color w:val="auto"/>
              </w:rPr>
              <w:t>4.5</w:t>
            </w:r>
          </w:p>
        </w:tc>
        <w:tc>
          <w:tcPr>
            <w:tcW w:w="320" w:type="dxa"/>
            <w:vAlign w:val="bottom"/>
          </w:tcPr>
          <w:p>
            <w:pPr>
              <w:jc w:val="right"/>
              <w:ind w:right="162"/>
              <w:spacing w:after="0"/>
              <w:rPr>
                <w:sz w:val="20"/>
                <w:szCs w:val="20"/>
                <w:color w:val="auto"/>
              </w:rPr>
            </w:pPr>
            <w:r>
              <w:rPr>
                <w:rFonts w:ascii="Arial" w:cs="Arial" w:eastAsia="Arial" w:hAnsi="Arial"/>
                <w:sz w:val="15"/>
                <w:szCs w:val="15"/>
                <w:color w:val="auto"/>
                <w:w w:val="71"/>
              </w:rPr>
              <w:t>$</w:t>
            </w:r>
          </w:p>
        </w:tc>
        <w:tc>
          <w:tcPr>
            <w:tcW w:w="800" w:type="dxa"/>
            <w:vAlign w:val="bottom"/>
            <w:gridSpan w:val="2"/>
          </w:tcPr>
          <w:p>
            <w:pPr>
              <w:jc w:val="right"/>
              <w:ind w:right="240"/>
              <w:spacing w:after="0"/>
              <w:rPr>
                <w:sz w:val="20"/>
                <w:szCs w:val="20"/>
                <w:color w:val="auto"/>
              </w:rPr>
            </w:pPr>
            <w:r>
              <w:rPr>
                <w:rFonts w:ascii="Arial" w:cs="Arial" w:eastAsia="Arial" w:hAnsi="Arial"/>
                <w:sz w:val="18"/>
                <w:szCs w:val="18"/>
                <w:color w:val="auto"/>
              </w:rPr>
              <w:t>5.4</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8"/>
                <w:szCs w:val="18"/>
                <w:color w:val="auto"/>
              </w:rPr>
              <w:t>4.8</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780" w:type="dxa"/>
            <w:vAlign w:val="bottom"/>
          </w:tcPr>
          <w:p>
            <w:pPr>
              <w:jc w:val="right"/>
              <w:spacing w:after="0"/>
              <w:rPr>
                <w:sz w:val="20"/>
                <w:szCs w:val="20"/>
                <w:color w:val="auto"/>
              </w:rPr>
            </w:pPr>
            <w:r>
              <w:rPr>
                <w:rFonts w:ascii="Arial" w:cs="Arial" w:eastAsia="Arial" w:hAnsi="Arial"/>
                <w:sz w:val="18"/>
                <w:szCs w:val="18"/>
                <w:color w:val="auto"/>
              </w:rPr>
              <w:t>11.5</w:t>
            </w:r>
          </w:p>
        </w:tc>
        <w:tc>
          <w:tcPr>
            <w:tcW w:w="300" w:type="dxa"/>
            <w:vAlign w:val="bottom"/>
          </w:tcPr>
          <w:p>
            <w:pPr>
              <w:spacing w:after="0"/>
              <w:rPr>
                <w:sz w:val="18"/>
                <w:szCs w:val="18"/>
                <w:color w:val="auto"/>
              </w:rPr>
            </w:pP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15.0</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46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1.6</w:t>
            </w:r>
          </w:p>
        </w:tc>
        <w:tc>
          <w:tcPr>
            <w:tcW w:w="32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(0.9)</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0.6</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(6.7)</w:t>
            </w: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(3.4)</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4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End of period balance</w:t>
            </w:r>
          </w:p>
        </w:tc>
        <w:tc>
          <w:tcPr>
            <w:tcW w:w="10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w:t>
            </w:r>
          </w:p>
        </w:tc>
        <w:tc>
          <w:tcPr>
            <w:tcW w:w="300" w:type="dxa"/>
            <w:vAlign w:val="bottom"/>
            <w:tcBorders>
              <w:bottom w:val="single" w:sz="8" w:color="CCEEFF"/>
            </w:tcBorders>
          </w:tcPr>
          <w:p>
            <w:pPr>
              <w:spacing w:after="0"/>
              <w:rPr>
                <w:sz w:val="22"/>
                <w:szCs w:val="22"/>
                <w:color w:val="auto"/>
              </w:rPr>
            </w:pPr>
          </w:p>
        </w:tc>
        <w:tc>
          <w:tcPr>
            <w:tcW w:w="320" w:type="dxa"/>
            <w:vAlign w:val="bottom"/>
            <w:tcBorders>
              <w:top w:val="single" w:sz="8" w:color="auto"/>
              <w:bottom w:val="single" w:sz="8" w:color="auto"/>
            </w:tcBorders>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w:t>
            </w:r>
          </w:p>
        </w:tc>
        <w:tc>
          <w:tcPr>
            <w:tcW w:w="30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11.5</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237"/>
        </w:trPr>
        <w:tc>
          <w:tcPr>
            <w:tcW w:w="20" w:type="dxa"/>
            <w:vAlign w:val="bottom"/>
            <w:vMerge w:val="restart"/>
          </w:tcPr>
          <w:p>
            <w:pPr>
              <w:spacing w:after="0"/>
              <w:rPr>
                <w:sz w:val="20"/>
                <w:szCs w:val="20"/>
                <w:color w:val="auto"/>
              </w:rPr>
            </w:pPr>
          </w:p>
        </w:tc>
        <w:tc>
          <w:tcPr>
            <w:tcW w:w="54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320" w:type="dxa"/>
            <w:vAlign w:val="bottom"/>
            <w:shd w:val="clear" w:color="auto" w:fill="CCEEFF"/>
          </w:tcPr>
          <w:p>
            <w:pPr>
              <w:spacing w:after="0"/>
              <w:rPr>
                <w:sz w:val="20"/>
                <w:szCs w:val="20"/>
                <w:color w:val="auto"/>
              </w:rPr>
            </w:pPr>
          </w:p>
        </w:tc>
        <w:tc>
          <w:tcPr>
            <w:tcW w:w="56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30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80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460" w:type="dxa"/>
            <w:vAlign w:val="bottom"/>
          </w:tcPr>
          <w:p>
            <w:pPr>
              <w:spacing w:after="0" w:line="198" w:lineRule="exact"/>
              <w:rPr>
                <w:sz w:val="20"/>
                <w:szCs w:val="20"/>
                <w:color w:val="auto"/>
              </w:rPr>
            </w:pPr>
            <w:r>
              <w:rPr>
                <w:rFonts w:ascii="Arial" w:cs="Arial" w:eastAsia="Arial" w:hAnsi="Arial"/>
                <w:sz w:val="18"/>
                <w:szCs w:val="18"/>
                <w:b w:val="1"/>
                <w:bCs w:val="1"/>
                <w:color w:val="auto"/>
                <w:w w:val="91"/>
              </w:rPr>
              <w:t>Total allowance for expected credit losses on loans at amortized cost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01"/>
        </w:trPr>
        <w:tc>
          <w:tcPr>
            <w:tcW w:w="20" w:type="dxa"/>
            <w:vAlign w:val="bottom"/>
          </w:tcPr>
          <w:p>
            <w:pPr>
              <w:spacing w:after="0"/>
              <w:rPr>
                <w:sz w:val="24"/>
                <w:szCs w:val="24"/>
                <w:color w:val="auto"/>
              </w:rPr>
            </w:pPr>
          </w:p>
        </w:tc>
        <w:tc>
          <w:tcPr>
            <w:tcW w:w="5460" w:type="dxa"/>
            <w:vAlign w:val="bottom"/>
          </w:tcPr>
          <w:p>
            <w:pPr>
              <w:ind w:left="160"/>
              <w:spacing w:after="0"/>
              <w:rPr>
                <w:sz w:val="20"/>
                <w:szCs w:val="20"/>
                <w:color w:val="auto"/>
              </w:rPr>
            </w:pPr>
            <w:r>
              <w:rPr>
                <w:rFonts w:ascii="Arial" w:cs="Arial" w:eastAsia="Arial" w:hAnsi="Arial"/>
                <w:sz w:val="18"/>
                <w:szCs w:val="18"/>
                <w:b w:val="1"/>
                <w:bCs w:val="1"/>
                <w:color w:val="auto"/>
              </w:rPr>
              <w:t>and off-balance sheet credit risk</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108.2</w:t>
            </w:r>
          </w:p>
        </w:tc>
        <w:tc>
          <w:tcPr>
            <w:tcW w:w="320" w:type="dxa"/>
            <w:vAlign w:val="bottom"/>
          </w:tcPr>
          <w:p>
            <w:pPr>
              <w:jc w:val="right"/>
              <w:ind w:right="162"/>
              <w:spacing w:after="0"/>
              <w:rPr>
                <w:sz w:val="20"/>
                <w:szCs w:val="20"/>
                <w:color w:val="auto"/>
              </w:rPr>
            </w:pPr>
            <w:r>
              <w:rPr>
                <w:rFonts w:ascii="Arial" w:cs="Arial" w:eastAsia="Arial" w:hAnsi="Arial"/>
                <w:sz w:val="15"/>
                <w:szCs w:val="15"/>
                <w:b w:val="1"/>
                <w:bCs w:val="1"/>
                <w:color w:val="auto"/>
                <w:w w:val="71"/>
              </w:rPr>
              <w:t>$</w:t>
            </w:r>
          </w:p>
        </w:tc>
        <w:tc>
          <w:tcPr>
            <w:tcW w:w="8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96.6</w:t>
            </w:r>
          </w:p>
        </w:tc>
        <w:tc>
          <w:tcPr>
            <w:tcW w:w="16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95.4</w:t>
            </w:r>
          </w:p>
        </w:tc>
        <w:tc>
          <w:tcPr>
            <w:tcW w:w="16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98.6</w:t>
            </w:r>
          </w:p>
        </w:tc>
        <w:tc>
          <w:tcPr>
            <w:tcW w:w="10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96.6</w:t>
            </w:r>
          </w:p>
        </w:tc>
        <w:tc>
          <w:tcPr>
            <w:tcW w:w="0" w:type="dxa"/>
            <w:vAlign w:val="bottom"/>
          </w:tcPr>
          <w:p>
            <w:pPr>
              <w:spacing w:after="0"/>
              <w:rPr>
                <w:sz w:val="1"/>
                <w:szCs w:val="1"/>
                <w:color w:val="auto"/>
              </w:rPr>
            </w:pPr>
          </w:p>
        </w:tc>
      </w:tr>
      <w:tr>
        <w:trPr>
          <w:trHeight w:val="237"/>
        </w:trPr>
        <w:tc>
          <w:tcPr>
            <w:tcW w:w="20" w:type="dxa"/>
            <w:vAlign w:val="bottom"/>
            <w:vMerge w:val="restart"/>
          </w:tcPr>
          <w:p>
            <w:pPr>
              <w:spacing w:after="0"/>
              <w:rPr>
                <w:sz w:val="20"/>
                <w:szCs w:val="20"/>
                <w:color w:val="auto"/>
              </w:rPr>
            </w:pPr>
          </w:p>
        </w:tc>
        <w:tc>
          <w:tcPr>
            <w:tcW w:w="5460" w:type="dxa"/>
            <w:vAlign w:val="bottom"/>
            <w:tcBorders>
              <w:top w:val="single" w:sz="8" w:color="CCEEFF"/>
            </w:tcBorders>
            <w:shd w:val="clear" w:color="auto" w:fill="CCEEFF"/>
          </w:tcPr>
          <w:p>
            <w:pPr>
              <w:spacing w:after="0"/>
              <w:rPr>
                <w:sz w:val="20"/>
                <w:szCs w:val="20"/>
                <w:color w:val="auto"/>
              </w:rPr>
            </w:pPr>
          </w:p>
        </w:tc>
        <w:tc>
          <w:tcPr>
            <w:tcW w:w="100" w:type="dxa"/>
            <w:vAlign w:val="bottom"/>
            <w:tcBorders>
              <w:top w:val="single" w:sz="8" w:color="CCEEFF"/>
            </w:tcBorders>
            <w:shd w:val="clear" w:color="auto" w:fill="CCEEFF"/>
          </w:tcPr>
          <w:p>
            <w:pPr>
              <w:spacing w:after="0"/>
              <w:rPr>
                <w:sz w:val="20"/>
                <w:szCs w:val="20"/>
                <w:color w:val="auto"/>
              </w:rPr>
            </w:pPr>
          </w:p>
        </w:tc>
        <w:tc>
          <w:tcPr>
            <w:tcW w:w="120" w:type="dxa"/>
            <w:vAlign w:val="bottom"/>
            <w:tcBorders>
              <w:top w:val="single" w:sz="8" w:color="auto"/>
            </w:tcBorders>
            <w:shd w:val="clear" w:color="auto" w:fill="CCEEFF"/>
          </w:tcPr>
          <w:p>
            <w:pPr>
              <w:spacing w:after="0"/>
              <w:rPr>
                <w:sz w:val="20"/>
                <w:szCs w:val="20"/>
                <w:color w:val="auto"/>
              </w:rPr>
            </w:pPr>
          </w:p>
        </w:tc>
        <w:tc>
          <w:tcPr>
            <w:tcW w:w="780" w:type="dxa"/>
            <w:vAlign w:val="bottom"/>
            <w:tcBorders>
              <w:top w:val="single" w:sz="8" w:color="auto"/>
            </w:tcBorders>
            <w:shd w:val="clear" w:color="auto" w:fill="CCEEFF"/>
          </w:tcPr>
          <w:p>
            <w:pPr>
              <w:spacing w:after="0"/>
              <w:rPr>
                <w:sz w:val="20"/>
                <w:szCs w:val="20"/>
                <w:color w:val="auto"/>
              </w:rPr>
            </w:pPr>
          </w:p>
        </w:tc>
        <w:tc>
          <w:tcPr>
            <w:tcW w:w="300" w:type="dxa"/>
            <w:vAlign w:val="bottom"/>
            <w:tcBorders>
              <w:top w:val="single" w:sz="8" w:color="CCEEFF"/>
            </w:tcBorders>
            <w:shd w:val="clear" w:color="auto" w:fill="CCEEFF"/>
          </w:tcPr>
          <w:p>
            <w:pPr>
              <w:spacing w:after="0"/>
              <w:rPr>
                <w:sz w:val="20"/>
                <w:szCs w:val="20"/>
                <w:color w:val="auto"/>
              </w:rPr>
            </w:pPr>
          </w:p>
        </w:tc>
        <w:tc>
          <w:tcPr>
            <w:tcW w:w="320" w:type="dxa"/>
            <w:vAlign w:val="bottom"/>
            <w:tcBorders>
              <w:top w:val="single" w:sz="8" w:color="auto"/>
            </w:tcBorders>
            <w:shd w:val="clear" w:color="auto" w:fill="CCEEFF"/>
          </w:tcPr>
          <w:p>
            <w:pPr>
              <w:spacing w:after="0"/>
              <w:rPr>
                <w:sz w:val="20"/>
                <w:szCs w:val="20"/>
                <w:color w:val="auto"/>
              </w:rPr>
            </w:pPr>
          </w:p>
        </w:tc>
        <w:tc>
          <w:tcPr>
            <w:tcW w:w="560" w:type="dxa"/>
            <w:vAlign w:val="bottom"/>
            <w:tcBorders>
              <w:top w:val="single" w:sz="8" w:color="auto"/>
            </w:tcBorders>
            <w:shd w:val="clear" w:color="auto" w:fill="CCEEFF"/>
          </w:tcPr>
          <w:p>
            <w:pPr>
              <w:spacing w:after="0"/>
              <w:rPr>
                <w:sz w:val="20"/>
                <w:szCs w:val="20"/>
                <w:color w:val="auto"/>
              </w:rPr>
            </w:pPr>
          </w:p>
        </w:tc>
        <w:tc>
          <w:tcPr>
            <w:tcW w:w="240" w:type="dxa"/>
            <w:vAlign w:val="bottom"/>
            <w:tcBorders>
              <w:top w:val="single" w:sz="8" w:color="CCEEFF"/>
            </w:tcBorders>
            <w:shd w:val="clear" w:color="auto" w:fill="CCEEFF"/>
          </w:tcPr>
          <w:p>
            <w:pPr>
              <w:spacing w:after="0"/>
              <w:rPr>
                <w:sz w:val="20"/>
                <w:szCs w:val="20"/>
                <w:color w:val="auto"/>
              </w:rPr>
            </w:pPr>
          </w:p>
        </w:tc>
        <w:tc>
          <w:tcPr>
            <w:tcW w:w="60" w:type="dxa"/>
            <w:vAlign w:val="bottom"/>
            <w:tcBorders>
              <w:top w:val="single" w:sz="8" w:color="CCEEFF"/>
            </w:tcBorders>
            <w:shd w:val="clear" w:color="auto" w:fill="CCEEFF"/>
          </w:tcPr>
          <w:p>
            <w:pPr>
              <w:spacing w:after="0"/>
              <w:rPr>
                <w:sz w:val="20"/>
                <w:szCs w:val="20"/>
                <w:color w:val="auto"/>
              </w:rPr>
            </w:pPr>
          </w:p>
        </w:tc>
        <w:tc>
          <w:tcPr>
            <w:tcW w:w="100" w:type="dxa"/>
            <w:vAlign w:val="bottom"/>
            <w:tcBorders>
              <w:top w:val="single" w:sz="8" w:color="auto"/>
            </w:tcBorders>
            <w:shd w:val="clear" w:color="auto" w:fill="CCEEFF"/>
          </w:tcPr>
          <w:p>
            <w:pPr>
              <w:spacing w:after="0"/>
              <w:rPr>
                <w:sz w:val="20"/>
                <w:szCs w:val="20"/>
                <w:color w:val="auto"/>
              </w:rPr>
            </w:pPr>
          </w:p>
        </w:tc>
        <w:tc>
          <w:tcPr>
            <w:tcW w:w="800" w:type="dxa"/>
            <w:vAlign w:val="bottom"/>
            <w:tcBorders>
              <w:top w:val="single" w:sz="8" w:color="auto"/>
            </w:tcBorders>
            <w:shd w:val="clear" w:color="auto" w:fill="CCEEFF"/>
          </w:tcPr>
          <w:p>
            <w:pPr>
              <w:spacing w:after="0"/>
              <w:rPr>
                <w:sz w:val="20"/>
                <w:szCs w:val="20"/>
                <w:color w:val="auto"/>
              </w:rPr>
            </w:pPr>
          </w:p>
        </w:tc>
        <w:tc>
          <w:tcPr>
            <w:tcW w:w="240" w:type="dxa"/>
            <w:vAlign w:val="bottom"/>
            <w:tcBorders>
              <w:top w:val="single" w:sz="8" w:color="CCEEFF"/>
            </w:tcBorders>
            <w:shd w:val="clear" w:color="auto" w:fill="CCEEFF"/>
          </w:tcPr>
          <w:p>
            <w:pPr>
              <w:spacing w:after="0"/>
              <w:rPr>
                <w:sz w:val="20"/>
                <w:szCs w:val="20"/>
                <w:color w:val="auto"/>
              </w:rPr>
            </w:pPr>
          </w:p>
        </w:tc>
        <w:tc>
          <w:tcPr>
            <w:tcW w:w="60" w:type="dxa"/>
            <w:vAlign w:val="bottom"/>
            <w:tcBorders>
              <w:top w:val="single" w:sz="8" w:color="CCEEFF"/>
            </w:tcBorders>
            <w:shd w:val="clear" w:color="auto" w:fill="CCEEFF"/>
          </w:tcPr>
          <w:p>
            <w:pPr>
              <w:spacing w:after="0"/>
              <w:rPr>
                <w:sz w:val="20"/>
                <w:szCs w:val="20"/>
                <w:color w:val="auto"/>
              </w:rPr>
            </w:pPr>
          </w:p>
        </w:tc>
        <w:tc>
          <w:tcPr>
            <w:tcW w:w="100" w:type="dxa"/>
            <w:vAlign w:val="bottom"/>
            <w:tcBorders>
              <w:top w:val="single" w:sz="8" w:color="auto"/>
            </w:tcBorders>
            <w:shd w:val="clear" w:color="auto" w:fill="CCEEFF"/>
          </w:tcPr>
          <w:p>
            <w:pPr>
              <w:spacing w:after="0"/>
              <w:rPr>
                <w:sz w:val="20"/>
                <w:szCs w:val="20"/>
                <w:color w:val="auto"/>
              </w:rPr>
            </w:pPr>
          </w:p>
        </w:tc>
        <w:tc>
          <w:tcPr>
            <w:tcW w:w="780" w:type="dxa"/>
            <w:vAlign w:val="bottom"/>
            <w:tcBorders>
              <w:top w:val="single" w:sz="8" w:color="auto"/>
            </w:tcBorders>
            <w:shd w:val="clear" w:color="auto" w:fill="CCEEFF"/>
          </w:tcPr>
          <w:p>
            <w:pPr>
              <w:spacing w:after="0"/>
              <w:rPr>
                <w:sz w:val="20"/>
                <w:szCs w:val="20"/>
                <w:color w:val="auto"/>
              </w:rPr>
            </w:pPr>
          </w:p>
        </w:tc>
        <w:tc>
          <w:tcPr>
            <w:tcW w:w="300" w:type="dxa"/>
            <w:vAlign w:val="bottom"/>
            <w:tcBorders>
              <w:top w:val="single" w:sz="8" w:color="CCEEFF"/>
            </w:tcBorders>
            <w:shd w:val="clear" w:color="auto" w:fill="CCEEFF"/>
          </w:tcPr>
          <w:p>
            <w:pPr>
              <w:spacing w:after="0"/>
              <w:rPr>
                <w:sz w:val="20"/>
                <w:szCs w:val="20"/>
                <w:color w:val="auto"/>
              </w:rPr>
            </w:pPr>
          </w:p>
        </w:tc>
        <w:tc>
          <w:tcPr>
            <w:tcW w:w="100" w:type="dxa"/>
            <w:vAlign w:val="bottom"/>
            <w:tcBorders>
              <w:top w:val="single" w:sz="8" w:color="auto"/>
            </w:tcBorders>
            <w:shd w:val="clear" w:color="auto" w:fill="CCEEFF"/>
          </w:tcPr>
          <w:p>
            <w:pPr>
              <w:spacing w:after="0"/>
              <w:rPr>
                <w:sz w:val="20"/>
                <w:szCs w:val="20"/>
                <w:color w:val="auto"/>
              </w:rPr>
            </w:pPr>
          </w:p>
        </w:tc>
        <w:tc>
          <w:tcPr>
            <w:tcW w:w="800" w:type="dxa"/>
            <w:vAlign w:val="bottom"/>
            <w:tcBorders>
              <w:top w:val="single" w:sz="8" w:color="auto"/>
            </w:tcBorders>
            <w:shd w:val="clear" w:color="auto" w:fill="CCEEFF"/>
          </w:tcPr>
          <w:p>
            <w:pPr>
              <w:spacing w:after="0"/>
              <w:rPr>
                <w:sz w:val="20"/>
                <w:szCs w:val="20"/>
                <w:color w:val="auto"/>
              </w:rPr>
            </w:pPr>
          </w:p>
        </w:tc>
        <w:tc>
          <w:tcPr>
            <w:tcW w:w="180" w:type="dxa"/>
            <w:vAlign w:val="bottom"/>
            <w:tcBorders>
              <w:top w:val="single" w:sz="8" w:color="CCEEFF"/>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198"/>
        </w:trPr>
        <w:tc>
          <w:tcPr>
            <w:tcW w:w="20" w:type="dxa"/>
            <w:vAlign w:val="bottom"/>
            <w:vMerge w:val="continue"/>
          </w:tcPr>
          <w:p>
            <w:pPr>
              <w:spacing w:after="0"/>
              <w:rPr>
                <w:sz w:val="17"/>
                <w:szCs w:val="17"/>
                <w:color w:val="auto"/>
              </w:rPr>
            </w:pPr>
          </w:p>
        </w:tc>
        <w:tc>
          <w:tcPr>
            <w:tcW w:w="5460" w:type="dxa"/>
            <w:vAlign w:val="bottom"/>
          </w:tcPr>
          <w:p>
            <w:pPr>
              <w:spacing w:after="0" w:line="198" w:lineRule="exact"/>
              <w:rPr>
                <w:sz w:val="20"/>
                <w:szCs w:val="20"/>
                <w:color w:val="auto"/>
              </w:rPr>
            </w:pPr>
            <w:r>
              <w:rPr>
                <w:rFonts w:ascii="Arial" w:cs="Arial" w:eastAsia="Arial" w:hAnsi="Arial"/>
                <w:sz w:val="18"/>
                <w:szCs w:val="18"/>
                <w:b w:val="1"/>
                <w:bCs w:val="1"/>
                <w:color w:val="auto"/>
                <w:w w:val="91"/>
              </w:rPr>
              <w:t>Total allowance for expected credit losses on loans at amortized cost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460" w:type="dxa"/>
            <w:vAlign w:val="bottom"/>
          </w:tcPr>
          <w:p>
            <w:pPr>
              <w:ind w:left="160"/>
              <w:spacing w:after="0"/>
              <w:rPr>
                <w:sz w:val="20"/>
                <w:szCs w:val="20"/>
                <w:color w:val="auto"/>
              </w:rPr>
            </w:pPr>
            <w:r>
              <w:rPr>
                <w:rFonts w:ascii="Arial" w:cs="Arial" w:eastAsia="Arial" w:hAnsi="Arial"/>
                <w:sz w:val="18"/>
                <w:szCs w:val="18"/>
                <w:b w:val="1"/>
                <w:bCs w:val="1"/>
                <w:color w:val="auto"/>
              </w:rPr>
              <w:t>and off-balance sheet credit risk to Commercial Portfolio</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1.60%</w:t>
            </w:r>
          </w:p>
        </w:tc>
        <w:tc>
          <w:tcPr>
            <w:tcW w:w="320" w:type="dxa"/>
            <w:vAlign w:val="bottom"/>
          </w:tcPr>
          <w:p>
            <w:pPr>
              <w:spacing w:after="0"/>
              <w:rPr>
                <w:sz w:val="20"/>
                <w:szCs w:val="20"/>
                <w:color w:val="auto"/>
              </w:rPr>
            </w:pPr>
          </w:p>
        </w:tc>
        <w:tc>
          <w:tcPr>
            <w:tcW w:w="8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1.40%</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1.33%</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1.38%</w:t>
            </w:r>
          </w:p>
        </w:tc>
        <w:tc>
          <w:tcPr>
            <w:tcW w:w="100" w:type="dxa"/>
            <w:vAlign w:val="bottom"/>
          </w:tcPr>
          <w:p>
            <w:pPr>
              <w:spacing w:after="0"/>
              <w:rPr>
                <w:sz w:val="20"/>
                <w:szCs w:val="20"/>
                <w:color w:val="auto"/>
              </w:rPr>
            </w:pPr>
          </w:p>
        </w:tc>
        <w:tc>
          <w:tcPr>
            <w:tcW w:w="980" w:type="dxa"/>
            <w:vAlign w:val="bottom"/>
            <w:gridSpan w:val="2"/>
          </w:tcPr>
          <w:p>
            <w:pPr>
              <w:jc w:val="right"/>
              <w:spacing w:after="0"/>
              <w:rPr>
                <w:sz w:val="20"/>
                <w:szCs w:val="20"/>
                <w:color w:val="auto"/>
              </w:rPr>
            </w:pPr>
            <w:r>
              <w:rPr>
                <w:rFonts w:ascii="Arial" w:cs="Arial" w:eastAsia="Arial" w:hAnsi="Arial"/>
                <w:sz w:val="18"/>
                <w:szCs w:val="18"/>
                <w:b w:val="1"/>
                <w:bCs w:val="1"/>
                <w:color w:val="auto"/>
              </w:rPr>
              <w:t>1.30%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NPL to gross loan portfolio</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1.30%</w:t>
            </w:r>
          </w:p>
        </w:tc>
        <w:tc>
          <w:tcPr>
            <w:tcW w:w="320" w:type="dxa"/>
            <w:vAlign w:val="bottom"/>
            <w:shd w:val="clear" w:color="auto" w:fill="CCEEFF"/>
          </w:tcPr>
          <w:p>
            <w:pPr>
              <w:spacing w:after="0"/>
              <w:rPr>
                <w:sz w:val="18"/>
                <w:szCs w:val="18"/>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0.43%</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0.78%</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0.31%</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0.30%</w:t>
            </w:r>
          </w:p>
        </w:tc>
        <w:tc>
          <w:tcPr>
            <w:tcW w:w="0" w:type="dxa"/>
            <w:vAlign w:val="bottom"/>
          </w:tcPr>
          <w:p>
            <w:pPr>
              <w:spacing w:after="0"/>
              <w:rPr>
                <w:sz w:val="1"/>
                <w:szCs w:val="1"/>
                <w:color w:val="auto"/>
              </w:rPr>
            </w:pPr>
          </w:p>
        </w:tc>
      </w:tr>
      <w:tr>
        <w:trPr>
          <w:trHeight w:val="198"/>
        </w:trPr>
        <w:tc>
          <w:tcPr>
            <w:tcW w:w="20" w:type="dxa"/>
            <w:vAlign w:val="bottom"/>
          </w:tcPr>
          <w:p>
            <w:pPr>
              <w:spacing w:after="0"/>
              <w:rPr>
                <w:sz w:val="17"/>
                <w:szCs w:val="17"/>
                <w:color w:val="auto"/>
              </w:rPr>
            </w:pPr>
          </w:p>
        </w:tc>
        <w:tc>
          <w:tcPr>
            <w:tcW w:w="5460" w:type="dxa"/>
            <w:vAlign w:val="bottom"/>
          </w:tcPr>
          <w:p>
            <w:pPr>
              <w:spacing w:after="0" w:line="198" w:lineRule="exact"/>
              <w:rPr>
                <w:sz w:val="20"/>
                <w:szCs w:val="20"/>
                <w:color w:val="auto"/>
              </w:rPr>
            </w:pPr>
            <w:r>
              <w:rPr>
                <w:rFonts w:ascii="Arial" w:cs="Arial" w:eastAsia="Arial" w:hAnsi="Arial"/>
                <w:sz w:val="18"/>
                <w:szCs w:val="18"/>
                <w:b w:val="1"/>
                <w:bCs w:val="1"/>
                <w:color w:val="auto"/>
                <w:w w:val="91"/>
              </w:rPr>
              <w:t>Total allowance for expected credit losses on loans at amortized cost</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5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460" w:type="dxa"/>
            <w:vAlign w:val="bottom"/>
          </w:tcPr>
          <w:p>
            <w:pPr>
              <w:ind w:left="160"/>
              <w:spacing w:after="0"/>
              <w:rPr>
                <w:sz w:val="20"/>
                <w:szCs w:val="20"/>
                <w:color w:val="auto"/>
              </w:rPr>
            </w:pPr>
            <w:r>
              <w:rPr>
                <w:rFonts w:ascii="Arial" w:cs="Arial" w:eastAsia="Arial" w:hAnsi="Arial"/>
                <w:sz w:val="18"/>
                <w:szCs w:val="18"/>
                <w:b w:val="1"/>
                <w:bCs w:val="1"/>
                <w:color w:val="auto"/>
              </w:rPr>
              <w:t>and off-balance sheet credit risk to NPL (times)</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1.3</w:t>
            </w:r>
          </w:p>
        </w:tc>
        <w:tc>
          <w:tcPr>
            <w:tcW w:w="320" w:type="dxa"/>
            <w:vAlign w:val="bottom"/>
          </w:tcPr>
          <w:p>
            <w:pPr>
              <w:spacing w:after="0"/>
              <w:rPr>
                <w:sz w:val="20"/>
                <w:szCs w:val="20"/>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3.4</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1.8</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8"/>
                <w:szCs w:val="18"/>
                <w:b w:val="1"/>
                <w:bCs w:val="1"/>
                <w:color w:val="auto"/>
              </w:rPr>
              <w:t>4.8</w:t>
            </w:r>
          </w:p>
        </w:tc>
        <w:tc>
          <w:tcPr>
            <w:tcW w:w="3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4.7</w:t>
            </w:r>
          </w:p>
        </w:tc>
        <w:tc>
          <w:tcPr>
            <w:tcW w:w="0" w:type="dxa"/>
            <w:vAlign w:val="bottom"/>
          </w:tcPr>
          <w:p>
            <w:pPr>
              <w:spacing w:after="0"/>
              <w:rPr>
                <w:sz w:val="1"/>
                <w:szCs w:val="1"/>
                <w:color w:val="auto"/>
              </w:rPr>
            </w:pPr>
          </w:p>
        </w:tc>
      </w:tr>
    </w:tbl>
    <w:p>
      <w:pPr>
        <w:spacing w:after="0" w:line="202"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allowance for credit losses on loan and off-balance sheet credit risk totaled $108.2 million as of June 30, 2016, compared to $96.6 million as of March 31, 2016 and June 30, 2015. The $10.0 million provision for impairment loss from credit losses on loans mainly reflects the adjustments to account for expected lifetime credit losses regarding certain exposures undergoing restructuring and recovery efforts. Consequently, NPL balances increased to $84.7 million, or 1.30% of total gross loan portfolio, as of June 30, 2016, from NPL of $28.0 million, or 0.43%, from a quarter ago, and NPL of $20.7 million, or 0.30%, from a year ago.</w:t>
      </w:r>
    </w:p>
    <w:p>
      <w:pPr>
        <w:spacing w:after="0" w:line="397" w:lineRule="exact"/>
        <w:rPr>
          <w:sz w:val="20"/>
          <w:szCs w:val="20"/>
          <w:color w:val="auto"/>
        </w:rPr>
      </w:pPr>
    </w:p>
    <w:p>
      <w:pPr>
        <w:ind w:left="11140"/>
        <w:spacing w:after="0"/>
        <w:rPr>
          <w:sz w:val="20"/>
          <w:szCs w:val="20"/>
          <w:color w:val="auto"/>
        </w:rPr>
      </w:pPr>
      <w:r>
        <w:rPr>
          <w:rFonts w:ascii="Arial" w:cs="Arial" w:eastAsia="Arial" w:hAnsi="Arial"/>
          <w:sz w:val="22"/>
          <w:szCs w:val="22"/>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4" w:name="page15"/>
    <w:bookmarkEnd w:id="14"/>
    <w:p>
      <w:pPr>
        <w:jc w:val="both"/>
        <w:spacing w:after="0" w:line="264" w:lineRule="auto"/>
        <w:rPr>
          <w:sz w:val="20"/>
          <w:szCs w:val="20"/>
          <w:color w:val="auto"/>
        </w:rPr>
      </w:pPr>
      <w:r>
        <w:rPr>
          <w:rFonts w:ascii="Arial" w:cs="Arial" w:eastAsia="Arial" w:hAnsi="Arial"/>
          <w:sz w:val="18"/>
          <w:szCs w:val="18"/>
          <w:color w:val="auto"/>
        </w:rPr>
        <w:t>The coverage ratio of total allowance for credit losses on loans and off-balance sheet items to total Commercial Portfolio ending balances increased to 1.60% (+20 bps quarter-on-quarter, +30 bps year-on-year). The ratio of the total allowance for expected credit losses on loans and off-balance sheet items to NPLs was 1.3 times, versus 3.4 times, and 4.7 times, respectively.</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EXPENSES</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Operating expenses totals the following line items of the consolidated statements of profit or loss: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16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gridSpan w:val="2"/>
          </w:tcPr>
          <w:p>
            <w:pPr>
              <w:ind w:left="100"/>
              <w:spacing w:after="0"/>
              <w:rPr>
                <w:sz w:val="20"/>
                <w:szCs w:val="20"/>
                <w:color w:val="auto"/>
              </w:rPr>
            </w:pPr>
            <w:r>
              <w:rPr>
                <w:rFonts w:ascii="Arial" w:cs="Arial" w:eastAsia="Arial" w:hAnsi="Arial"/>
                <w:sz w:val="18"/>
                <w:szCs w:val="18"/>
                <w:b w:val="1"/>
                <w:bCs w:val="1"/>
                <w:color w:val="auto"/>
              </w:rPr>
              <w:t>6M16</w:t>
            </w:r>
          </w:p>
        </w:tc>
        <w:tc>
          <w:tcPr>
            <w:tcW w:w="200" w:type="dxa"/>
            <w:vAlign w:val="bottom"/>
          </w:tcPr>
          <w:p>
            <w:pPr>
              <w:spacing w:after="0"/>
              <w:rPr>
                <w:sz w:val="20"/>
                <w:szCs w:val="20"/>
                <w:color w:val="auto"/>
              </w:rPr>
            </w:pPr>
          </w:p>
        </w:tc>
        <w:tc>
          <w:tcPr>
            <w:tcW w:w="1080" w:type="dxa"/>
            <w:vAlign w:val="bottom"/>
            <w:gridSpan w:val="2"/>
          </w:tcPr>
          <w:p>
            <w:pPr>
              <w:ind w:left="100"/>
              <w:spacing w:after="0"/>
              <w:rPr>
                <w:sz w:val="20"/>
                <w:szCs w:val="20"/>
                <w:color w:val="auto"/>
              </w:rPr>
            </w:pPr>
            <w:r>
              <w:rPr>
                <w:rFonts w:ascii="Arial" w:cs="Arial" w:eastAsia="Arial" w:hAnsi="Arial"/>
                <w:sz w:val="18"/>
                <w:szCs w:val="18"/>
                <w:b w:val="1"/>
                <w:bCs w:val="1"/>
                <w:color w:val="auto"/>
              </w:rPr>
              <w:t>6M15</w:t>
            </w:r>
          </w:p>
        </w:tc>
        <w:tc>
          <w:tcPr>
            <w:tcW w:w="200" w:type="dxa"/>
            <w:vAlign w:val="bottom"/>
          </w:tcPr>
          <w:p>
            <w:pPr>
              <w:spacing w:after="0"/>
              <w:rPr>
                <w:sz w:val="20"/>
                <w:szCs w:val="20"/>
                <w:color w:val="auto"/>
              </w:rPr>
            </w:pPr>
          </w:p>
        </w:tc>
        <w:tc>
          <w:tcPr>
            <w:tcW w:w="1040" w:type="dxa"/>
            <w:vAlign w:val="bottom"/>
            <w:gridSpan w:val="2"/>
          </w:tcPr>
          <w:p>
            <w:pPr>
              <w:ind w:left="100"/>
              <w:spacing w:after="0"/>
              <w:rPr>
                <w:sz w:val="20"/>
                <w:szCs w:val="20"/>
                <w:color w:val="auto"/>
              </w:rPr>
            </w:pPr>
            <w:r>
              <w:rPr>
                <w:rFonts w:ascii="Arial" w:cs="Arial" w:eastAsia="Arial" w:hAnsi="Arial"/>
                <w:sz w:val="18"/>
                <w:szCs w:val="18"/>
                <w:b w:val="1"/>
                <w:bCs w:val="1"/>
                <w:color w:val="auto"/>
              </w:rPr>
              <w:t>2Q16</w:t>
            </w:r>
          </w:p>
        </w:tc>
        <w:tc>
          <w:tcPr>
            <w:tcW w:w="180" w:type="dxa"/>
            <w:vAlign w:val="bottom"/>
          </w:tcPr>
          <w:p>
            <w:pPr>
              <w:spacing w:after="0"/>
              <w:rPr>
                <w:sz w:val="20"/>
                <w:szCs w:val="20"/>
                <w:color w:val="auto"/>
              </w:rPr>
            </w:pPr>
          </w:p>
        </w:tc>
        <w:tc>
          <w:tcPr>
            <w:tcW w:w="104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1Q16</w:t>
            </w:r>
          </w:p>
        </w:tc>
        <w:tc>
          <w:tcPr>
            <w:tcW w:w="200" w:type="dxa"/>
            <w:vAlign w:val="bottom"/>
          </w:tcPr>
          <w:p>
            <w:pPr>
              <w:spacing w:after="0"/>
              <w:rPr>
                <w:sz w:val="20"/>
                <w:szCs w:val="20"/>
                <w:color w:val="auto"/>
              </w:rPr>
            </w:pPr>
          </w:p>
        </w:tc>
        <w:tc>
          <w:tcPr>
            <w:tcW w:w="920" w:type="dxa"/>
            <w:vAlign w:val="bottom"/>
            <w:gridSpan w:val="2"/>
          </w:tcPr>
          <w:p>
            <w:pPr>
              <w:ind w:left="100"/>
              <w:spacing w:after="0"/>
              <w:rPr>
                <w:sz w:val="20"/>
                <w:szCs w:val="20"/>
                <w:color w:val="auto"/>
              </w:rPr>
            </w:pPr>
            <w:r>
              <w:rPr>
                <w:rFonts w:ascii="Arial" w:cs="Arial" w:eastAsia="Arial" w:hAnsi="Arial"/>
                <w:sz w:val="18"/>
                <w:szCs w:val="18"/>
                <w:b w:val="1"/>
                <w:bCs w:val="1"/>
                <w:color w:val="auto"/>
              </w:rPr>
              <w:t>2Q15</w:t>
            </w:r>
          </w:p>
        </w:tc>
      </w:tr>
      <w:tr>
        <w:trPr>
          <w:trHeight w:val="210"/>
        </w:trPr>
        <w:tc>
          <w:tcPr>
            <w:tcW w:w="51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w:t>
            </w:r>
          </w:p>
        </w:tc>
        <w:tc>
          <w:tcPr>
            <w:tcW w:w="2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15.7</w:t>
            </w:r>
          </w:p>
        </w:tc>
        <w:tc>
          <w:tcPr>
            <w:tcW w:w="2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color w:val="auto"/>
                <w:w w:val="7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2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2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color w:val="auto"/>
                <w:w w:val="71"/>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5160" w:type="dxa"/>
            <w:vAlign w:val="bottom"/>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0.7</w:t>
            </w:r>
          </w:p>
        </w:tc>
        <w:tc>
          <w:tcPr>
            <w:tcW w:w="20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0.7</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0.3</w:t>
            </w:r>
          </w:p>
        </w:tc>
        <w:tc>
          <w:tcPr>
            <w:tcW w:w="18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0.3</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0.3</w:t>
            </w:r>
          </w:p>
        </w:tc>
      </w:tr>
      <w:tr>
        <w:trPr>
          <w:trHeight w:val="216"/>
        </w:trPr>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0.2</w:t>
            </w: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0.3</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1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0.2</w:t>
            </w:r>
          </w:p>
        </w:tc>
      </w:tr>
      <w:tr>
        <w:trPr>
          <w:trHeight w:val="216"/>
        </w:trPr>
        <w:tc>
          <w:tcPr>
            <w:tcW w:w="5160" w:type="dxa"/>
            <w:vAlign w:val="bottom"/>
          </w:tcPr>
          <w:p>
            <w:pPr>
              <w:spacing w:after="0"/>
              <w:rPr>
                <w:sz w:val="20"/>
                <w:szCs w:val="20"/>
                <w:color w:val="auto"/>
              </w:rPr>
            </w:pPr>
            <w:r>
              <w:rPr>
                <w:rFonts w:ascii="Arial" w:cs="Arial" w:eastAsia="Arial" w:hAnsi="Arial"/>
                <w:sz w:val="18"/>
                <w:szCs w:val="18"/>
                <w:color w:val="auto"/>
              </w:rPr>
              <w:t>Professional services</w:t>
            </w:r>
          </w:p>
        </w:tc>
        <w:tc>
          <w:tcPr>
            <w:tcW w:w="1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1.3</w:t>
            </w:r>
          </w:p>
        </w:tc>
        <w:tc>
          <w:tcPr>
            <w:tcW w:w="200" w:type="dxa"/>
            <w:vAlign w:val="bottom"/>
          </w:tcPr>
          <w:p>
            <w:pPr>
              <w:spacing w:after="0"/>
              <w:rPr>
                <w:sz w:val="18"/>
                <w:szCs w:val="18"/>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2.0</w:t>
            </w:r>
          </w:p>
        </w:tc>
        <w:tc>
          <w:tcPr>
            <w:tcW w:w="20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0.8</w:t>
            </w:r>
          </w:p>
        </w:tc>
        <w:tc>
          <w:tcPr>
            <w:tcW w:w="18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200" w:type="dxa"/>
            <w:vAlign w:val="bottom"/>
          </w:tcPr>
          <w:p>
            <w:pPr>
              <w:spacing w:after="0"/>
              <w:rPr>
                <w:sz w:val="18"/>
                <w:szCs w:val="18"/>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1.2</w:t>
            </w:r>
          </w:p>
        </w:tc>
      </w:tr>
      <w:tr>
        <w:trPr>
          <w:trHeight w:val="216"/>
        </w:trPr>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Maintenance and repairs</w:t>
            </w:r>
          </w:p>
        </w:tc>
        <w:tc>
          <w:tcPr>
            <w:tcW w:w="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0.9</w:t>
            </w:r>
          </w:p>
        </w:tc>
        <w:tc>
          <w:tcPr>
            <w:tcW w:w="20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0.8</w:t>
            </w:r>
          </w:p>
        </w:tc>
        <w:tc>
          <w:tcPr>
            <w:tcW w:w="2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0.4</w:t>
            </w:r>
          </w:p>
        </w:tc>
        <w:tc>
          <w:tcPr>
            <w:tcW w:w="18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0.4</w:t>
            </w:r>
          </w:p>
        </w:tc>
        <w:tc>
          <w:tcPr>
            <w:tcW w:w="20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0.4</w:t>
            </w:r>
          </w:p>
        </w:tc>
      </w:tr>
      <w:tr>
        <w:trPr>
          <w:trHeight w:val="230"/>
        </w:trPr>
        <w:tc>
          <w:tcPr>
            <w:tcW w:w="5160" w:type="dxa"/>
            <w:vAlign w:val="bottom"/>
          </w:tcPr>
          <w:p>
            <w:pPr>
              <w:spacing w:after="0"/>
              <w:rPr>
                <w:sz w:val="20"/>
                <w:szCs w:val="20"/>
                <w:color w:val="auto"/>
              </w:rPr>
            </w:pPr>
            <w:r>
              <w:rPr>
                <w:rFonts w:ascii="Arial" w:cs="Arial" w:eastAsia="Arial" w:hAnsi="Arial"/>
                <w:sz w:val="18"/>
                <w:szCs w:val="18"/>
                <w:color w:val="auto"/>
              </w:rPr>
              <w:t>Other expenses</w:t>
            </w: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6.6</w:t>
            </w:r>
          </w:p>
        </w:tc>
        <w:tc>
          <w:tcPr>
            <w:tcW w:w="200" w:type="dxa"/>
            <w:vAlign w:val="bottom"/>
          </w:tcPr>
          <w:p>
            <w:pPr>
              <w:spacing w:after="0"/>
              <w:rPr>
                <w:sz w:val="19"/>
                <w:szCs w:val="19"/>
                <w:color w:val="auto"/>
              </w:rPr>
            </w:pPr>
          </w:p>
        </w:tc>
        <w:tc>
          <w:tcPr>
            <w:tcW w:w="1080" w:type="dxa"/>
            <w:vAlign w:val="bottom"/>
            <w:gridSpan w:val="2"/>
          </w:tcPr>
          <w:p>
            <w:pPr>
              <w:jc w:val="right"/>
              <w:ind w:right="240"/>
              <w:spacing w:after="0"/>
              <w:rPr>
                <w:sz w:val="20"/>
                <w:szCs w:val="20"/>
                <w:color w:val="auto"/>
              </w:rPr>
            </w:pPr>
            <w:r>
              <w:rPr>
                <w:rFonts w:ascii="Arial" w:cs="Arial" w:eastAsia="Arial" w:hAnsi="Arial"/>
                <w:sz w:val="18"/>
                <w:szCs w:val="18"/>
                <w:color w:val="auto"/>
              </w:rPr>
              <w:t>6.2</w:t>
            </w:r>
          </w:p>
        </w:tc>
        <w:tc>
          <w:tcPr>
            <w:tcW w:w="200" w:type="dxa"/>
            <w:vAlign w:val="bottom"/>
          </w:tcPr>
          <w:p>
            <w:pPr>
              <w:spacing w:after="0"/>
              <w:rPr>
                <w:sz w:val="19"/>
                <w:szCs w:val="19"/>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3.5</w:t>
            </w:r>
          </w:p>
        </w:tc>
        <w:tc>
          <w:tcPr>
            <w:tcW w:w="180" w:type="dxa"/>
            <w:vAlign w:val="bottom"/>
          </w:tcPr>
          <w:p>
            <w:pPr>
              <w:spacing w:after="0"/>
              <w:rPr>
                <w:sz w:val="19"/>
                <w:szCs w:val="19"/>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3.1</w:t>
            </w:r>
          </w:p>
        </w:tc>
        <w:tc>
          <w:tcPr>
            <w:tcW w:w="200" w:type="dxa"/>
            <w:vAlign w:val="bottom"/>
          </w:tcPr>
          <w:p>
            <w:pPr>
              <w:spacing w:after="0"/>
              <w:rPr>
                <w:sz w:val="19"/>
                <w:szCs w:val="19"/>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8"/>
                <w:szCs w:val="18"/>
                <w:color w:val="auto"/>
              </w:rPr>
              <w:t>3.2</w:t>
            </w:r>
          </w:p>
        </w:tc>
      </w:tr>
      <w:tr>
        <w:trPr>
          <w:trHeight w:val="223"/>
        </w:trPr>
        <w:tc>
          <w:tcPr>
            <w:tcW w:w="51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22.4</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25.8</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10"/>
              <w:spacing w:after="0"/>
              <w:rPr>
                <w:sz w:val="20"/>
                <w:szCs w:val="20"/>
                <w:color w:val="auto"/>
              </w:rPr>
            </w:pPr>
            <w:r>
              <w:rPr>
                <w:rFonts w:ascii="Arial" w:cs="Arial" w:eastAsia="Arial" w:hAnsi="Arial"/>
                <w:sz w:val="18"/>
                <w:szCs w:val="18"/>
                <w:b w:val="1"/>
                <w:bCs w:val="1"/>
                <w:color w:val="auto"/>
                <w:w w:val="79"/>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ind w:right="2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ind w:right="45"/>
              <w:spacing w:after="0"/>
              <w:rPr>
                <w:sz w:val="20"/>
                <w:szCs w:val="20"/>
                <w:color w:val="auto"/>
              </w:rPr>
            </w:pPr>
            <w:r>
              <w:rPr>
                <w:rFonts w:ascii="Arial" w:cs="Arial" w:eastAsia="Arial" w:hAnsi="Arial"/>
                <w:sz w:val="15"/>
                <w:szCs w:val="15"/>
                <w:b w:val="1"/>
                <w:bCs w:val="1"/>
                <w:color w:val="auto"/>
                <w:w w:val="71"/>
              </w:rPr>
              <w:t>$</w:t>
            </w: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Quarterly Variation</w:t>
      </w:r>
    </w:p>
    <w:p>
      <w:pPr>
        <w:spacing w:after="0" w:line="23" w:lineRule="exact"/>
        <w:rPr>
          <w:sz w:val="20"/>
          <w:szCs w:val="20"/>
          <w:color w:val="auto"/>
        </w:rPr>
      </w:pPr>
    </w:p>
    <w:p>
      <w:pPr>
        <w:jc w:val="both"/>
        <w:spacing w:after="0" w:line="261" w:lineRule="auto"/>
        <w:rPr>
          <w:sz w:val="20"/>
          <w:szCs w:val="20"/>
          <w:color w:val="auto"/>
        </w:rPr>
      </w:pPr>
      <w:r>
        <w:rPr>
          <w:rFonts w:ascii="Arial" w:cs="Arial" w:eastAsia="Arial" w:hAnsi="Arial"/>
          <w:sz w:val="18"/>
          <w:szCs w:val="18"/>
          <w:color w:val="auto"/>
        </w:rPr>
        <w:t>Operating expenses decreased 19% quarter-on-quarter and 21% year-on-year to reach $10.1 million in the 2Q16 mainly attributable to lower performance-based variable compensation expense.</w:t>
      </w:r>
    </w:p>
    <w:p>
      <w:pPr>
        <w:spacing w:after="0" w:line="184"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 Bank’s Efficiency Ratio and Business Efficiency Ratio, which excludes non-core revenues and expenses, mainly from the former participation in investment funds, both improved to 23% and 22%, respectively, compared to 33% and 30% in 1Q16, and compared to 35% and 33% in the 2Q15, respectively, on higher total income and lower operating expenses. The ratio of operating expenses to average assets improved to 54 bps in the 2Q16, compared to 64 bps and 65 bps in the comparative periods.</w:t>
      </w:r>
    </w:p>
    <w:p>
      <w:pPr>
        <w:spacing w:after="0" w:line="187" w:lineRule="exact"/>
        <w:rPr>
          <w:sz w:val="20"/>
          <w:szCs w:val="20"/>
          <w:color w:val="auto"/>
        </w:rPr>
      </w:pPr>
    </w:p>
    <w:p>
      <w:pPr>
        <w:spacing w:after="0"/>
        <w:rPr>
          <w:sz w:val="20"/>
          <w:szCs w:val="20"/>
          <w:color w:val="auto"/>
        </w:rPr>
      </w:pPr>
      <w:r>
        <w:rPr>
          <w:rFonts w:ascii="Arial" w:cs="Arial" w:eastAsia="Arial" w:hAnsi="Arial"/>
          <w:sz w:val="18"/>
          <w:szCs w:val="18"/>
          <w:u w:val="single" w:color="auto"/>
          <w:color w:val="auto"/>
        </w:rPr>
        <w:t>6M16 vs. 6M15</w:t>
      </w:r>
    </w:p>
    <w:p>
      <w:pPr>
        <w:spacing w:after="0" w:line="23" w:lineRule="exact"/>
        <w:rPr>
          <w:sz w:val="20"/>
          <w:szCs w:val="20"/>
          <w:color w:val="auto"/>
        </w:rPr>
      </w:pPr>
    </w:p>
    <w:p>
      <w:pPr>
        <w:jc w:val="both"/>
        <w:spacing w:after="0" w:line="261" w:lineRule="auto"/>
        <w:rPr>
          <w:sz w:val="20"/>
          <w:szCs w:val="20"/>
          <w:color w:val="auto"/>
        </w:rPr>
      </w:pPr>
      <w:r>
        <w:rPr>
          <w:rFonts w:ascii="Arial" w:cs="Arial" w:eastAsia="Arial" w:hAnsi="Arial"/>
          <w:sz w:val="18"/>
          <w:szCs w:val="18"/>
          <w:color w:val="auto"/>
        </w:rPr>
        <w:t>During the first 6M16, operating expenses totaled $22.4 million, a 13% decrease year-on-year, mainly due to lower performance-based variable compensation and professional service expenses, as the Bank continues to focus on improving efficiencies.</w:t>
      </w:r>
    </w:p>
    <w:p>
      <w:pPr>
        <w:spacing w:after="0" w:line="18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year-to-date Efficiency Ratio and the Business Efficiency Ratio improved to 28% and 26%, respectively, compared to 33% from a year ago, as total income increased 4% and operating expenses decreased 13%. The Bank’s operating expenses to average assets ratio improved to 59 bps in the first 6M16, compared to 66 bps in the same period of 2015.</w:t>
      </w:r>
    </w:p>
    <w:p>
      <w:pPr>
        <w:spacing w:after="0" w:line="390" w:lineRule="exact"/>
        <w:rPr>
          <w:sz w:val="20"/>
          <w:szCs w:val="20"/>
          <w:color w:val="auto"/>
        </w:rPr>
      </w:pPr>
    </w:p>
    <w:p>
      <w:pPr>
        <w:ind w:left="11140"/>
        <w:spacing w:after="0"/>
        <w:rPr>
          <w:sz w:val="20"/>
          <w:szCs w:val="20"/>
          <w:color w:val="auto"/>
        </w:rPr>
      </w:pPr>
      <w:r>
        <w:rPr>
          <w:rFonts w:ascii="Arial" w:cs="Arial" w:eastAsia="Arial" w:hAnsi="Arial"/>
          <w:sz w:val="22"/>
          <w:szCs w:val="22"/>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5" w:name="page16"/>
    <w:bookmarkEnd w:id="15"/>
    <w:tbl>
      <w:tblPr>
        <w:tblLayout w:type="fixed"/>
        <w:tblInd w:w="0" w:type="dxa"/>
        <w:tblCellMar>
          <w:top w:w="0" w:type="dxa"/>
          <w:left w:w="0" w:type="dxa"/>
          <w:bottom w:w="0" w:type="dxa"/>
          <w:right w:w="0" w:type="dxa"/>
        </w:tblCellMar>
      </w:tblPr>
      <w:tr>
        <w:trPr>
          <w:trHeight w:val="234"/>
        </w:trPr>
        <w:tc>
          <w:tcPr>
            <w:tcW w:w="7580" w:type="dxa"/>
            <w:vAlign w:val="bottom"/>
          </w:tcPr>
          <w:p>
            <w:pPr>
              <w:spacing w:after="0"/>
              <w:rPr>
                <w:sz w:val="20"/>
                <w:szCs w:val="20"/>
                <w:color w:val="auto"/>
              </w:rPr>
            </w:pPr>
            <w:r>
              <w:rPr>
                <w:rFonts w:ascii="Arial" w:cs="Arial" w:eastAsia="Arial" w:hAnsi="Arial"/>
                <w:sz w:val="18"/>
                <w:szCs w:val="18"/>
                <w:b w:val="1"/>
                <w:bCs w:val="1"/>
                <w:color w:val="auto"/>
              </w:rPr>
              <w:t>CAPITAL RATIOS AND CAPITAL MANAGEMENT</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32"/>
        </w:trPr>
        <w:tc>
          <w:tcPr>
            <w:tcW w:w="7580" w:type="dxa"/>
            <w:vAlign w:val="bottom"/>
          </w:tcPr>
          <w:p>
            <w:pPr>
              <w:spacing w:after="0"/>
              <w:rPr>
                <w:sz w:val="20"/>
                <w:szCs w:val="20"/>
                <w:color w:val="auto"/>
              </w:rPr>
            </w:pPr>
            <w:r>
              <w:rPr>
                <w:rFonts w:ascii="Arial" w:cs="Arial" w:eastAsia="Arial" w:hAnsi="Arial"/>
                <w:sz w:val="18"/>
                <w:szCs w:val="18"/>
                <w:color w:val="auto"/>
              </w:rPr>
              <w:t>The following table shows capital amounts and ratios at the dates indicated:</w:t>
            </w: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60" w:type="dxa"/>
            <w:vAlign w:val="bottom"/>
          </w:tcPr>
          <w:p>
            <w:pPr>
              <w:spacing w:after="0"/>
              <w:rPr>
                <w:sz w:val="24"/>
                <w:szCs w:val="24"/>
                <w:color w:val="auto"/>
              </w:rPr>
            </w:pPr>
          </w:p>
        </w:tc>
      </w:tr>
      <w:tr>
        <w:trPr>
          <w:trHeight w:val="446"/>
        </w:trPr>
        <w:tc>
          <w:tcPr>
            <w:tcW w:w="758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(US$ million, except percentages and share outstanding)</w:t>
            </w:r>
          </w:p>
        </w:tc>
        <w:tc>
          <w:tcPr>
            <w:tcW w:w="100" w:type="dxa"/>
            <w:vAlign w:val="bottom"/>
            <w:tcBorders>
              <w:bottom w:val="single" w:sz="8" w:color="CCEEFF"/>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2"/>
              </w:rPr>
              <w:t>30-Jun-16</w:t>
            </w:r>
          </w:p>
        </w:tc>
        <w:tc>
          <w:tcPr>
            <w:tcW w:w="200" w:type="dxa"/>
            <w:vAlign w:val="bottom"/>
            <w:tcBorders>
              <w:bottom w:val="single" w:sz="8" w:color="CCEEFF"/>
            </w:tcBorders>
          </w:tcPr>
          <w:p>
            <w:pPr>
              <w:spacing w:after="0"/>
              <w:rPr>
                <w:sz w:val="24"/>
                <w:szCs w:val="24"/>
                <w:color w:val="auto"/>
              </w:rPr>
            </w:pPr>
          </w:p>
        </w:tc>
        <w:tc>
          <w:tcPr>
            <w:tcW w:w="60" w:type="dxa"/>
            <w:vAlign w:val="bottom"/>
            <w:tcBorders>
              <w:bottom w:val="single" w:sz="8" w:color="CCEEFF"/>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b w:val="1"/>
                <w:bCs w:val="1"/>
                <w:color w:val="auto"/>
                <w:w w:val="95"/>
              </w:rPr>
              <w:t>31-Mar-16</w:t>
            </w:r>
          </w:p>
        </w:tc>
        <w:tc>
          <w:tcPr>
            <w:tcW w:w="200" w:type="dxa"/>
            <w:vAlign w:val="bottom"/>
            <w:tcBorders>
              <w:bottom w:val="single" w:sz="8" w:color="CCEEFF"/>
            </w:tcBorders>
          </w:tcPr>
          <w:p>
            <w:pPr>
              <w:spacing w:after="0"/>
              <w:rPr>
                <w:sz w:val="24"/>
                <w:szCs w:val="24"/>
                <w:color w:val="auto"/>
              </w:rPr>
            </w:pPr>
          </w:p>
        </w:tc>
        <w:tc>
          <w:tcPr>
            <w:tcW w:w="60" w:type="dxa"/>
            <w:vAlign w:val="bottom"/>
            <w:tcBorders>
              <w:bottom w:val="single" w:sz="8" w:color="CCEEFF"/>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jc w:val="right"/>
              <w:ind w:right="30"/>
              <w:spacing w:after="0"/>
              <w:rPr>
                <w:sz w:val="20"/>
                <w:szCs w:val="20"/>
                <w:color w:val="auto"/>
              </w:rPr>
            </w:pPr>
            <w:r>
              <w:rPr>
                <w:rFonts w:ascii="Arial" w:cs="Arial" w:eastAsia="Arial" w:hAnsi="Arial"/>
                <w:sz w:val="18"/>
                <w:szCs w:val="18"/>
                <w:b w:val="1"/>
                <w:bCs w:val="1"/>
                <w:color w:val="auto"/>
                <w:w w:val="90"/>
              </w:rPr>
              <w:t>30-Jun-15</w:t>
            </w:r>
          </w:p>
        </w:tc>
        <w:tc>
          <w:tcPr>
            <w:tcW w:w="160" w:type="dxa"/>
            <w:vAlign w:val="bottom"/>
            <w:tcBorders>
              <w:bottom w:val="single" w:sz="8" w:color="CCEEFF"/>
            </w:tcBorders>
          </w:tcPr>
          <w:p>
            <w:pPr>
              <w:spacing w:after="0"/>
              <w:rPr>
                <w:sz w:val="24"/>
                <w:szCs w:val="24"/>
                <w:color w:val="auto"/>
              </w:rPr>
            </w:pPr>
          </w:p>
        </w:tc>
      </w:tr>
      <w:tr>
        <w:trPr>
          <w:trHeight w:val="250"/>
        </w:trPr>
        <w:tc>
          <w:tcPr>
            <w:tcW w:w="7580" w:type="dxa"/>
            <w:vAlign w:val="bottom"/>
            <w:shd w:val="clear" w:color="auto" w:fill="CCEEFF"/>
          </w:tcPr>
          <w:p>
            <w:pPr>
              <w:spacing w:after="0" w:line="251" w:lineRule="exact"/>
              <w:rPr>
                <w:sz w:val="20"/>
                <w:szCs w:val="20"/>
                <w:color w:val="auto"/>
              </w:rPr>
            </w:pPr>
            <w:r>
              <w:rPr>
                <w:rFonts w:ascii="Arial" w:cs="Arial" w:eastAsia="Arial" w:hAnsi="Arial"/>
                <w:sz w:val="18"/>
                <w:szCs w:val="18"/>
                <w:color w:val="auto"/>
              </w:rPr>
              <w:t xml:space="preserve">Tier 1 Capital </w:t>
            </w:r>
            <w:r>
              <w:rPr>
                <w:rFonts w:ascii="Arial" w:cs="Arial" w:eastAsia="Arial" w:hAnsi="Arial"/>
                <w:sz w:val="29"/>
                <w:szCs w:val="29"/>
                <w:color w:val="auto"/>
                <w:vertAlign w:val="superscript"/>
              </w:rPr>
              <w:t>(10)</w:t>
            </w:r>
          </w:p>
        </w:tc>
        <w:tc>
          <w:tcPr>
            <w:tcW w:w="2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994</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988</w:t>
            </w:r>
          </w:p>
        </w:tc>
        <w:tc>
          <w:tcPr>
            <w:tcW w:w="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950</w:t>
            </w:r>
          </w:p>
        </w:tc>
      </w:tr>
      <w:tr>
        <w:trPr>
          <w:trHeight w:val="257"/>
        </w:trPr>
        <w:tc>
          <w:tcPr>
            <w:tcW w:w="7580" w:type="dxa"/>
            <w:vAlign w:val="bottom"/>
          </w:tcPr>
          <w:p>
            <w:pPr>
              <w:spacing w:after="0" w:line="256" w:lineRule="exact"/>
              <w:rPr>
                <w:sz w:val="20"/>
                <w:szCs w:val="20"/>
                <w:color w:val="auto"/>
              </w:rPr>
            </w:pPr>
            <w:r>
              <w:rPr>
                <w:rFonts w:ascii="Arial" w:cs="Arial" w:eastAsia="Arial" w:hAnsi="Arial"/>
                <w:sz w:val="18"/>
                <w:szCs w:val="18"/>
                <w:color w:val="auto"/>
              </w:rPr>
              <w:t xml:space="preserve">Risk-Weighted Assets Basel III </w:t>
            </w:r>
            <w:r>
              <w:rPr>
                <w:rFonts w:ascii="Arial" w:cs="Arial" w:eastAsia="Arial" w:hAnsi="Arial"/>
                <w:sz w:val="29"/>
                <w:szCs w:val="29"/>
                <w:color w:val="auto"/>
                <w:vertAlign w:val="superscript"/>
              </w:rPr>
              <w:t>(10)</w:t>
            </w:r>
          </w:p>
        </w:tc>
        <w:tc>
          <w:tcPr>
            <w:tcW w:w="2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6,363</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6,198</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5,953</w:t>
            </w:r>
          </w:p>
        </w:tc>
      </w:tr>
      <w:tr>
        <w:trPr>
          <w:trHeight w:val="257"/>
        </w:trPr>
        <w:tc>
          <w:tcPr>
            <w:tcW w:w="75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(10)</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15.6%</w:t>
            </w:r>
          </w:p>
        </w:tc>
        <w:tc>
          <w:tcPr>
            <w:tcW w:w="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16.0%</w:t>
            </w:r>
          </w:p>
        </w:tc>
      </w:tr>
      <w:tr>
        <w:trPr>
          <w:trHeight w:val="216"/>
        </w:trPr>
        <w:tc>
          <w:tcPr>
            <w:tcW w:w="7580" w:type="dxa"/>
            <w:vAlign w:val="bottom"/>
          </w:tcPr>
          <w:p>
            <w:pPr>
              <w:spacing w:after="0"/>
              <w:rPr>
                <w:sz w:val="20"/>
                <w:szCs w:val="20"/>
                <w:color w:val="auto"/>
              </w:rPr>
            </w:pPr>
            <w:r>
              <w:rPr>
                <w:rFonts w:ascii="Arial" w:cs="Arial" w:eastAsia="Arial" w:hAnsi="Arial"/>
                <w:sz w:val="18"/>
                <w:szCs w:val="18"/>
                <w:color w:val="auto"/>
              </w:rPr>
              <w:t>Stockholders’ Equity</w:t>
            </w:r>
          </w:p>
        </w:tc>
        <w:tc>
          <w:tcPr>
            <w:tcW w:w="2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992</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983</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946</w:t>
            </w:r>
          </w:p>
        </w:tc>
      </w:tr>
      <w:tr>
        <w:trPr>
          <w:trHeight w:val="216"/>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Stockholders’ Equity to Total Assets</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13.0%</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12.8%</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11.4%</w:t>
            </w:r>
          </w:p>
        </w:tc>
      </w:tr>
      <w:tr>
        <w:trPr>
          <w:trHeight w:val="216"/>
        </w:trPr>
        <w:tc>
          <w:tcPr>
            <w:tcW w:w="7580" w:type="dxa"/>
            <w:vAlign w:val="bottom"/>
          </w:tcPr>
          <w:p>
            <w:pPr>
              <w:spacing w:after="0"/>
              <w:rPr>
                <w:sz w:val="20"/>
                <w:szCs w:val="20"/>
                <w:color w:val="auto"/>
              </w:rPr>
            </w:pPr>
            <w:r>
              <w:rPr>
                <w:rFonts w:ascii="Arial" w:cs="Arial" w:eastAsia="Arial" w:hAnsi="Arial"/>
                <w:sz w:val="18"/>
                <w:szCs w:val="18"/>
                <w:color w:val="auto"/>
              </w:rPr>
              <w:t>Accumulated other comprehensive income (loss) ("OCI")</w:t>
            </w:r>
          </w:p>
        </w:tc>
        <w:tc>
          <w:tcPr>
            <w:tcW w:w="2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(8)</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(9)</w:t>
            </w:r>
          </w:p>
        </w:tc>
        <w:tc>
          <w:tcPr>
            <w:tcW w:w="1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(4)</w:t>
            </w:r>
          </w:p>
        </w:tc>
      </w:tr>
      <w:tr>
        <w:trPr>
          <w:trHeight w:val="257"/>
        </w:trPr>
        <w:tc>
          <w:tcPr>
            <w:tcW w:w="758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10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7.7</w:t>
            </w:r>
          </w:p>
        </w:tc>
        <w:tc>
          <w:tcPr>
            <w:tcW w:w="60" w:type="dxa"/>
            <w:vAlign w:val="bottom"/>
            <w:shd w:val="clear" w:color="auto" w:fill="CCEEFF"/>
          </w:tcPr>
          <w:p>
            <w:pPr>
              <w:spacing w:after="0"/>
              <w:rPr>
                <w:sz w:val="22"/>
                <w:szCs w:val="22"/>
                <w:color w:val="auto"/>
              </w:rPr>
            </w:pPr>
          </w:p>
        </w:tc>
        <w:tc>
          <w:tcPr>
            <w:tcW w:w="10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w:t>
            </w:r>
          </w:p>
        </w:tc>
        <w:tc>
          <w:tcPr>
            <w:tcW w:w="60" w:type="dxa"/>
            <w:vAlign w:val="bottom"/>
            <w:shd w:val="clear" w:color="auto" w:fill="CCEEFF"/>
          </w:tcPr>
          <w:p>
            <w:pPr>
              <w:spacing w:after="0"/>
              <w:rPr>
                <w:sz w:val="22"/>
                <w:szCs w:val="22"/>
                <w:color w:val="auto"/>
              </w:rPr>
            </w:pPr>
          </w:p>
        </w:tc>
        <w:tc>
          <w:tcPr>
            <w:tcW w:w="12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8.8</w:t>
            </w:r>
          </w:p>
        </w:tc>
      </w:tr>
      <w:tr>
        <w:trPr>
          <w:trHeight w:val="230"/>
        </w:trPr>
        <w:tc>
          <w:tcPr>
            <w:tcW w:w="7580" w:type="dxa"/>
            <w:vAlign w:val="bottom"/>
          </w:tcPr>
          <w:p>
            <w:pPr>
              <w:spacing w:after="0"/>
              <w:rPr>
                <w:sz w:val="20"/>
                <w:szCs w:val="20"/>
                <w:color w:val="auto"/>
              </w:rPr>
            </w:pPr>
            <w:r>
              <w:rPr>
                <w:rFonts w:ascii="Arial" w:cs="Arial" w:eastAsia="Arial" w:hAnsi="Arial"/>
                <w:sz w:val="18"/>
                <w:szCs w:val="18"/>
                <w:color w:val="auto"/>
              </w:rPr>
              <w:t>Shares outstanding</w:t>
            </w: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39.096</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20" w:type="dxa"/>
            <w:vAlign w:val="bottom"/>
            <w:gridSpan w:val="2"/>
          </w:tcPr>
          <w:p>
            <w:pPr>
              <w:jc w:val="right"/>
              <w:ind w:right="200"/>
              <w:spacing w:after="0"/>
              <w:rPr>
                <w:sz w:val="20"/>
                <w:szCs w:val="20"/>
                <w:color w:val="auto"/>
              </w:rPr>
            </w:pPr>
            <w:r>
              <w:rPr>
                <w:rFonts w:ascii="Arial" w:cs="Arial" w:eastAsia="Arial" w:hAnsi="Arial"/>
                <w:sz w:val="18"/>
                <w:szCs w:val="18"/>
                <w:color w:val="auto"/>
              </w:rPr>
              <w:t>39.034</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38.969</w:t>
            </w:r>
          </w:p>
        </w:tc>
      </w:tr>
    </w:tbl>
    <w:p>
      <w:pPr>
        <w:spacing w:after="0" w:line="20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Bank’s equity consists entirely of issued and fully paid ordinary common stock, with 39.1 million common shares outstanding as of June 30, 2016. As of the same date, the Bank’s Tier 1 Basel III Capital Ratio was 15.6%, compared to 15.9% as of March 31, 2016 and 16.0% as of June 30, 2015, reflecting moderately higher risk-weighted assets. The Bank’s leverage as of these dates was 7.7x, 7.8x, and 8.8x, respectively.</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7" w:lineRule="exact"/>
        <w:rPr>
          <w:sz w:val="20"/>
          <w:szCs w:val="20"/>
          <w:color w:val="auto"/>
        </w:rPr>
      </w:pPr>
    </w:p>
    <w:p>
      <w:pPr>
        <w:jc w:val="both"/>
        <w:ind w:left="500" w:hanging="330"/>
        <w:spacing w:after="0" w:line="255" w:lineRule="auto"/>
        <w:tabs>
          <w:tab w:leader="none" w:pos="500" w:val="left"/>
        </w:tabs>
        <w:numPr>
          <w:ilvl w:val="0"/>
          <w:numId w:val="4"/>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At the Board of Director’s meeting held July 19, 2016, the Bank’s Board approved a quarterly common dividend of</w:t>
      </w:r>
      <w:r>
        <w:rPr>
          <w:rFonts w:ascii="Arial" w:cs="Arial" w:eastAsia="Arial" w:hAnsi="Arial"/>
          <w:sz w:val="18"/>
          <w:szCs w:val="18"/>
          <w:b w:val="1"/>
          <w:bCs w:val="1"/>
          <w:color w:val="auto"/>
        </w:rPr>
        <w:t xml:space="preserve"> </w:t>
      </w:r>
      <w:r>
        <w:rPr>
          <w:rFonts w:ascii="Arial" w:cs="Arial" w:eastAsia="Arial" w:hAnsi="Arial"/>
          <w:sz w:val="18"/>
          <w:szCs w:val="18"/>
          <w:color w:val="auto"/>
        </w:rPr>
        <w:t>$0.385 per share corresponding to the second quarter 2016. The dividend will be paid on August 17, 2016, to stockholders registered as of August 3, 2016.</w:t>
      </w:r>
    </w:p>
    <w:p>
      <w:pPr>
        <w:spacing w:after="0" w:line="186" w:lineRule="exact"/>
        <w:rPr>
          <w:rFonts w:ascii="Arial" w:cs="Arial" w:eastAsia="Arial" w:hAnsi="Arial"/>
          <w:sz w:val="18"/>
          <w:szCs w:val="18"/>
          <w:color w:val="auto"/>
        </w:rPr>
      </w:pPr>
    </w:p>
    <w:p>
      <w:pPr>
        <w:jc w:val="both"/>
        <w:ind w:left="500" w:hanging="330"/>
        <w:spacing w:after="0" w:line="314" w:lineRule="auto"/>
        <w:tabs>
          <w:tab w:leader="none" w:pos="500" w:val="left"/>
        </w:tabs>
        <w:numPr>
          <w:ilvl w:val="0"/>
          <w:numId w:val="4"/>
        </w:numPr>
        <w:rPr>
          <w:rFonts w:ascii="Arial" w:cs="Arial" w:eastAsia="Arial" w:hAnsi="Arial"/>
          <w:sz w:val="16"/>
          <w:szCs w:val="16"/>
          <w:color w:val="auto"/>
        </w:rPr>
      </w:pPr>
      <w:r>
        <w:rPr>
          <w:rFonts w:ascii="Arial" w:cs="Arial" w:eastAsia="Arial" w:hAnsi="Arial"/>
          <w:sz w:val="16"/>
          <w:szCs w:val="16"/>
          <w:b w:val="1"/>
          <w:bCs w:val="1"/>
          <w:color w:val="auto"/>
        </w:rPr>
        <w:t xml:space="preserve">Ratings affirmed: </w:t>
      </w:r>
      <w:r>
        <w:rPr>
          <w:rFonts w:ascii="Arial" w:cs="Arial" w:eastAsia="Arial" w:hAnsi="Arial"/>
          <w:sz w:val="16"/>
          <w:szCs w:val="16"/>
          <w:color w:val="auto"/>
        </w:rPr>
        <w:t>On June 28, 2016, Standard &amp; Poor’s affirmed the Bank’s credit ratings at ‘BBB/A-2’; with a “Stable” Outlook. In its semiannual</w:t>
      </w:r>
      <w:r>
        <w:rPr>
          <w:rFonts w:ascii="Arial" w:cs="Arial" w:eastAsia="Arial" w:hAnsi="Arial"/>
          <w:sz w:val="16"/>
          <w:szCs w:val="16"/>
          <w:b w:val="1"/>
          <w:bCs w:val="1"/>
          <w:color w:val="auto"/>
        </w:rPr>
        <w:t xml:space="preserve"> </w:t>
      </w:r>
      <w:r>
        <w:rPr>
          <w:rFonts w:ascii="Arial" w:cs="Arial" w:eastAsia="Arial" w:hAnsi="Arial"/>
          <w:sz w:val="16"/>
          <w:szCs w:val="16"/>
          <w:color w:val="auto"/>
        </w:rPr>
        <w:t>update published on July 19, 2016, Moody’s Investors Service affirmed its credit opinion of ‘Baa2/P-2’ with a “Stable” Outlook. On July 25, 2016, Fitch Ratings affirmed the Bank’s long- and short-term foreign currency Issuer Default Rating at ‘BBB+/F2’ respectively; with a “Stable” Outlook.</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00" w:lineRule="exact"/>
        <w:rPr>
          <w:sz w:val="20"/>
          <w:szCs w:val="20"/>
          <w:color w:val="auto"/>
        </w:rPr>
      </w:pPr>
    </w:p>
    <w:p>
      <w:pPr>
        <w:spacing w:after="0" w:line="234" w:lineRule="exact"/>
        <w:rPr>
          <w:sz w:val="20"/>
          <w:szCs w:val="20"/>
          <w:color w:val="auto"/>
        </w:rPr>
      </w:pPr>
    </w:p>
    <w:p>
      <w:pPr>
        <w:ind w:left="11140"/>
        <w:spacing w:after="0"/>
        <w:rPr>
          <w:sz w:val="20"/>
          <w:szCs w:val="20"/>
          <w:color w:val="auto"/>
        </w:rPr>
      </w:pPr>
      <w:r>
        <w:rPr>
          <w:rFonts w:ascii="Arial" w:cs="Arial" w:eastAsia="Arial" w:hAnsi="Arial"/>
          <w:sz w:val="22"/>
          <w:szCs w:val="22"/>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jc w:val="both"/>
        <w:ind w:left="740" w:hanging="327"/>
        <w:spacing w:after="0" w:line="264" w:lineRule="auto"/>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professional services, maintenance and repairs, and other expenses.</w:t>
      </w:r>
    </w:p>
    <w:p>
      <w:pPr>
        <w:spacing w:after="0" w:line="181" w:lineRule="exact"/>
        <w:rPr>
          <w:rFonts w:ascii="Arial" w:cs="Arial" w:eastAsia="Arial" w:hAnsi="Arial"/>
          <w:sz w:val="18"/>
          <w:szCs w:val="18"/>
          <w:color w:val="auto"/>
        </w:rPr>
      </w:pPr>
    </w:p>
    <w:p>
      <w:pPr>
        <w:ind w:left="740" w:hanging="327"/>
        <w:spacing w:after="0"/>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Business Profit refers to Profit for the period, deducting non-core items.</w:t>
      </w:r>
    </w:p>
    <w:p>
      <w:pPr>
        <w:spacing w:after="0" w:line="225" w:lineRule="exact"/>
        <w:rPr>
          <w:rFonts w:ascii="Arial" w:cs="Arial" w:eastAsia="Arial" w:hAnsi="Arial"/>
          <w:sz w:val="18"/>
          <w:szCs w:val="18"/>
          <w:color w:val="auto"/>
        </w:rPr>
      </w:pPr>
    </w:p>
    <w:p>
      <w:pPr>
        <w:ind w:left="740" w:hanging="327"/>
        <w:spacing w:after="0" w:line="308" w:lineRule="auto"/>
        <w:tabs>
          <w:tab w:leader="none" w:pos="740" w:val="left"/>
        </w:tabs>
        <w:numPr>
          <w:ilvl w:val="0"/>
          <w:numId w:val="6"/>
        </w:numPr>
        <w:rPr>
          <w:rFonts w:ascii="Arial" w:cs="Arial" w:eastAsia="Arial" w:hAnsi="Arial"/>
          <w:sz w:val="17"/>
          <w:szCs w:val="17"/>
          <w:color w:val="auto"/>
        </w:rPr>
      </w:pPr>
      <w:r>
        <w:rPr>
          <w:rFonts w:ascii="Arial" w:cs="Arial" w:eastAsia="Arial" w:hAnsi="Arial"/>
          <w:sz w:val="17"/>
          <w:szCs w:val="17"/>
          <w:color w:val="auto"/>
        </w:rPr>
        <w:t>Non-Core Items include the net results from the participations in the investment funds recorded in the “gain (loss) per financial instrument at fair value through profit or loss – investment funds” line item, other income and other expenses related to investment funds.</w:t>
      </w:r>
    </w:p>
    <w:p>
      <w:pPr>
        <w:spacing w:after="0" w:line="146" w:lineRule="exact"/>
        <w:rPr>
          <w:rFonts w:ascii="Arial" w:cs="Arial" w:eastAsia="Arial" w:hAnsi="Arial"/>
          <w:sz w:val="17"/>
          <w:szCs w:val="17"/>
          <w:color w:val="auto"/>
        </w:rPr>
      </w:pPr>
    </w:p>
    <w:p>
      <w:pPr>
        <w:ind w:left="740" w:hanging="327"/>
        <w:spacing w:after="0"/>
        <w:tabs>
          <w:tab w:leader="none" w:pos="740" w:val="left"/>
        </w:tabs>
        <w:numPr>
          <w:ilvl w:val="0"/>
          <w:numId w:val="6"/>
        </w:numPr>
        <w:rPr>
          <w:rFonts w:ascii="Arial" w:cs="Arial" w:eastAsia="Arial" w:hAnsi="Arial"/>
          <w:sz w:val="17"/>
          <w:szCs w:val="17"/>
          <w:color w:val="auto"/>
        </w:rPr>
      </w:pPr>
      <w:r>
        <w:rPr>
          <w:rFonts w:ascii="Arial" w:cs="Arial" w:eastAsia="Arial" w:hAnsi="Arial"/>
          <w:sz w:val="17"/>
          <w:szCs w:val="17"/>
          <w:color w:val="auto"/>
        </w:rPr>
        <w:t>Earnings per Share (“EPS”) and Business EPS calculations are based on the average number of shares outstanding during each period.</w:t>
      </w:r>
    </w:p>
    <w:p>
      <w:pPr>
        <w:spacing w:after="0" w:line="236" w:lineRule="exact"/>
        <w:rPr>
          <w:rFonts w:ascii="Arial" w:cs="Arial" w:eastAsia="Arial" w:hAnsi="Arial"/>
          <w:sz w:val="17"/>
          <w:szCs w:val="17"/>
          <w:color w:val="auto"/>
        </w:rPr>
      </w:pPr>
    </w:p>
    <w:p>
      <w:pPr>
        <w:ind w:left="740" w:hanging="327"/>
        <w:spacing w:after="0"/>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Business ROAE refers to annualized Business Profit divided by average stockholders’ equity.</w:t>
      </w:r>
    </w:p>
    <w:p>
      <w:pPr>
        <w:spacing w:after="0" w:line="225" w:lineRule="exact"/>
        <w:rPr>
          <w:rFonts w:ascii="Arial" w:cs="Arial" w:eastAsia="Arial" w:hAnsi="Arial"/>
          <w:sz w:val="18"/>
          <w:szCs w:val="18"/>
          <w:color w:val="auto"/>
        </w:rPr>
      </w:pPr>
    </w:p>
    <w:p>
      <w:pPr>
        <w:ind w:left="740" w:hanging="327"/>
        <w:spacing w:after="0"/>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5" w:lineRule="exact"/>
        <w:rPr>
          <w:rFonts w:ascii="Arial" w:cs="Arial" w:eastAsia="Arial" w:hAnsi="Arial"/>
          <w:sz w:val="18"/>
          <w:szCs w:val="18"/>
          <w:color w:val="auto"/>
        </w:rPr>
      </w:pPr>
    </w:p>
    <w:p>
      <w:pPr>
        <w:ind w:left="740" w:hanging="327"/>
        <w:spacing w:after="0" w:line="277" w:lineRule="auto"/>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740" w:hanging="327"/>
        <w:spacing w:after="0" w:line="277" w:lineRule="auto"/>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 Business Efficiency Ratio refers to business operating expenses as a percentage of total income excluding non-core items.</w:t>
      </w:r>
    </w:p>
    <w:p>
      <w:pPr>
        <w:spacing w:after="0" w:line="170" w:lineRule="exact"/>
        <w:rPr>
          <w:rFonts w:ascii="Arial" w:cs="Arial" w:eastAsia="Arial" w:hAnsi="Arial"/>
          <w:sz w:val="18"/>
          <w:szCs w:val="18"/>
          <w:color w:val="auto"/>
        </w:rPr>
      </w:pPr>
    </w:p>
    <w:p>
      <w:pPr>
        <w:jc w:val="both"/>
        <w:ind w:left="740" w:hanging="327"/>
        <w:spacing w:after="0" w:line="264" w:lineRule="auto"/>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FVTOCI.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740" w:hanging="327"/>
        <w:spacing w:after="0"/>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Leverage corresponds to assets divided by stockholders’ equity.</w:t>
      </w:r>
    </w:p>
    <w:p>
      <w:pPr>
        <w:spacing w:after="0" w:line="225" w:lineRule="exact"/>
        <w:rPr>
          <w:rFonts w:ascii="Arial" w:cs="Arial" w:eastAsia="Arial" w:hAnsi="Arial"/>
          <w:sz w:val="18"/>
          <w:szCs w:val="18"/>
          <w:color w:val="auto"/>
        </w:rPr>
      </w:pPr>
    </w:p>
    <w:p>
      <w:pPr>
        <w:ind w:left="740" w:right="20" w:hanging="327"/>
        <w:spacing w:after="0" w:line="277" w:lineRule="auto"/>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740" w:hanging="327"/>
        <w:spacing w:after="0"/>
        <w:tabs>
          <w:tab w:leader="none" w:pos="740" w:val="left"/>
        </w:tabs>
        <w:numPr>
          <w:ilvl w:val="0"/>
          <w:numId w:val="6"/>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23" w:lineRule="exact"/>
        <w:rPr>
          <w:rFonts w:ascii="Arial" w:cs="Arial" w:eastAsia="Arial" w:hAnsi="Arial"/>
          <w:sz w:val="18"/>
          <w:szCs w:val="18"/>
          <w:color w:val="auto"/>
        </w:rPr>
      </w:pPr>
    </w:p>
    <w:p>
      <w:pPr>
        <w:ind w:left="1060" w:hanging="323"/>
        <w:spacing w:after="0"/>
        <w:tabs>
          <w:tab w:leader="none" w:pos="1060" w:val="left"/>
        </w:tabs>
        <w:numPr>
          <w:ilvl w:val="1"/>
          <w:numId w:val="6"/>
        </w:numPr>
        <w:rPr>
          <w:rFonts w:ascii="Arial" w:cs="Arial" w:eastAsia="Arial" w:hAnsi="Arial"/>
          <w:sz w:val="18"/>
          <w:szCs w:val="18"/>
          <w:color w:val="auto"/>
        </w:rPr>
      </w:pPr>
      <w:r>
        <w:rPr>
          <w:rFonts w:ascii="Arial" w:cs="Arial" w:eastAsia="Arial" w:hAnsi="Arial"/>
          <w:sz w:val="18"/>
          <w:szCs w:val="18"/>
          <w:color w:val="auto"/>
        </w:rPr>
        <w:t>Commercial Business Segment: net fees and commissions, gain on sale of loans at amortized cost, and net related other income.</w:t>
      </w:r>
    </w:p>
    <w:p>
      <w:pPr>
        <w:spacing w:after="0" w:line="9" w:lineRule="exact"/>
        <w:rPr>
          <w:rFonts w:ascii="Arial" w:cs="Arial" w:eastAsia="Arial" w:hAnsi="Arial"/>
          <w:sz w:val="18"/>
          <w:szCs w:val="18"/>
          <w:color w:val="auto"/>
        </w:rPr>
      </w:pPr>
    </w:p>
    <w:p>
      <w:pPr>
        <w:ind w:left="1060" w:hanging="323"/>
        <w:spacing w:after="0" w:line="290" w:lineRule="auto"/>
        <w:tabs>
          <w:tab w:leader="none" w:pos="1060" w:val="left"/>
        </w:tabs>
        <w:numPr>
          <w:ilvl w:val="1"/>
          <w:numId w:val="6"/>
        </w:numPr>
        <w:rPr>
          <w:rFonts w:ascii="Arial" w:cs="Arial" w:eastAsia="Arial" w:hAnsi="Arial"/>
          <w:sz w:val="17"/>
          <w:szCs w:val="17"/>
          <w:color w:val="auto"/>
        </w:rPr>
      </w:pPr>
      <w:r>
        <w:rPr>
          <w:rFonts w:ascii="Arial" w:cs="Arial" w:eastAsia="Arial" w:hAnsi="Arial"/>
          <w:sz w:val="17"/>
          <w:szCs w:val="17"/>
          <w:color w:val="auto"/>
        </w:rPr>
        <w:t>Treasury Business Segment: net other income from derivative financial instruments and foreign currency exchange, gain (loss) per financial instruments at fair value through profit or loss, gain (loss) per financial instruments at FVTOCI, and net related other income.</w:t>
      </w:r>
    </w:p>
    <w:p>
      <w:pPr>
        <w:spacing w:after="0" w:line="15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43" w:lineRule="exact"/>
        <w:rPr>
          <w:sz w:val="20"/>
          <w:szCs w:val="20"/>
          <w:color w:val="auto"/>
        </w:rPr>
      </w:pPr>
    </w:p>
    <w:p>
      <w:pPr>
        <w:jc w:val="both"/>
        <w:ind w:left="80" w:right="20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profit and return on equity in future periods, including income derived from the Treasury Business Segment,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-1948180</wp:posOffset>
            </wp:positionV>
            <wp:extent cx="7169150" cy="19380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69150" cy="1938020"/>
                    </a:xfrm>
                    <a:prstGeom prst="rect">
                      <a:avLst/>
                    </a:prstGeom>
                    <a:noFill/>
                  </pic:spPr>
                </pic:pic>
              </a:graphicData>
            </a:graphic>
          </wp:anchor>
        </w:drawing>
      </w:r>
    </w:p>
    <w:p>
      <w:pPr>
        <w:spacing w:after="0" w:line="374" w:lineRule="exact"/>
        <w:rPr>
          <w:sz w:val="20"/>
          <w:szCs w:val="20"/>
          <w:color w:val="auto"/>
        </w:rPr>
      </w:pPr>
    </w:p>
    <w:p>
      <w:pPr>
        <w:ind w:left="11140"/>
        <w:spacing w:after="0"/>
        <w:rPr>
          <w:sz w:val="20"/>
          <w:szCs w:val="20"/>
          <w:color w:val="auto"/>
        </w:rPr>
      </w:pPr>
      <w:r>
        <w:rPr>
          <w:rFonts w:ascii="Arial" w:cs="Arial" w:eastAsia="Arial" w:hAnsi="Arial"/>
          <w:sz w:val="22"/>
          <w:szCs w:val="22"/>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spacing w:after="0" w:line="279" w:lineRule="auto"/>
        <w:rPr>
          <w:sz w:val="20"/>
          <w:szCs w:val="20"/>
          <w:color w:val="auto"/>
        </w:rPr>
      </w:pPr>
      <w:r>
        <w:rPr>
          <w:rFonts w:ascii="Arial" w:cs="Arial" w:eastAsia="Arial" w:hAnsi="Arial"/>
          <w:sz w:val="17"/>
          <w:szCs w:val="17"/>
          <w:color w:val="auto"/>
        </w:rPr>
        <w:t>Bladex, a multinational bank originally established by the central banks of Latin-American and Caribbean countries, initiated operations in 1979 to promote foreign trade finance and economic integration in the Region. The Bank, headquartered in Panama, operates throughout the Region with offices in Argentina, Brazil, Colombia, Mexico, Peru, and the United States of America, to support the expansion and servicing of its client base, which includes financial institutions and corporations. Through June 30, 2016, Bladex had disbursed accumulated credits of approximately $237 billion.</w:t>
      </w:r>
    </w:p>
    <w:p>
      <w:pPr>
        <w:spacing w:after="0" w:line="17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state-owned banks and entities representing 23 Latin American countries, as well as commercial banks and financial institutions,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There will be a conference call to discuss the Bank’s quarterly results on Wednesday, July 27, 2016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http://www.bladex.com.</w:t>
      </w:r>
    </w:p>
    <w:p>
      <w:pPr>
        <w:spacing w:after="0" w:line="187" w:lineRule="exact"/>
        <w:rPr>
          <w:sz w:val="20"/>
          <w:szCs w:val="20"/>
          <w:color w:val="auto"/>
        </w:rPr>
      </w:pPr>
    </w:p>
    <w:p>
      <w:pPr>
        <w:jc w:val="both"/>
        <w:ind w:right="2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92907602.</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please access http://www.bladex.com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E-mail address: cschech@bladex.com</w:t>
      </w:r>
    </w:p>
    <w:p>
      <w:pPr>
        <w:spacing w:after="0" w:line="200" w:lineRule="exact"/>
        <w:rPr>
          <w:sz w:val="20"/>
          <w:szCs w:val="20"/>
          <w:color w:val="auto"/>
        </w:rPr>
      </w:pPr>
    </w:p>
    <w:p>
      <w:pPr>
        <w:spacing w:after="0" w:line="220" w:lineRule="exact"/>
        <w:rPr>
          <w:sz w:val="20"/>
          <w:szCs w:val="20"/>
          <w:color w:val="auto"/>
        </w:rPr>
      </w:pPr>
    </w:p>
    <w:p>
      <w:pPr>
        <w:ind w:left="11140"/>
        <w:spacing w:after="0"/>
        <w:rPr>
          <w:sz w:val="20"/>
          <w:szCs w:val="20"/>
          <w:color w:val="auto"/>
        </w:rPr>
      </w:pPr>
      <w:r>
        <w:rPr>
          <w:rFonts w:ascii="Arial" w:cs="Arial" w:eastAsia="Arial" w:hAnsi="Arial"/>
          <w:sz w:val="22"/>
          <w:szCs w:val="22"/>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7620</wp:posOffset>
            </wp:positionV>
            <wp:extent cx="72466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8" w:name="page19"/>
    <w:bookmarkEnd w:id="18"/>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5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60" w:type="dxa"/>
            <w:vAlign w:val="bottom"/>
            <w:gridSpan w:val="2"/>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240" w:type="dxa"/>
            <w:vAlign w:val="bottom"/>
            <w:gridSpan w:val="15"/>
          </w:tcPr>
          <w:p>
            <w:pPr>
              <w:ind w:left="3340"/>
              <w:spacing w:after="0"/>
              <w:rPr>
                <w:sz w:val="20"/>
                <w:szCs w:val="20"/>
                <w:color w:val="auto"/>
              </w:rPr>
            </w:pPr>
            <w:r>
              <w:rPr>
                <w:rFonts w:ascii="Arial" w:cs="Arial" w:eastAsia="Arial" w:hAnsi="Arial"/>
                <w:sz w:val="18"/>
                <w:szCs w:val="18"/>
                <w:color w:val="auto"/>
                <w:w w:val="99"/>
              </w:rPr>
              <w:t>CONSOLIDATED STATEMENTS OF FINANCIAL POSITION</w:t>
            </w: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354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gridSpan w:val="4"/>
          </w:tcPr>
          <w:p>
            <w:pPr>
              <w:ind w:left="80"/>
              <w:spacing w:after="0"/>
              <w:rPr>
                <w:sz w:val="20"/>
                <w:szCs w:val="20"/>
                <w:color w:val="auto"/>
              </w:rPr>
            </w:pPr>
            <w:r>
              <w:rPr>
                <w:rFonts w:ascii="Arial" w:cs="Arial" w:eastAsia="Arial" w:hAnsi="Arial"/>
                <w:sz w:val="13"/>
                <w:szCs w:val="13"/>
                <w:color w:val="auto"/>
              </w:rPr>
              <w:t>AT THE END OF,</w:t>
            </w: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20" w:type="dxa"/>
            <w:vAlign w:val="bottom"/>
            <w:gridSpan w:val="3"/>
            <w:vMerge w:val="restart"/>
          </w:tcPr>
          <w:p>
            <w:pPr>
              <w:jc w:val="center"/>
              <w:ind w:right="540"/>
              <w:spacing w:after="0"/>
              <w:rPr>
                <w:sz w:val="20"/>
                <w:szCs w:val="20"/>
                <w:color w:val="auto"/>
              </w:rPr>
            </w:pPr>
            <w:r>
              <w:rPr>
                <w:rFonts w:ascii="Arial" w:cs="Arial" w:eastAsia="Arial" w:hAnsi="Arial"/>
                <w:sz w:val="13"/>
                <w:szCs w:val="13"/>
                <w:color w:val="auto"/>
                <w:w w:val="95"/>
              </w:rPr>
              <w:t>(A) - (B)</w:t>
            </w: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gridSpan w:val="2"/>
            <w:vMerge w:val="restart"/>
          </w:tcPr>
          <w:p>
            <w:pPr>
              <w:jc w:val="right"/>
              <w:ind w:right="398"/>
              <w:spacing w:after="0"/>
              <w:rPr>
                <w:sz w:val="20"/>
                <w:szCs w:val="20"/>
                <w:color w:val="auto"/>
              </w:rPr>
            </w:pPr>
            <w:r>
              <w:rPr>
                <w:rFonts w:ascii="Arial" w:cs="Arial" w:eastAsia="Arial" w:hAnsi="Arial"/>
                <w:sz w:val="13"/>
                <w:szCs w:val="13"/>
                <w:color w:val="auto"/>
              </w:rPr>
              <w:t>(A) - (C)</w:t>
            </w:r>
          </w:p>
        </w:tc>
        <w:tc>
          <w:tcPr>
            <w:tcW w:w="9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40" w:type="dxa"/>
            <w:vAlign w:val="bottom"/>
            <w:gridSpan w:val="2"/>
          </w:tcPr>
          <w:p>
            <w:pPr>
              <w:jc w:val="right"/>
              <w:ind w:right="480"/>
              <w:spacing w:after="0" w:line="128" w:lineRule="exact"/>
              <w:rPr>
                <w:sz w:val="20"/>
                <w:szCs w:val="20"/>
                <w:color w:val="auto"/>
              </w:rPr>
            </w:pPr>
            <w:r>
              <w:rPr>
                <w:rFonts w:ascii="Arial" w:cs="Arial" w:eastAsia="Arial" w:hAnsi="Arial"/>
                <w:sz w:val="13"/>
                <w:szCs w:val="13"/>
                <w:color w:val="auto"/>
              </w:rPr>
              <w:t>(A)</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580"/>
              <w:spacing w:after="0" w:line="128" w:lineRule="exact"/>
              <w:rPr>
                <w:sz w:val="20"/>
                <w:szCs w:val="20"/>
                <w:color w:val="auto"/>
              </w:rPr>
            </w:pPr>
            <w:r>
              <w:rPr>
                <w:rFonts w:ascii="Arial" w:cs="Arial" w:eastAsia="Arial" w:hAnsi="Arial"/>
                <w:sz w:val="13"/>
                <w:szCs w:val="13"/>
                <w:color w:val="auto"/>
              </w:rPr>
              <w:t>(B)</w:t>
            </w:r>
          </w:p>
        </w:tc>
        <w:tc>
          <w:tcPr>
            <w:tcW w:w="80" w:type="dxa"/>
            <w:vAlign w:val="bottom"/>
          </w:tcPr>
          <w:p>
            <w:pPr>
              <w:spacing w:after="0"/>
              <w:rPr>
                <w:sz w:val="11"/>
                <w:szCs w:val="11"/>
                <w:color w:val="auto"/>
              </w:rPr>
            </w:pPr>
          </w:p>
        </w:tc>
        <w:tc>
          <w:tcPr>
            <w:tcW w:w="820" w:type="dxa"/>
            <w:vAlign w:val="bottom"/>
          </w:tcPr>
          <w:p>
            <w:pPr>
              <w:jc w:val="right"/>
              <w:ind w:right="297"/>
              <w:spacing w:after="0" w:line="128" w:lineRule="exact"/>
              <w:rPr>
                <w:sz w:val="20"/>
                <w:szCs w:val="20"/>
                <w:color w:val="auto"/>
              </w:rPr>
            </w:pPr>
            <w:r>
              <w:rPr>
                <w:rFonts w:ascii="Arial" w:cs="Arial" w:eastAsia="Arial" w:hAnsi="Arial"/>
                <w:sz w:val="13"/>
                <w:szCs w:val="13"/>
                <w:color w:val="auto"/>
              </w:rPr>
              <w:t>(C)</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20" w:type="dxa"/>
            <w:vAlign w:val="bottom"/>
            <w:gridSpan w:val="3"/>
            <w:vMerge w:val="continue"/>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vMerge w:val="continue"/>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3"/>
                <w:szCs w:val="13"/>
                <w:color w:val="auto"/>
                <w:w w:val="84"/>
              </w:rPr>
              <w:t>June 30, 2016</w:t>
            </w:r>
          </w:p>
        </w:tc>
        <w:tc>
          <w:tcPr>
            <w:tcW w:w="100" w:type="dxa"/>
            <w:vAlign w:val="bottom"/>
          </w:tcPr>
          <w:p>
            <w:pPr>
              <w:spacing w:after="0"/>
              <w:rPr>
                <w:sz w:val="12"/>
                <w:szCs w:val="12"/>
                <w:color w:val="auto"/>
              </w:rPr>
            </w:pPr>
          </w:p>
        </w:tc>
        <w:tc>
          <w:tcPr>
            <w:tcW w:w="1120" w:type="dxa"/>
            <w:vAlign w:val="bottom"/>
            <w:gridSpan w:val="3"/>
          </w:tcPr>
          <w:p>
            <w:pPr>
              <w:jc w:val="right"/>
              <w:ind w:right="260"/>
              <w:spacing w:after="0"/>
              <w:rPr>
                <w:sz w:val="20"/>
                <w:szCs w:val="20"/>
                <w:color w:val="auto"/>
              </w:rPr>
            </w:pPr>
            <w:r>
              <w:rPr>
                <w:rFonts w:ascii="Arial" w:cs="Arial" w:eastAsia="Arial" w:hAnsi="Arial"/>
                <w:sz w:val="13"/>
                <w:szCs w:val="13"/>
                <w:color w:val="auto"/>
                <w:w w:val="92"/>
              </w:rPr>
              <w:t>March 31, 2016</w:t>
            </w:r>
          </w:p>
        </w:tc>
        <w:tc>
          <w:tcPr>
            <w:tcW w:w="80" w:type="dxa"/>
            <w:vAlign w:val="bottom"/>
          </w:tcPr>
          <w:p>
            <w:pPr>
              <w:spacing w:after="0"/>
              <w:rPr>
                <w:sz w:val="12"/>
                <w:szCs w:val="12"/>
                <w:color w:val="auto"/>
              </w:rPr>
            </w:pPr>
          </w:p>
        </w:tc>
        <w:tc>
          <w:tcPr>
            <w:tcW w:w="1040" w:type="dxa"/>
            <w:vAlign w:val="bottom"/>
            <w:gridSpan w:val="2"/>
          </w:tcPr>
          <w:p>
            <w:pPr>
              <w:jc w:val="right"/>
              <w:ind w:right="320"/>
              <w:spacing w:after="0"/>
              <w:rPr>
                <w:sz w:val="20"/>
                <w:szCs w:val="20"/>
                <w:color w:val="auto"/>
              </w:rPr>
            </w:pPr>
            <w:r>
              <w:rPr>
                <w:rFonts w:ascii="Arial" w:cs="Arial" w:eastAsia="Arial" w:hAnsi="Arial"/>
                <w:sz w:val="13"/>
                <w:szCs w:val="13"/>
                <w:color w:val="auto"/>
                <w:w w:val="84"/>
              </w:rPr>
              <w:t>June 30, 2015</w:t>
            </w:r>
          </w:p>
        </w:tc>
        <w:tc>
          <w:tcPr>
            <w:tcW w:w="120" w:type="dxa"/>
            <w:vAlign w:val="bottom"/>
          </w:tcPr>
          <w:p>
            <w:pPr>
              <w:spacing w:after="0"/>
              <w:rPr>
                <w:sz w:val="12"/>
                <w:szCs w:val="12"/>
                <w:color w:val="auto"/>
              </w:rPr>
            </w:pPr>
          </w:p>
        </w:tc>
        <w:tc>
          <w:tcPr>
            <w:tcW w:w="1220" w:type="dxa"/>
            <w:vAlign w:val="bottom"/>
            <w:gridSpan w:val="3"/>
          </w:tcPr>
          <w:p>
            <w:pPr>
              <w:jc w:val="center"/>
              <w:ind w:right="540"/>
              <w:spacing w:after="0"/>
              <w:rPr>
                <w:sz w:val="20"/>
                <w:szCs w:val="20"/>
                <w:color w:val="auto"/>
              </w:rPr>
            </w:pPr>
            <w:r>
              <w:rPr>
                <w:rFonts w:ascii="Arial" w:cs="Arial" w:eastAsia="Arial" w:hAnsi="Arial"/>
                <w:sz w:val="13"/>
                <w:szCs w:val="13"/>
                <w:color w:val="auto"/>
                <w:w w:val="93"/>
              </w:rPr>
              <w:t>CHANGE</w:t>
            </w:r>
          </w:p>
        </w:tc>
        <w:tc>
          <w:tcPr>
            <w:tcW w:w="680" w:type="dxa"/>
            <w:vAlign w:val="bottom"/>
          </w:tcPr>
          <w:p>
            <w:pPr>
              <w:jc w:val="right"/>
              <w:ind w:right="337"/>
              <w:spacing w:after="0"/>
              <w:rPr>
                <w:sz w:val="20"/>
                <w:szCs w:val="20"/>
                <w:color w:val="auto"/>
              </w:rPr>
            </w:pPr>
            <w:r>
              <w:rPr>
                <w:rFonts w:ascii="Arial" w:cs="Arial" w:eastAsia="Arial" w:hAnsi="Arial"/>
                <w:sz w:val="13"/>
                <w:szCs w:val="13"/>
                <w:color w:val="auto"/>
              </w:rPr>
              <w:t>%</w:t>
            </w:r>
          </w:p>
        </w:tc>
        <w:tc>
          <w:tcPr>
            <w:tcW w:w="2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jc w:val="right"/>
              <w:ind w:right="358"/>
              <w:spacing w:after="0"/>
              <w:rPr>
                <w:sz w:val="20"/>
                <w:szCs w:val="20"/>
                <w:color w:val="auto"/>
              </w:rPr>
            </w:pPr>
            <w:r>
              <w:rPr>
                <w:rFonts w:ascii="Arial" w:cs="Arial" w:eastAsia="Arial" w:hAnsi="Arial"/>
                <w:sz w:val="13"/>
                <w:szCs w:val="13"/>
                <w:color w:val="auto"/>
                <w:w w:val="97"/>
              </w:rPr>
              <w:t>CHANGE</w:t>
            </w:r>
          </w:p>
        </w:tc>
        <w:tc>
          <w:tcPr>
            <w:tcW w:w="920" w:type="dxa"/>
            <w:vAlign w:val="bottom"/>
          </w:tcPr>
          <w:p>
            <w:pPr>
              <w:jc w:val="right"/>
              <w:ind w:right="336"/>
              <w:spacing w:after="0"/>
              <w:rPr>
                <w:sz w:val="20"/>
                <w:szCs w:val="20"/>
                <w:color w:val="auto"/>
              </w:rPr>
            </w:pPr>
            <w:r>
              <w:rPr>
                <w:rFonts w:ascii="Arial" w:cs="Arial" w:eastAsia="Arial" w:hAnsi="Arial"/>
                <w:sz w:val="13"/>
                <w:szCs w:val="13"/>
                <w:color w:val="auto"/>
              </w:rPr>
              <w:t>%</w:t>
            </w:r>
          </w:p>
        </w:tc>
        <w:tc>
          <w:tcPr>
            <w:tcW w:w="1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1220" w:type="dxa"/>
            <w:vAlign w:val="bottom"/>
            <w:tcBorders>
              <w:top w:val="single" w:sz="8" w:color="auto"/>
            </w:tcBorders>
            <w:gridSpan w:val="4"/>
          </w:tcPr>
          <w:p>
            <w:pPr>
              <w:ind w:left="80"/>
              <w:spacing w:after="0"/>
              <w:rPr>
                <w:sz w:val="20"/>
                <w:szCs w:val="20"/>
                <w:color w:val="auto"/>
              </w:rPr>
            </w:pPr>
            <w:r>
              <w:rPr>
                <w:rFonts w:ascii="Arial" w:cs="Arial" w:eastAsia="Arial" w:hAnsi="Arial"/>
                <w:sz w:val="13"/>
                <w:szCs w:val="13"/>
                <w:color w:val="auto"/>
              </w:rPr>
              <w:t>(In US$ thousand)</w:t>
            </w:r>
          </w:p>
        </w:tc>
        <w:tc>
          <w:tcPr>
            <w:tcW w:w="8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7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22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76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tcBorders>
              <w:top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0"/>
        </w:trPr>
        <w:tc>
          <w:tcPr>
            <w:tcW w:w="20" w:type="dxa"/>
            <w:vAlign w:val="bottom"/>
            <w:vMerge w:val="restart"/>
          </w:tcPr>
          <w:p>
            <w:pPr>
              <w:spacing w:after="0"/>
              <w:rPr>
                <w:sz w:val="9"/>
                <w:szCs w:val="9"/>
                <w:color w:val="auto"/>
              </w:rPr>
            </w:pPr>
          </w:p>
        </w:tc>
        <w:tc>
          <w:tcPr>
            <w:tcW w:w="3540" w:type="dxa"/>
            <w:vAlign w:val="bottom"/>
          </w:tcPr>
          <w:p>
            <w:pPr>
              <w:spacing w:after="0"/>
              <w:rPr>
                <w:sz w:val="9"/>
                <w:szCs w:val="9"/>
                <w:color w:val="auto"/>
              </w:rPr>
            </w:pPr>
          </w:p>
        </w:tc>
        <w:tc>
          <w:tcPr>
            <w:tcW w:w="8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24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760" w:type="dxa"/>
            <w:vAlign w:val="bottom"/>
          </w:tcPr>
          <w:p>
            <w:pPr>
              <w:spacing w:after="0"/>
              <w:rPr>
                <w:sz w:val="9"/>
                <w:szCs w:val="9"/>
                <w:color w:val="auto"/>
              </w:rPr>
            </w:pPr>
          </w:p>
        </w:tc>
        <w:tc>
          <w:tcPr>
            <w:tcW w:w="200" w:type="dxa"/>
            <w:vAlign w:val="bottom"/>
          </w:tcPr>
          <w:p>
            <w:pPr>
              <w:spacing w:after="0"/>
              <w:rPr>
                <w:sz w:val="9"/>
                <w:szCs w:val="9"/>
                <w:color w:val="auto"/>
              </w:rPr>
            </w:pPr>
          </w:p>
        </w:tc>
        <w:tc>
          <w:tcPr>
            <w:tcW w:w="920" w:type="dxa"/>
            <w:vAlign w:val="bottom"/>
          </w:tcPr>
          <w:p>
            <w:pPr>
              <w:spacing w:after="0"/>
              <w:rPr>
                <w:sz w:val="9"/>
                <w:szCs w:val="9"/>
                <w:color w:val="auto"/>
              </w:rPr>
            </w:pPr>
          </w:p>
        </w:tc>
        <w:tc>
          <w:tcPr>
            <w:tcW w:w="14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ASSETS:</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Cash and cash equivalents</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944,621</w:t>
            </w:r>
          </w:p>
        </w:tc>
        <w:tc>
          <w:tcPr>
            <w:tcW w:w="32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771,406</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820" w:type="dxa"/>
            <w:vAlign w:val="bottom"/>
          </w:tcPr>
          <w:p>
            <w:pPr>
              <w:jc w:val="right"/>
              <w:spacing w:after="0" w:line="135" w:lineRule="exact"/>
              <w:rPr>
                <w:sz w:val="20"/>
                <w:szCs w:val="20"/>
                <w:color w:val="auto"/>
              </w:rPr>
            </w:pPr>
            <w:r>
              <w:rPr>
                <w:rFonts w:ascii="Arial" w:cs="Arial" w:eastAsia="Arial" w:hAnsi="Arial"/>
                <w:sz w:val="13"/>
                <w:szCs w:val="13"/>
                <w:color w:val="auto"/>
              </w:rPr>
              <w:t>992,113</w:t>
            </w:r>
          </w:p>
        </w:tc>
        <w:tc>
          <w:tcPr>
            <w:tcW w:w="220" w:type="dxa"/>
            <w:vAlign w:val="bottom"/>
          </w:tcPr>
          <w:p>
            <w:pPr>
              <w:spacing w:after="0"/>
              <w:rPr>
                <w:sz w:val="11"/>
                <w:szCs w:val="11"/>
                <w:color w:val="auto"/>
              </w:rPr>
            </w:pPr>
          </w:p>
        </w:tc>
        <w:tc>
          <w:tcPr>
            <w:tcW w:w="120" w:type="dxa"/>
            <w:vAlign w:val="bottom"/>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173,215</w:t>
            </w:r>
          </w:p>
        </w:tc>
        <w:tc>
          <w:tcPr>
            <w:tcW w:w="220" w:type="dxa"/>
            <w:vAlign w:val="bottom"/>
          </w:tcPr>
          <w:p>
            <w:pPr>
              <w:spacing w:after="0"/>
              <w:rPr>
                <w:sz w:val="11"/>
                <w:szCs w:val="11"/>
                <w:color w:val="auto"/>
              </w:rPr>
            </w:pP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22%</w:t>
            </w:r>
          </w:p>
        </w:tc>
        <w:tc>
          <w:tcPr>
            <w:tcW w:w="220" w:type="dxa"/>
            <w:vAlign w:val="bottom"/>
            <w:gridSpan w:val="2"/>
          </w:tcPr>
          <w:p>
            <w:pPr>
              <w:ind w:left="60"/>
              <w:spacing w:after="0" w:line="135" w:lineRule="exact"/>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47,492)</w:t>
            </w:r>
          </w:p>
        </w:tc>
        <w:tc>
          <w:tcPr>
            <w:tcW w:w="106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(5)%</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Financial Instruments:</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ind w:left="160"/>
              <w:spacing w:after="0" w:line="135" w:lineRule="exact"/>
              <w:rPr>
                <w:sz w:val="20"/>
                <w:szCs w:val="20"/>
                <w:color w:val="auto"/>
              </w:rPr>
            </w:pPr>
            <w:r>
              <w:rPr>
                <w:rFonts w:ascii="Arial" w:cs="Arial" w:eastAsia="Arial" w:hAnsi="Arial"/>
                <w:sz w:val="13"/>
                <w:szCs w:val="13"/>
                <w:color w:val="auto"/>
              </w:rPr>
              <w:t>At fair value through profit or loss</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244</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49,327</w:t>
            </w: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53,584</w:t>
            </w:r>
          </w:p>
        </w:tc>
        <w:tc>
          <w:tcPr>
            <w:tcW w:w="120" w:type="dxa"/>
            <w:vAlign w:val="bottom"/>
          </w:tcPr>
          <w:p>
            <w:pPr>
              <w:spacing w:after="0"/>
              <w:rPr>
                <w:sz w:val="11"/>
                <w:szCs w:val="11"/>
                <w:color w:val="auto"/>
              </w:rPr>
            </w:pPr>
          </w:p>
        </w:tc>
        <w:tc>
          <w:tcPr>
            <w:tcW w:w="100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(49,083)</w:t>
            </w:r>
          </w:p>
        </w:tc>
        <w:tc>
          <w:tcPr>
            <w:tcW w:w="220" w:type="dxa"/>
            <w:vAlign w:val="bottom"/>
          </w:tcPr>
          <w:p>
            <w:pPr>
              <w:spacing w:after="0"/>
              <w:rPr>
                <w:sz w:val="11"/>
                <w:szCs w:val="11"/>
                <w:color w:val="auto"/>
              </w:rPr>
            </w:pPr>
          </w:p>
        </w:tc>
        <w:tc>
          <w:tcPr>
            <w:tcW w:w="9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(100)</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(53,340)</w:t>
            </w:r>
          </w:p>
        </w:tc>
        <w:tc>
          <w:tcPr>
            <w:tcW w:w="10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At fair value through OCI</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74,732</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174,084</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286,228</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(99,352)</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(57)</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(211,496)</w:t>
            </w:r>
          </w:p>
        </w:tc>
        <w:tc>
          <w:tcPr>
            <w:tcW w:w="10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(74)</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ind w:left="160"/>
              <w:spacing w:after="0" w:line="135" w:lineRule="exact"/>
              <w:rPr>
                <w:sz w:val="20"/>
                <w:szCs w:val="20"/>
                <w:color w:val="auto"/>
              </w:rPr>
            </w:pPr>
            <w:r>
              <w:rPr>
                <w:rFonts w:ascii="Arial" w:cs="Arial" w:eastAsia="Arial" w:hAnsi="Arial"/>
                <w:sz w:val="13"/>
                <w:szCs w:val="13"/>
                <w:color w:val="auto"/>
              </w:rPr>
              <w:t>Securities at amortized cost, net</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104,246</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107,890</w:t>
            </w: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63,039</w:t>
            </w:r>
          </w:p>
        </w:tc>
        <w:tc>
          <w:tcPr>
            <w:tcW w:w="120" w:type="dxa"/>
            <w:vAlign w:val="bottom"/>
          </w:tcPr>
          <w:p>
            <w:pPr>
              <w:spacing w:after="0"/>
              <w:rPr>
                <w:sz w:val="11"/>
                <w:szCs w:val="11"/>
                <w:color w:val="auto"/>
              </w:rPr>
            </w:pPr>
          </w:p>
        </w:tc>
        <w:tc>
          <w:tcPr>
            <w:tcW w:w="100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(3,644)</w:t>
            </w:r>
          </w:p>
        </w:tc>
        <w:tc>
          <w:tcPr>
            <w:tcW w:w="220" w:type="dxa"/>
            <w:vAlign w:val="bottom"/>
          </w:tcPr>
          <w:p>
            <w:pPr>
              <w:spacing w:after="0"/>
              <w:rPr>
                <w:sz w:val="11"/>
                <w:szCs w:val="11"/>
                <w:color w:val="auto"/>
              </w:rPr>
            </w:pPr>
          </w:p>
        </w:tc>
        <w:tc>
          <w:tcPr>
            <w:tcW w:w="9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(3)</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41,207</w:t>
            </w:r>
          </w:p>
        </w:tc>
        <w:tc>
          <w:tcPr>
            <w:tcW w:w="10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65</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Loans at amortized cost</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6,520,325</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6,533,322</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6,919,768</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(12,997)</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(399,443)</w:t>
            </w:r>
          </w:p>
        </w:tc>
        <w:tc>
          <w:tcPr>
            <w:tcW w:w="10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ind w:left="320"/>
              <w:spacing w:after="0" w:line="135" w:lineRule="exact"/>
              <w:rPr>
                <w:sz w:val="20"/>
                <w:szCs w:val="20"/>
                <w:color w:val="auto"/>
              </w:rPr>
            </w:pPr>
            <w:r>
              <w:rPr>
                <w:rFonts w:ascii="Arial" w:cs="Arial" w:eastAsia="Arial" w:hAnsi="Arial"/>
                <w:sz w:val="13"/>
                <w:szCs w:val="13"/>
                <w:color w:val="auto"/>
              </w:rPr>
              <w:t>Allowance for expected credit losses</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102,083</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92,117</w:t>
            </w: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85,018</w:t>
            </w:r>
          </w:p>
        </w:tc>
        <w:tc>
          <w:tcPr>
            <w:tcW w:w="120" w:type="dxa"/>
            <w:vAlign w:val="bottom"/>
          </w:tcPr>
          <w:p>
            <w:pPr>
              <w:spacing w:after="0"/>
              <w:rPr>
                <w:sz w:val="11"/>
                <w:szCs w:val="11"/>
                <w:color w:val="auto"/>
              </w:rPr>
            </w:pPr>
          </w:p>
        </w:tc>
        <w:tc>
          <w:tcPr>
            <w:tcW w:w="100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9,966</w:t>
            </w:r>
          </w:p>
        </w:tc>
        <w:tc>
          <w:tcPr>
            <w:tcW w:w="220" w:type="dxa"/>
            <w:vAlign w:val="bottom"/>
          </w:tcPr>
          <w:p>
            <w:pPr>
              <w:spacing w:after="0"/>
              <w:rPr>
                <w:sz w:val="11"/>
                <w:szCs w:val="11"/>
                <w:color w:val="auto"/>
              </w:rPr>
            </w:pP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11</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17,065</w:t>
            </w:r>
          </w:p>
        </w:tc>
        <w:tc>
          <w:tcPr>
            <w:tcW w:w="10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ind w:left="320"/>
              <w:spacing w:after="0"/>
              <w:rPr>
                <w:sz w:val="20"/>
                <w:szCs w:val="20"/>
                <w:color w:val="auto"/>
              </w:rPr>
            </w:pPr>
            <w:r>
              <w:rPr>
                <w:rFonts w:ascii="Arial" w:cs="Arial" w:eastAsia="Arial" w:hAnsi="Arial"/>
                <w:sz w:val="13"/>
                <w:szCs w:val="13"/>
                <w:color w:val="auto"/>
              </w:rPr>
              <w:t>Unearned interest &amp; deferred fees</w:t>
            </w: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8,546</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8,579</w:t>
            </w: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8,604</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(33)</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(58)</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540" w:type="dxa"/>
            <w:vAlign w:val="bottom"/>
          </w:tcPr>
          <w:p>
            <w:pPr>
              <w:ind w:left="160"/>
              <w:spacing w:after="0" w:line="129" w:lineRule="exact"/>
              <w:rPr>
                <w:sz w:val="20"/>
                <w:szCs w:val="20"/>
                <w:color w:val="auto"/>
              </w:rPr>
            </w:pPr>
            <w:r>
              <w:rPr>
                <w:rFonts w:ascii="Arial" w:cs="Arial" w:eastAsia="Arial" w:hAnsi="Arial"/>
                <w:sz w:val="13"/>
                <w:szCs w:val="13"/>
                <w:color w:val="auto"/>
              </w:rPr>
              <w:t>Loans at amortized cost, net</w:t>
            </w: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6,409,696</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6,432,626</w:t>
            </w:r>
          </w:p>
        </w:tc>
        <w:tc>
          <w:tcPr>
            <w:tcW w:w="2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6,826,146</w:t>
            </w: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(22,930)</w:t>
            </w: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gridSpan w:val="2"/>
          </w:tcPr>
          <w:p>
            <w:pPr>
              <w:jc w:val="right"/>
              <w:ind w:right="180"/>
              <w:spacing w:after="0" w:line="129"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color w:val="auto"/>
              </w:rPr>
              <w:t>(416,450)</w:t>
            </w:r>
          </w:p>
        </w:tc>
        <w:tc>
          <w:tcPr>
            <w:tcW w:w="200" w:type="dxa"/>
            <w:vAlign w:val="bottom"/>
          </w:tcPr>
          <w:p>
            <w:pPr>
              <w:spacing w:after="0"/>
              <w:rPr>
                <w:sz w:val="11"/>
                <w:szCs w:val="11"/>
                <w:color w:val="auto"/>
              </w:rPr>
            </w:pPr>
          </w:p>
        </w:tc>
        <w:tc>
          <w:tcPr>
            <w:tcW w:w="1060" w:type="dxa"/>
            <w:vAlign w:val="bottom"/>
            <w:gridSpan w:val="2"/>
          </w:tcPr>
          <w:p>
            <w:pPr>
              <w:jc w:val="right"/>
              <w:ind w:right="100"/>
              <w:spacing w:after="0" w:line="129" w:lineRule="exact"/>
              <w:rPr>
                <w:sz w:val="20"/>
                <w:szCs w:val="20"/>
                <w:color w:val="auto"/>
              </w:rPr>
            </w:pPr>
            <w:r>
              <w:rPr>
                <w:rFonts w:ascii="Arial" w:cs="Arial" w:eastAsia="Arial" w:hAnsi="Arial"/>
                <w:sz w:val="13"/>
                <w:szCs w:val="13"/>
                <w:color w:val="auto"/>
              </w:rPr>
              <w:t>(6)</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3540" w:type="dxa"/>
            <w:vAlign w:val="bottom"/>
          </w:tcPr>
          <w:p>
            <w:pPr>
              <w:spacing w:after="0" w:line="121" w:lineRule="exact"/>
              <w:rPr>
                <w:sz w:val="20"/>
                <w:szCs w:val="20"/>
                <w:color w:val="auto"/>
              </w:rPr>
            </w:pPr>
            <w:r>
              <w:rPr>
                <w:rFonts w:ascii="Arial" w:cs="Arial" w:eastAsia="Arial" w:hAnsi="Arial"/>
                <w:sz w:val="13"/>
                <w:szCs w:val="13"/>
                <w:color w:val="auto"/>
                <w:w w:val="94"/>
              </w:rPr>
              <w:t>At fair value – Derivative financial instruments used for hedging –</w:t>
            </w: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receivable</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22,089</w:t>
            </w: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21,521</w:t>
            </w:r>
          </w:p>
        </w:tc>
        <w:tc>
          <w:tcPr>
            <w:tcW w:w="80" w:type="dxa"/>
            <w:vAlign w:val="bottom"/>
          </w:tcPr>
          <w:p>
            <w:pPr>
              <w:spacing w:after="0"/>
              <w:rPr>
                <w:sz w:val="12"/>
                <w:szCs w:val="12"/>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9,028</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gridSpan w:val="2"/>
          </w:tcPr>
          <w:p>
            <w:pPr>
              <w:jc w:val="right"/>
              <w:ind w:right="178"/>
              <w:spacing w:after="0"/>
              <w:rPr>
                <w:sz w:val="20"/>
                <w:szCs w:val="20"/>
                <w:color w:val="auto"/>
              </w:rPr>
            </w:pPr>
            <w:r>
              <w:rPr>
                <w:rFonts w:ascii="Arial" w:cs="Arial" w:eastAsia="Arial" w:hAnsi="Arial"/>
                <w:sz w:val="13"/>
                <w:szCs w:val="13"/>
                <w:color w:val="auto"/>
              </w:rPr>
              <w:t>568</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jc w:val="right"/>
              <w:ind w:right="158"/>
              <w:spacing w:after="0"/>
              <w:rPr>
                <w:sz w:val="20"/>
                <w:szCs w:val="20"/>
                <w:color w:val="auto"/>
              </w:rPr>
            </w:pPr>
            <w:r>
              <w:rPr>
                <w:rFonts w:ascii="Arial" w:cs="Arial" w:eastAsia="Arial" w:hAnsi="Arial"/>
                <w:sz w:val="13"/>
                <w:szCs w:val="13"/>
                <w:color w:val="auto"/>
              </w:rPr>
              <w:t>13,061</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145</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Property and equipment, net</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5,415</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5,793</w:t>
            </w:r>
          </w:p>
        </w:tc>
        <w:tc>
          <w:tcPr>
            <w:tcW w:w="80" w:type="dxa"/>
            <w:vAlign w:val="bottom"/>
          </w:tcPr>
          <w:p>
            <w:pPr>
              <w:spacing w:after="0"/>
              <w:rPr>
                <w:sz w:val="11"/>
                <w:szCs w:val="11"/>
                <w:color w:val="auto"/>
              </w:rPr>
            </w:pPr>
          </w:p>
        </w:tc>
        <w:tc>
          <w:tcPr>
            <w:tcW w:w="820" w:type="dxa"/>
            <w:vAlign w:val="bottom"/>
          </w:tcPr>
          <w:p>
            <w:pPr>
              <w:jc w:val="right"/>
              <w:spacing w:after="0" w:line="135" w:lineRule="exact"/>
              <w:rPr>
                <w:sz w:val="20"/>
                <w:szCs w:val="20"/>
                <w:color w:val="auto"/>
              </w:rPr>
            </w:pPr>
            <w:r>
              <w:rPr>
                <w:rFonts w:ascii="Arial" w:cs="Arial" w:eastAsia="Arial" w:hAnsi="Arial"/>
                <w:sz w:val="13"/>
                <w:szCs w:val="13"/>
                <w:color w:val="auto"/>
              </w:rPr>
              <w:t>6,367</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(378)</w:t>
            </w:r>
          </w:p>
        </w:tc>
        <w:tc>
          <w:tcPr>
            <w:tcW w:w="220" w:type="dxa"/>
            <w:vAlign w:val="bottom"/>
          </w:tcPr>
          <w:p>
            <w:pPr>
              <w:spacing w:after="0"/>
              <w:rPr>
                <w:sz w:val="11"/>
                <w:szCs w:val="11"/>
                <w:color w:val="auto"/>
              </w:rPr>
            </w:pPr>
          </w:p>
        </w:tc>
        <w:tc>
          <w:tcPr>
            <w:tcW w:w="9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(7)</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(952)</w:t>
            </w:r>
          </w:p>
        </w:tc>
        <w:tc>
          <w:tcPr>
            <w:tcW w:w="10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(15)</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Intangibles, net</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415</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415</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849</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(434)</w:t>
            </w:r>
          </w:p>
        </w:tc>
        <w:tc>
          <w:tcPr>
            <w:tcW w:w="10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(51)</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assets:</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ind w:left="160"/>
              <w:spacing w:after="0" w:line="135" w:lineRule="exact"/>
              <w:rPr>
                <w:sz w:val="20"/>
                <w:szCs w:val="20"/>
                <w:color w:val="auto"/>
              </w:rPr>
            </w:pPr>
            <w:r>
              <w:rPr>
                <w:rFonts w:ascii="Arial" w:cs="Arial" w:eastAsia="Arial" w:hAnsi="Arial"/>
                <w:sz w:val="13"/>
                <w:szCs w:val="13"/>
                <w:color w:val="auto"/>
              </w:rPr>
              <w:t>Customers' liabilities under acceptances</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1,312</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29,657</w:t>
            </w:r>
          </w:p>
        </w:tc>
        <w:tc>
          <w:tcPr>
            <w:tcW w:w="80" w:type="dxa"/>
            <w:vAlign w:val="bottom"/>
          </w:tcPr>
          <w:p>
            <w:pPr>
              <w:spacing w:after="0"/>
              <w:rPr>
                <w:sz w:val="11"/>
                <w:szCs w:val="11"/>
                <w:color w:val="auto"/>
              </w:rPr>
            </w:pPr>
          </w:p>
        </w:tc>
        <w:tc>
          <w:tcPr>
            <w:tcW w:w="820" w:type="dxa"/>
            <w:vAlign w:val="bottom"/>
          </w:tcPr>
          <w:p>
            <w:pPr>
              <w:jc w:val="right"/>
              <w:spacing w:after="0" w:line="135" w:lineRule="exact"/>
              <w:rPr>
                <w:sz w:val="20"/>
                <w:szCs w:val="20"/>
                <w:color w:val="auto"/>
              </w:rPr>
            </w:pPr>
            <w:r>
              <w:rPr>
                <w:rFonts w:ascii="Arial" w:cs="Arial" w:eastAsia="Arial" w:hAnsi="Arial"/>
                <w:sz w:val="13"/>
                <w:szCs w:val="13"/>
                <w:color w:val="auto"/>
              </w:rPr>
              <w:t>3,560</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(28,345)</w:t>
            </w:r>
          </w:p>
        </w:tc>
        <w:tc>
          <w:tcPr>
            <w:tcW w:w="220" w:type="dxa"/>
            <w:vAlign w:val="bottom"/>
          </w:tcPr>
          <w:p>
            <w:pPr>
              <w:spacing w:after="0"/>
              <w:rPr>
                <w:sz w:val="11"/>
                <w:szCs w:val="11"/>
                <w:color w:val="auto"/>
              </w:rPr>
            </w:pPr>
          </w:p>
        </w:tc>
        <w:tc>
          <w:tcPr>
            <w:tcW w:w="9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(96)</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(2,248)</w:t>
            </w:r>
          </w:p>
        </w:tc>
        <w:tc>
          <w:tcPr>
            <w:tcW w:w="10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(63)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Accrued interest receivable</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46,310</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47,736</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38,511</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(1,426)</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(3)</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7,799</w:t>
            </w:r>
          </w:p>
        </w:tc>
        <w:tc>
          <w:tcPr>
            <w:tcW w:w="10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20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Other assets</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24,569</w:t>
            </w: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29,112</w:t>
            </w:r>
          </w:p>
        </w:tc>
        <w:tc>
          <w:tcPr>
            <w:tcW w:w="80" w:type="dxa"/>
            <w:vAlign w:val="bottom"/>
          </w:tcPr>
          <w:p>
            <w:pPr>
              <w:spacing w:after="0"/>
              <w:rPr>
                <w:sz w:val="12"/>
                <w:szCs w:val="1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21,654</w:t>
            </w:r>
          </w:p>
        </w:tc>
        <w:tc>
          <w:tcPr>
            <w:tcW w:w="120" w:type="dxa"/>
            <w:vAlign w:val="bottom"/>
          </w:tcPr>
          <w:p>
            <w:pPr>
              <w:spacing w:after="0"/>
              <w:rPr>
                <w:sz w:val="12"/>
                <w:szCs w:val="12"/>
                <w:color w:val="auto"/>
              </w:rPr>
            </w:pPr>
          </w:p>
        </w:tc>
        <w:tc>
          <w:tcPr>
            <w:tcW w:w="1000" w:type="dxa"/>
            <w:vAlign w:val="bottom"/>
            <w:gridSpan w:val="2"/>
          </w:tcPr>
          <w:p>
            <w:pPr>
              <w:jc w:val="right"/>
              <w:ind w:right="138"/>
              <w:spacing w:after="0"/>
              <w:rPr>
                <w:sz w:val="20"/>
                <w:szCs w:val="20"/>
                <w:color w:val="auto"/>
              </w:rPr>
            </w:pPr>
            <w:r>
              <w:rPr>
                <w:rFonts w:ascii="Arial" w:cs="Arial" w:eastAsia="Arial" w:hAnsi="Arial"/>
                <w:sz w:val="13"/>
                <w:szCs w:val="13"/>
                <w:color w:val="auto"/>
              </w:rPr>
              <w:t>(4,543)</w:t>
            </w:r>
          </w:p>
        </w:tc>
        <w:tc>
          <w:tcPr>
            <w:tcW w:w="220" w:type="dxa"/>
            <w:vAlign w:val="bottom"/>
          </w:tcPr>
          <w:p>
            <w:pPr>
              <w:spacing w:after="0"/>
              <w:rPr>
                <w:sz w:val="12"/>
                <w:szCs w:val="12"/>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(16)</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jc w:val="right"/>
              <w:ind w:right="158"/>
              <w:spacing w:after="0"/>
              <w:rPr>
                <w:sz w:val="20"/>
                <w:szCs w:val="20"/>
                <w:color w:val="auto"/>
              </w:rPr>
            </w:pPr>
            <w:r>
              <w:rPr>
                <w:rFonts w:ascii="Arial" w:cs="Arial" w:eastAsia="Arial" w:hAnsi="Arial"/>
                <w:sz w:val="13"/>
                <w:szCs w:val="13"/>
                <w:color w:val="auto"/>
              </w:rPr>
              <w:t>2,915</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13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5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Total of other assets</w:t>
            </w: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72,191</w:t>
            </w: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auto"/>
              <w:bottom w:val="single" w:sz="8" w:color="auto"/>
            </w:tcBorders>
            <w:shd w:val="clear" w:color="auto" w:fill="CCEEFF"/>
          </w:tcPr>
          <w:p>
            <w:pPr>
              <w:spacing w:after="0"/>
              <w:rPr>
                <w:sz w:val="11"/>
                <w:szCs w:val="11"/>
                <w:color w:val="auto"/>
              </w:rPr>
            </w:pPr>
          </w:p>
        </w:tc>
        <w:tc>
          <w:tcPr>
            <w:tcW w:w="6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106,505</w:t>
            </w:r>
          </w:p>
        </w:tc>
        <w:tc>
          <w:tcPr>
            <w:tcW w:w="2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63,725</w:t>
            </w: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spacing w:after="0"/>
              <w:rPr>
                <w:sz w:val="11"/>
                <w:szCs w:val="11"/>
                <w:color w:val="auto"/>
              </w:rPr>
            </w:pPr>
          </w:p>
        </w:tc>
        <w:tc>
          <w:tcPr>
            <w:tcW w:w="7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(34,314</w:t>
            </w:r>
          </w:p>
        </w:tc>
        <w:tc>
          <w:tcPr>
            <w:tcW w:w="220" w:type="dxa"/>
            <w:vAlign w:val="bottom"/>
            <w:tcBorders>
              <w:top w:val="single" w:sz="8" w:color="CCEEFF"/>
            </w:tcBorders>
            <w:shd w:val="clear" w:color="auto" w:fill="CCEEFF"/>
          </w:tcPr>
          <w:p>
            <w:pPr>
              <w:jc w:val="right"/>
              <w:ind w:right="138"/>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CCEEFF"/>
            </w:tcBorders>
            <w:gridSpan w:val="2"/>
            <w:shd w:val="clear" w:color="auto" w:fill="CCEEFF"/>
          </w:tcPr>
          <w:p>
            <w:pPr>
              <w:jc w:val="right"/>
              <w:ind w:right="180"/>
              <w:spacing w:after="0" w:line="129" w:lineRule="exact"/>
              <w:rPr>
                <w:sz w:val="20"/>
                <w:szCs w:val="20"/>
                <w:color w:val="auto"/>
              </w:rPr>
            </w:pPr>
            <w:r>
              <w:rPr>
                <w:rFonts w:ascii="Arial" w:cs="Arial" w:eastAsia="Arial" w:hAnsi="Arial"/>
                <w:sz w:val="13"/>
                <w:szCs w:val="13"/>
                <w:color w:val="auto"/>
              </w:rPr>
              <w:t>(32)</w:t>
            </w: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bottom w:val="single" w:sz="8" w:color="auto"/>
            </w:tcBorders>
            <w:shd w:val="clear" w:color="auto" w:fill="CCEEFF"/>
          </w:tcPr>
          <w:p>
            <w:pPr>
              <w:spacing w:after="0"/>
              <w:rPr>
                <w:sz w:val="11"/>
                <w:szCs w:val="11"/>
                <w:color w:val="auto"/>
              </w:rPr>
            </w:pPr>
          </w:p>
        </w:tc>
        <w:tc>
          <w:tcPr>
            <w:tcW w:w="7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8,466</w:t>
            </w:r>
          </w:p>
        </w:tc>
        <w:tc>
          <w:tcPr>
            <w:tcW w:w="200" w:type="dxa"/>
            <w:vAlign w:val="bottom"/>
            <w:tcBorders>
              <w:top w:val="single" w:sz="8" w:color="CCEEFF"/>
            </w:tcBorders>
            <w:shd w:val="clear" w:color="auto" w:fill="CCEEFF"/>
          </w:tcPr>
          <w:p>
            <w:pPr>
              <w:spacing w:after="0"/>
              <w:rPr>
                <w:sz w:val="11"/>
                <w:szCs w:val="11"/>
                <w:color w:val="auto"/>
              </w:rPr>
            </w:pPr>
          </w:p>
        </w:tc>
        <w:tc>
          <w:tcPr>
            <w:tcW w:w="1060" w:type="dxa"/>
            <w:vAlign w:val="bottom"/>
            <w:tcBorders>
              <w:top w:val="single" w:sz="8" w:color="CCEEFF"/>
            </w:tcBorders>
            <w:gridSpan w:val="2"/>
            <w:shd w:val="clear" w:color="auto" w:fill="CCEEFF"/>
          </w:tcPr>
          <w:p>
            <w:pPr>
              <w:jc w:val="right"/>
              <w:ind w:right="140"/>
              <w:spacing w:after="0" w:line="129" w:lineRule="exact"/>
              <w:rPr>
                <w:sz w:val="20"/>
                <w:szCs w:val="20"/>
                <w:color w:val="auto"/>
              </w:rPr>
            </w:pPr>
            <w:r>
              <w:rPr>
                <w:rFonts w:ascii="Arial" w:cs="Arial" w:eastAsia="Arial" w:hAnsi="Arial"/>
                <w:sz w:val="13"/>
                <w:szCs w:val="13"/>
                <w:color w:val="auto"/>
              </w:rPr>
              <w:t>13</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TOTAL ASSETS</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7,633,649</w:t>
            </w:r>
          </w:p>
        </w:tc>
        <w:tc>
          <w:tcPr>
            <w:tcW w:w="32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7,669,567</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8,301,079</w:t>
            </w:r>
          </w:p>
        </w:tc>
        <w:tc>
          <w:tcPr>
            <w:tcW w:w="220" w:type="dxa"/>
            <w:vAlign w:val="bottom"/>
            <w:shd w:val="clear" w:color="auto" w:fill="CCEEFF"/>
          </w:tcPr>
          <w:p>
            <w:pPr>
              <w:spacing w:after="0"/>
              <w:rPr>
                <w:sz w:val="14"/>
                <w:szCs w:val="14"/>
                <w:color w:val="auto"/>
              </w:rPr>
            </w:pP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138"/>
              <w:spacing w:after="0" w:line="162" w:lineRule="exact"/>
              <w:rPr>
                <w:sz w:val="20"/>
                <w:szCs w:val="20"/>
                <w:color w:val="auto"/>
              </w:rPr>
            </w:pPr>
            <w:r>
              <w:rPr>
                <w:rFonts w:ascii="Arial" w:cs="Arial" w:eastAsia="Arial" w:hAnsi="Arial"/>
                <w:sz w:val="10"/>
                <w:szCs w:val="10"/>
                <w:color w:val="auto"/>
              </w:rPr>
              <w:t>(35,918</w:t>
            </w:r>
            <w:r>
              <w:rPr>
                <w:rFonts w:ascii="Arial" w:cs="Arial" w:eastAsia="Arial" w:hAnsi="Arial"/>
                <w:sz w:val="18"/>
                <w:szCs w:val="18"/>
                <w:color w:val="auto"/>
                <w:vertAlign w:val="superscript"/>
              </w:rPr>
              <w:t>)</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18"/>
              <w:spacing w:after="0" w:line="162" w:lineRule="exact"/>
              <w:rPr>
                <w:sz w:val="20"/>
                <w:szCs w:val="20"/>
                <w:color w:val="auto"/>
              </w:rPr>
            </w:pPr>
            <w:r>
              <w:rPr>
                <w:rFonts w:ascii="Arial" w:cs="Arial" w:eastAsia="Arial" w:hAnsi="Arial"/>
                <w:sz w:val="10"/>
                <w:szCs w:val="10"/>
                <w:color w:val="auto"/>
              </w:rPr>
              <w:t>(667,430</w:t>
            </w:r>
            <w:r>
              <w:rPr>
                <w:rFonts w:ascii="Arial" w:cs="Arial" w:eastAsia="Arial" w:hAnsi="Arial"/>
                <w:sz w:val="18"/>
                <w:szCs w:val="18"/>
                <w:color w:val="auto"/>
                <w:vertAlign w:val="superscript"/>
              </w:rPr>
              <w:t>)</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0" w:type="dxa"/>
            <w:vAlign w:val="bottom"/>
            <w:vMerge w:val="restart"/>
          </w:tcPr>
          <w:p>
            <w:pPr>
              <w:spacing w:after="0"/>
              <w:rPr>
                <w:sz w:val="10"/>
                <w:szCs w:val="10"/>
                <w:color w:val="auto"/>
              </w:rPr>
            </w:pPr>
          </w:p>
        </w:tc>
        <w:tc>
          <w:tcPr>
            <w:tcW w:w="3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LIABILITIES AND STOCKHOLDERS' EQUITY:</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Demand</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162,246</w:t>
            </w:r>
          </w:p>
        </w:tc>
        <w:tc>
          <w:tcPr>
            <w:tcW w:w="320" w:type="dxa"/>
            <w:vAlign w:val="bottom"/>
            <w:gridSpan w:val="2"/>
            <w:shd w:val="clear" w:color="auto" w:fill="CCEEFF"/>
          </w:tcPr>
          <w:p>
            <w:pPr>
              <w:ind w:left="100"/>
              <w:spacing w:after="0" w:line="135" w:lineRule="exact"/>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123,646</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8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217,086</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38,600</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31%</w:t>
            </w:r>
          </w:p>
        </w:tc>
        <w:tc>
          <w:tcPr>
            <w:tcW w:w="220" w:type="dxa"/>
            <w:vAlign w:val="bottom"/>
            <w:gridSpan w:val="2"/>
            <w:shd w:val="clear" w:color="auto" w:fill="CCEEFF"/>
          </w:tcPr>
          <w:p>
            <w:pPr>
              <w:ind w:left="60"/>
              <w:spacing w:after="0" w:line="135" w:lineRule="exact"/>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(54,840)</w:t>
            </w:r>
          </w:p>
        </w:tc>
        <w:tc>
          <w:tcPr>
            <w:tcW w:w="106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(25)%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Time</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3,044,054</w:t>
            </w: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2,949,733</w:t>
            </w:r>
          </w:p>
        </w:tc>
        <w:tc>
          <w:tcPr>
            <w:tcW w:w="80" w:type="dxa"/>
            <w:vAlign w:val="bottom"/>
          </w:tcPr>
          <w:p>
            <w:pPr>
              <w:spacing w:after="0"/>
              <w:rPr>
                <w:sz w:val="12"/>
                <w:szCs w:val="12"/>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3,019,859</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gridSpan w:val="2"/>
          </w:tcPr>
          <w:p>
            <w:pPr>
              <w:jc w:val="right"/>
              <w:ind w:right="178"/>
              <w:spacing w:after="0"/>
              <w:rPr>
                <w:sz w:val="20"/>
                <w:szCs w:val="20"/>
                <w:color w:val="auto"/>
              </w:rPr>
            </w:pPr>
            <w:r>
              <w:rPr>
                <w:rFonts w:ascii="Arial" w:cs="Arial" w:eastAsia="Arial" w:hAnsi="Arial"/>
                <w:sz w:val="13"/>
                <w:szCs w:val="13"/>
                <w:color w:val="auto"/>
              </w:rPr>
              <w:t>94,321</w:t>
            </w:r>
          </w:p>
        </w:tc>
        <w:tc>
          <w:tcPr>
            <w:tcW w:w="220" w:type="dxa"/>
            <w:vAlign w:val="bottom"/>
          </w:tcPr>
          <w:p>
            <w:pPr>
              <w:spacing w:after="0"/>
              <w:rPr>
                <w:sz w:val="12"/>
                <w:szCs w:val="12"/>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3"/>
                <w:szCs w:val="13"/>
                <w:color w:val="auto"/>
              </w:rPr>
              <w:t>3</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jc w:val="right"/>
              <w:ind w:right="158"/>
              <w:spacing w:after="0"/>
              <w:rPr>
                <w:sz w:val="20"/>
                <w:szCs w:val="20"/>
                <w:color w:val="auto"/>
              </w:rPr>
            </w:pPr>
            <w:r>
              <w:rPr>
                <w:rFonts w:ascii="Arial" w:cs="Arial" w:eastAsia="Arial" w:hAnsi="Arial"/>
                <w:sz w:val="13"/>
                <w:szCs w:val="13"/>
                <w:color w:val="auto"/>
              </w:rPr>
              <w:t>24,195</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5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Total deposits</w:t>
            </w: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3,206,300</w:t>
            </w: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auto"/>
              <w:bottom w:val="single" w:sz="8" w:color="auto"/>
            </w:tcBorders>
            <w:shd w:val="clear" w:color="auto" w:fill="CCEEFF"/>
          </w:tcPr>
          <w:p>
            <w:pPr>
              <w:spacing w:after="0"/>
              <w:rPr>
                <w:sz w:val="11"/>
                <w:szCs w:val="11"/>
                <w:color w:val="auto"/>
              </w:rPr>
            </w:pPr>
          </w:p>
        </w:tc>
        <w:tc>
          <w:tcPr>
            <w:tcW w:w="6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3,073,379</w:t>
            </w:r>
          </w:p>
        </w:tc>
        <w:tc>
          <w:tcPr>
            <w:tcW w:w="2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3,236,945</w:t>
            </w: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spacing w:after="0"/>
              <w:rPr>
                <w:sz w:val="11"/>
                <w:szCs w:val="11"/>
                <w:color w:val="auto"/>
              </w:rPr>
            </w:pPr>
          </w:p>
        </w:tc>
        <w:tc>
          <w:tcPr>
            <w:tcW w:w="7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132,921</w:t>
            </w:r>
          </w:p>
        </w:tc>
        <w:tc>
          <w:tcPr>
            <w:tcW w:w="2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CCEEFF"/>
            </w:tcBorders>
            <w:gridSpan w:val="2"/>
            <w:shd w:val="clear" w:color="auto" w:fill="CCEEFF"/>
          </w:tcPr>
          <w:p>
            <w:pPr>
              <w:jc w:val="right"/>
              <w:ind w:right="240"/>
              <w:spacing w:after="0" w:line="129" w:lineRule="exact"/>
              <w:rPr>
                <w:sz w:val="20"/>
                <w:szCs w:val="20"/>
                <w:color w:val="auto"/>
              </w:rPr>
            </w:pPr>
            <w:r>
              <w:rPr>
                <w:rFonts w:ascii="Arial" w:cs="Arial" w:eastAsia="Arial" w:hAnsi="Arial"/>
                <w:sz w:val="13"/>
                <w:szCs w:val="13"/>
                <w:color w:val="auto"/>
              </w:rPr>
              <w:t>4</w:t>
            </w: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bottom w:val="single" w:sz="8" w:color="auto"/>
            </w:tcBorders>
            <w:shd w:val="clear" w:color="auto" w:fill="CCEEFF"/>
          </w:tcPr>
          <w:p>
            <w:pPr>
              <w:spacing w:after="0"/>
              <w:rPr>
                <w:sz w:val="11"/>
                <w:szCs w:val="11"/>
                <w:color w:val="auto"/>
              </w:rPr>
            </w:pPr>
          </w:p>
        </w:tc>
        <w:tc>
          <w:tcPr>
            <w:tcW w:w="7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(30,645</w:t>
            </w:r>
          </w:p>
        </w:tc>
        <w:tc>
          <w:tcPr>
            <w:tcW w:w="200" w:type="dxa"/>
            <w:vAlign w:val="bottom"/>
            <w:tcBorders>
              <w:top w:val="single" w:sz="8" w:color="CCEEFF"/>
            </w:tcBorders>
            <w:shd w:val="clear" w:color="auto" w:fill="CCEEFF"/>
          </w:tcPr>
          <w:p>
            <w:pPr>
              <w:jc w:val="right"/>
              <w:ind w:right="118"/>
              <w:spacing w:after="0"/>
              <w:rPr>
                <w:sz w:val="20"/>
                <w:szCs w:val="20"/>
                <w:color w:val="auto"/>
              </w:rPr>
            </w:pPr>
            <w:r>
              <w:rPr>
                <w:rFonts w:ascii="Arial" w:cs="Arial" w:eastAsia="Arial" w:hAnsi="Arial"/>
                <w:sz w:val="8"/>
                <w:szCs w:val="8"/>
                <w:color w:val="auto"/>
                <w:w w:val="73"/>
              </w:rPr>
              <w:t>)</w:t>
            </w:r>
          </w:p>
        </w:tc>
        <w:tc>
          <w:tcPr>
            <w:tcW w:w="1060" w:type="dxa"/>
            <w:vAlign w:val="bottom"/>
            <w:tcBorders>
              <w:top w:val="single" w:sz="8" w:color="CCEEFF"/>
            </w:tcBorders>
            <w:gridSpan w:val="2"/>
            <w:shd w:val="clear" w:color="auto" w:fill="CCEEFF"/>
          </w:tcPr>
          <w:p>
            <w:pPr>
              <w:jc w:val="right"/>
              <w:ind w:right="100"/>
              <w:spacing w:after="0" w:line="129" w:lineRule="exact"/>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354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4"/>
              </w:rPr>
              <w:t>At fair value – Derivative financial instruments used for hedging –</w:t>
            </w:r>
          </w:p>
        </w:tc>
        <w:tc>
          <w:tcPr>
            <w:tcW w:w="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payable</w:t>
            </w: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35,887</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31,364</w:t>
            </w: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27,083</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4,523</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14</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8,804</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33</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Financial liabilities at fair value through profit or loss</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0</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59</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n.m.(*)</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(59)</w:t>
            </w:r>
          </w:p>
        </w:tc>
        <w:tc>
          <w:tcPr>
            <w:tcW w:w="106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(100)%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Securities sold under repurchase agreement</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93,297</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145,616</w:t>
            </w:r>
          </w:p>
        </w:tc>
        <w:tc>
          <w:tcPr>
            <w:tcW w:w="80" w:type="dxa"/>
            <w:vAlign w:val="bottom"/>
          </w:tcPr>
          <w:p>
            <w:pPr>
              <w:spacing w:after="0"/>
              <w:rPr>
                <w:sz w:val="11"/>
                <w:szCs w:val="11"/>
                <w:color w:val="auto"/>
              </w:rPr>
            </w:pPr>
          </w:p>
        </w:tc>
        <w:tc>
          <w:tcPr>
            <w:tcW w:w="820" w:type="dxa"/>
            <w:vAlign w:val="bottom"/>
          </w:tcPr>
          <w:p>
            <w:pPr>
              <w:jc w:val="right"/>
              <w:spacing w:after="0" w:line="135" w:lineRule="exact"/>
              <w:rPr>
                <w:sz w:val="20"/>
                <w:szCs w:val="20"/>
                <w:color w:val="auto"/>
              </w:rPr>
            </w:pPr>
            <w:r>
              <w:rPr>
                <w:rFonts w:ascii="Arial" w:cs="Arial" w:eastAsia="Arial" w:hAnsi="Arial"/>
                <w:sz w:val="13"/>
                <w:szCs w:val="13"/>
                <w:color w:val="auto"/>
              </w:rPr>
              <w:t>223,427</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(52,319)</w:t>
            </w:r>
          </w:p>
        </w:tc>
        <w:tc>
          <w:tcPr>
            <w:tcW w:w="220" w:type="dxa"/>
            <w:vAlign w:val="bottom"/>
          </w:tcPr>
          <w:p>
            <w:pPr>
              <w:spacing w:after="0"/>
              <w:rPr>
                <w:sz w:val="11"/>
                <w:szCs w:val="11"/>
                <w:color w:val="auto"/>
              </w:rPr>
            </w:pPr>
          </w:p>
        </w:tc>
        <w:tc>
          <w:tcPr>
            <w:tcW w:w="9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(36)</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(130,130)</w:t>
            </w:r>
          </w:p>
        </w:tc>
        <w:tc>
          <w:tcPr>
            <w:tcW w:w="10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Short-term borrowings and debt</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1,216,617</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1,497,530</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2,186,064</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(280,913)</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(19)</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(969,447)</w:t>
            </w:r>
          </w:p>
        </w:tc>
        <w:tc>
          <w:tcPr>
            <w:tcW w:w="10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(44)</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Long-term borrowings and debt, net</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2,047,175</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1,861,625</w:t>
            </w:r>
          </w:p>
        </w:tc>
        <w:tc>
          <w:tcPr>
            <w:tcW w:w="80" w:type="dxa"/>
            <w:vAlign w:val="bottom"/>
          </w:tcPr>
          <w:p>
            <w:pPr>
              <w:spacing w:after="0"/>
              <w:rPr>
                <w:sz w:val="11"/>
                <w:szCs w:val="11"/>
                <w:color w:val="auto"/>
              </w:rPr>
            </w:pPr>
          </w:p>
        </w:tc>
        <w:tc>
          <w:tcPr>
            <w:tcW w:w="820" w:type="dxa"/>
            <w:vAlign w:val="bottom"/>
          </w:tcPr>
          <w:p>
            <w:pPr>
              <w:jc w:val="right"/>
              <w:spacing w:after="0" w:line="135" w:lineRule="exact"/>
              <w:rPr>
                <w:sz w:val="20"/>
                <w:szCs w:val="20"/>
                <w:color w:val="auto"/>
              </w:rPr>
            </w:pPr>
            <w:r>
              <w:rPr>
                <w:rFonts w:ascii="Arial" w:cs="Arial" w:eastAsia="Arial" w:hAnsi="Arial"/>
                <w:sz w:val="13"/>
                <w:szCs w:val="13"/>
                <w:color w:val="auto"/>
              </w:rPr>
              <w:t>1,584,176</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185,550</w:t>
            </w:r>
          </w:p>
        </w:tc>
        <w:tc>
          <w:tcPr>
            <w:tcW w:w="220" w:type="dxa"/>
            <w:vAlign w:val="bottom"/>
          </w:tcPr>
          <w:p>
            <w:pPr>
              <w:spacing w:after="0"/>
              <w:rPr>
                <w:sz w:val="11"/>
                <w:szCs w:val="11"/>
                <w:color w:val="auto"/>
              </w:rPr>
            </w:pP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10</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462,999</w:t>
            </w:r>
          </w:p>
        </w:tc>
        <w:tc>
          <w:tcPr>
            <w:tcW w:w="10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29</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Other liabilities:</w:t>
            </w: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ind w:left="160"/>
              <w:spacing w:after="0" w:line="135" w:lineRule="exact"/>
              <w:rPr>
                <w:sz w:val="20"/>
                <w:szCs w:val="20"/>
                <w:color w:val="auto"/>
              </w:rPr>
            </w:pPr>
            <w:r>
              <w:rPr>
                <w:rFonts w:ascii="Arial" w:cs="Arial" w:eastAsia="Arial" w:hAnsi="Arial"/>
                <w:sz w:val="13"/>
                <w:szCs w:val="13"/>
                <w:color w:val="auto"/>
              </w:rPr>
              <w:t>Acceptances outstanding</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1,312</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29,657</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3,560</w:t>
            </w: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38"/>
              <w:spacing w:after="0" w:line="135" w:lineRule="exact"/>
              <w:rPr>
                <w:sz w:val="20"/>
                <w:szCs w:val="20"/>
                <w:color w:val="auto"/>
              </w:rPr>
            </w:pPr>
            <w:r>
              <w:rPr>
                <w:rFonts w:ascii="Arial" w:cs="Arial" w:eastAsia="Arial" w:hAnsi="Arial"/>
                <w:sz w:val="13"/>
                <w:szCs w:val="13"/>
                <w:color w:val="auto"/>
              </w:rPr>
              <w:t>(28,345)</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(96)</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(2,248)</w:t>
            </w:r>
          </w:p>
        </w:tc>
        <w:tc>
          <w:tcPr>
            <w:tcW w:w="10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(63)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ind w:left="160"/>
              <w:spacing w:after="0" w:line="135" w:lineRule="exact"/>
              <w:rPr>
                <w:sz w:val="20"/>
                <w:szCs w:val="20"/>
                <w:color w:val="auto"/>
              </w:rPr>
            </w:pPr>
            <w:r>
              <w:rPr>
                <w:rFonts w:ascii="Arial" w:cs="Arial" w:eastAsia="Arial" w:hAnsi="Arial"/>
                <w:sz w:val="13"/>
                <w:szCs w:val="13"/>
                <w:color w:val="auto"/>
              </w:rPr>
              <w:t>Accrued interest payable</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15,426</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21,534</w:t>
            </w: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15,012</w:t>
            </w:r>
          </w:p>
        </w:tc>
        <w:tc>
          <w:tcPr>
            <w:tcW w:w="120" w:type="dxa"/>
            <w:vAlign w:val="bottom"/>
          </w:tcPr>
          <w:p>
            <w:pPr>
              <w:spacing w:after="0"/>
              <w:rPr>
                <w:sz w:val="11"/>
                <w:szCs w:val="11"/>
                <w:color w:val="auto"/>
              </w:rPr>
            </w:pPr>
          </w:p>
        </w:tc>
        <w:tc>
          <w:tcPr>
            <w:tcW w:w="1000" w:type="dxa"/>
            <w:vAlign w:val="bottom"/>
            <w:gridSpan w:val="2"/>
          </w:tcPr>
          <w:p>
            <w:pPr>
              <w:jc w:val="right"/>
              <w:ind w:right="138"/>
              <w:spacing w:after="0" w:line="135" w:lineRule="exact"/>
              <w:rPr>
                <w:sz w:val="20"/>
                <w:szCs w:val="20"/>
                <w:color w:val="auto"/>
              </w:rPr>
            </w:pPr>
            <w:r>
              <w:rPr>
                <w:rFonts w:ascii="Arial" w:cs="Arial" w:eastAsia="Arial" w:hAnsi="Arial"/>
                <w:sz w:val="13"/>
                <w:szCs w:val="13"/>
                <w:color w:val="auto"/>
              </w:rPr>
              <w:t>(6,108)</w:t>
            </w:r>
          </w:p>
        </w:tc>
        <w:tc>
          <w:tcPr>
            <w:tcW w:w="220" w:type="dxa"/>
            <w:vAlign w:val="bottom"/>
          </w:tcPr>
          <w:p>
            <w:pPr>
              <w:spacing w:after="0"/>
              <w:rPr>
                <w:sz w:val="11"/>
                <w:szCs w:val="11"/>
                <w:color w:val="auto"/>
              </w:rPr>
            </w:pPr>
          </w:p>
        </w:tc>
        <w:tc>
          <w:tcPr>
            <w:tcW w:w="92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(28)</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414</w:t>
            </w:r>
          </w:p>
        </w:tc>
        <w:tc>
          <w:tcPr>
            <w:tcW w:w="10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shd w:val="clear" w:color="auto" w:fill="CCEEFF"/>
          </w:tcPr>
          <w:p>
            <w:pPr>
              <w:ind w:left="160"/>
              <w:spacing w:after="0" w:line="121" w:lineRule="exact"/>
              <w:rPr>
                <w:sz w:val="20"/>
                <w:szCs w:val="20"/>
                <w:color w:val="auto"/>
              </w:rPr>
            </w:pPr>
            <w:r>
              <w:rPr>
                <w:rFonts w:ascii="Arial" w:cs="Arial" w:eastAsia="Arial" w:hAnsi="Arial"/>
                <w:sz w:val="13"/>
                <w:szCs w:val="13"/>
                <w:color w:val="auto"/>
                <w:w w:val="91"/>
              </w:rPr>
              <w:t>Allowance for expected credit losses on off-balance sheet credit</w:t>
            </w:r>
          </w:p>
        </w:tc>
        <w:tc>
          <w:tcPr>
            <w:tcW w:w="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ind w:left="320"/>
              <w:spacing w:after="0"/>
              <w:rPr>
                <w:sz w:val="20"/>
                <w:szCs w:val="20"/>
                <w:color w:val="auto"/>
              </w:rPr>
            </w:pPr>
            <w:r>
              <w:rPr>
                <w:rFonts w:ascii="Arial" w:cs="Arial" w:eastAsia="Arial" w:hAnsi="Arial"/>
                <w:sz w:val="13"/>
                <w:szCs w:val="13"/>
                <w:color w:val="auto"/>
              </w:rPr>
              <w:t>risk</w:t>
            </w: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6,091</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4,512</w:t>
            </w: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11,543</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1,579</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35</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(5,452)</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(47)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Other liabilities</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19,276</w:t>
            </w: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21,314</w:t>
            </w:r>
          </w:p>
        </w:tc>
        <w:tc>
          <w:tcPr>
            <w:tcW w:w="80" w:type="dxa"/>
            <w:vAlign w:val="bottom"/>
          </w:tcPr>
          <w:p>
            <w:pPr>
              <w:spacing w:after="0"/>
              <w:rPr>
                <w:sz w:val="12"/>
                <w:szCs w:val="1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67,382</w:t>
            </w:r>
          </w:p>
        </w:tc>
        <w:tc>
          <w:tcPr>
            <w:tcW w:w="120" w:type="dxa"/>
            <w:vAlign w:val="bottom"/>
          </w:tcPr>
          <w:p>
            <w:pPr>
              <w:spacing w:after="0"/>
              <w:rPr>
                <w:sz w:val="12"/>
                <w:szCs w:val="12"/>
                <w:color w:val="auto"/>
              </w:rPr>
            </w:pPr>
          </w:p>
        </w:tc>
        <w:tc>
          <w:tcPr>
            <w:tcW w:w="1000" w:type="dxa"/>
            <w:vAlign w:val="bottom"/>
            <w:gridSpan w:val="2"/>
          </w:tcPr>
          <w:p>
            <w:pPr>
              <w:jc w:val="right"/>
              <w:ind w:right="138"/>
              <w:spacing w:after="0"/>
              <w:rPr>
                <w:sz w:val="20"/>
                <w:szCs w:val="20"/>
                <w:color w:val="auto"/>
              </w:rPr>
            </w:pPr>
            <w:r>
              <w:rPr>
                <w:rFonts w:ascii="Arial" w:cs="Arial" w:eastAsia="Arial" w:hAnsi="Arial"/>
                <w:sz w:val="13"/>
                <w:szCs w:val="13"/>
                <w:color w:val="auto"/>
              </w:rPr>
              <w:t>(2,038)</w:t>
            </w:r>
          </w:p>
        </w:tc>
        <w:tc>
          <w:tcPr>
            <w:tcW w:w="220" w:type="dxa"/>
            <w:vAlign w:val="bottom"/>
          </w:tcPr>
          <w:p>
            <w:pPr>
              <w:spacing w:after="0"/>
              <w:rPr>
                <w:sz w:val="12"/>
                <w:szCs w:val="12"/>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(10)</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jc w:val="right"/>
              <w:ind w:right="118"/>
              <w:spacing w:after="0"/>
              <w:rPr>
                <w:sz w:val="20"/>
                <w:szCs w:val="20"/>
                <w:color w:val="auto"/>
              </w:rPr>
            </w:pPr>
            <w:r>
              <w:rPr>
                <w:rFonts w:ascii="Arial" w:cs="Arial" w:eastAsia="Arial" w:hAnsi="Arial"/>
                <w:sz w:val="13"/>
                <w:szCs w:val="13"/>
                <w:color w:val="auto"/>
              </w:rPr>
              <w:t>(48,106)</w:t>
            </w:r>
          </w:p>
        </w:tc>
        <w:tc>
          <w:tcPr>
            <w:tcW w:w="1060" w:type="dxa"/>
            <w:vAlign w:val="bottom"/>
            <w:gridSpan w:val="2"/>
          </w:tcPr>
          <w:p>
            <w:pPr>
              <w:jc w:val="right"/>
              <w:ind w:right="100"/>
              <w:spacing w:after="0"/>
              <w:rPr>
                <w:sz w:val="20"/>
                <w:szCs w:val="20"/>
                <w:color w:val="auto"/>
              </w:rPr>
            </w:pPr>
            <w:r>
              <w:rPr>
                <w:rFonts w:ascii="Arial" w:cs="Arial" w:eastAsia="Arial" w:hAnsi="Arial"/>
                <w:sz w:val="13"/>
                <w:szCs w:val="13"/>
                <w:color w:val="auto"/>
              </w:rPr>
              <w:t>(71)</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5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Total other liabilities</w:t>
            </w: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42,105</w:t>
            </w: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auto"/>
              <w:bottom w:val="single" w:sz="8" w:color="auto"/>
            </w:tcBorders>
            <w:shd w:val="clear" w:color="auto" w:fill="CCEEFF"/>
          </w:tcPr>
          <w:p>
            <w:pPr>
              <w:spacing w:after="0"/>
              <w:rPr>
                <w:sz w:val="11"/>
                <w:szCs w:val="11"/>
                <w:color w:val="auto"/>
              </w:rPr>
            </w:pPr>
          </w:p>
        </w:tc>
        <w:tc>
          <w:tcPr>
            <w:tcW w:w="6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77,017</w:t>
            </w:r>
          </w:p>
        </w:tc>
        <w:tc>
          <w:tcPr>
            <w:tcW w:w="2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97,497</w:t>
            </w:r>
          </w:p>
        </w:tc>
        <w:tc>
          <w:tcPr>
            <w:tcW w:w="2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bottom w:val="single" w:sz="8" w:color="auto"/>
            </w:tcBorders>
            <w:shd w:val="clear" w:color="auto" w:fill="CCEEFF"/>
          </w:tcPr>
          <w:p>
            <w:pPr>
              <w:spacing w:after="0"/>
              <w:rPr>
                <w:sz w:val="11"/>
                <w:szCs w:val="11"/>
                <w:color w:val="auto"/>
              </w:rPr>
            </w:pPr>
          </w:p>
        </w:tc>
        <w:tc>
          <w:tcPr>
            <w:tcW w:w="7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(34,912</w:t>
            </w:r>
          </w:p>
        </w:tc>
        <w:tc>
          <w:tcPr>
            <w:tcW w:w="220" w:type="dxa"/>
            <w:vAlign w:val="bottom"/>
            <w:tcBorders>
              <w:top w:val="single" w:sz="8" w:color="CCEEFF"/>
            </w:tcBorders>
            <w:shd w:val="clear" w:color="auto" w:fill="CCEEFF"/>
          </w:tcPr>
          <w:p>
            <w:pPr>
              <w:jc w:val="right"/>
              <w:ind w:right="138"/>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CCEEFF"/>
            </w:tcBorders>
            <w:gridSpan w:val="2"/>
            <w:shd w:val="clear" w:color="auto" w:fill="CCEEFF"/>
          </w:tcPr>
          <w:p>
            <w:pPr>
              <w:jc w:val="right"/>
              <w:ind w:right="180"/>
              <w:spacing w:after="0" w:line="129" w:lineRule="exact"/>
              <w:rPr>
                <w:sz w:val="20"/>
                <w:szCs w:val="20"/>
                <w:color w:val="auto"/>
              </w:rPr>
            </w:pPr>
            <w:r>
              <w:rPr>
                <w:rFonts w:ascii="Arial" w:cs="Arial" w:eastAsia="Arial" w:hAnsi="Arial"/>
                <w:sz w:val="13"/>
                <w:szCs w:val="13"/>
                <w:color w:val="auto"/>
              </w:rPr>
              <w:t>(45)</w:t>
            </w: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bottom w:val="single" w:sz="8" w:color="auto"/>
            </w:tcBorders>
            <w:shd w:val="clear" w:color="auto" w:fill="CCEEFF"/>
          </w:tcPr>
          <w:p>
            <w:pPr>
              <w:spacing w:after="0"/>
              <w:rPr>
                <w:sz w:val="11"/>
                <w:szCs w:val="11"/>
                <w:color w:val="auto"/>
              </w:rPr>
            </w:pPr>
          </w:p>
        </w:tc>
        <w:tc>
          <w:tcPr>
            <w:tcW w:w="7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(55,392</w:t>
            </w:r>
          </w:p>
        </w:tc>
        <w:tc>
          <w:tcPr>
            <w:tcW w:w="200" w:type="dxa"/>
            <w:vAlign w:val="bottom"/>
            <w:tcBorders>
              <w:top w:val="single" w:sz="8" w:color="CCEEFF"/>
            </w:tcBorders>
            <w:shd w:val="clear" w:color="auto" w:fill="CCEEFF"/>
          </w:tcPr>
          <w:p>
            <w:pPr>
              <w:jc w:val="right"/>
              <w:ind w:right="118"/>
              <w:spacing w:after="0"/>
              <w:rPr>
                <w:sz w:val="20"/>
                <w:szCs w:val="20"/>
                <w:color w:val="auto"/>
              </w:rPr>
            </w:pPr>
            <w:r>
              <w:rPr>
                <w:rFonts w:ascii="Arial" w:cs="Arial" w:eastAsia="Arial" w:hAnsi="Arial"/>
                <w:sz w:val="8"/>
                <w:szCs w:val="8"/>
                <w:color w:val="auto"/>
                <w:w w:val="73"/>
              </w:rPr>
              <w:t>)</w:t>
            </w:r>
          </w:p>
        </w:tc>
        <w:tc>
          <w:tcPr>
            <w:tcW w:w="1060" w:type="dxa"/>
            <w:vAlign w:val="bottom"/>
            <w:tcBorders>
              <w:top w:val="single" w:sz="8" w:color="CCEEFF"/>
            </w:tcBorders>
            <w:gridSpan w:val="2"/>
            <w:shd w:val="clear" w:color="auto" w:fill="CCEEFF"/>
          </w:tcPr>
          <w:p>
            <w:pPr>
              <w:jc w:val="right"/>
              <w:ind w:right="100"/>
              <w:spacing w:after="0" w:line="129" w:lineRule="exact"/>
              <w:rPr>
                <w:sz w:val="20"/>
                <w:szCs w:val="20"/>
                <w:color w:val="auto"/>
              </w:rPr>
            </w:pPr>
            <w:r>
              <w:rPr>
                <w:rFonts w:ascii="Arial" w:cs="Arial" w:eastAsia="Arial" w:hAnsi="Arial"/>
                <w:sz w:val="13"/>
                <w:szCs w:val="13"/>
                <w:color w:val="auto"/>
              </w:rPr>
              <w:t>(57)</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TOTAL LIABILITIES</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6,641,381</w:t>
            </w:r>
          </w:p>
        </w:tc>
        <w:tc>
          <w:tcPr>
            <w:tcW w:w="32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6,686,531</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7,355,251</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138"/>
              <w:spacing w:after="0"/>
              <w:rPr>
                <w:sz w:val="20"/>
                <w:szCs w:val="20"/>
                <w:color w:val="auto"/>
              </w:rPr>
            </w:pPr>
            <w:r>
              <w:rPr>
                <w:rFonts w:ascii="Arial" w:cs="Arial" w:eastAsia="Arial" w:hAnsi="Arial"/>
                <w:sz w:val="13"/>
                <w:szCs w:val="13"/>
                <w:color w:val="auto"/>
              </w:rPr>
              <w:t>(45,150)</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(1)%</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(713,870)</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STOCKHOLDERS' EQUITY:</w:t>
            </w: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Common stock</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279,980</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279,980</w:t>
            </w:r>
          </w:p>
        </w:tc>
        <w:tc>
          <w:tcPr>
            <w:tcW w:w="80" w:type="dxa"/>
            <w:vAlign w:val="bottom"/>
          </w:tcPr>
          <w:p>
            <w:pPr>
              <w:spacing w:after="0"/>
              <w:rPr>
                <w:sz w:val="11"/>
                <w:szCs w:val="11"/>
                <w:color w:val="auto"/>
              </w:rPr>
            </w:pPr>
          </w:p>
        </w:tc>
        <w:tc>
          <w:tcPr>
            <w:tcW w:w="820" w:type="dxa"/>
            <w:vAlign w:val="bottom"/>
          </w:tcPr>
          <w:p>
            <w:pPr>
              <w:jc w:val="right"/>
              <w:spacing w:after="0" w:line="135" w:lineRule="exact"/>
              <w:rPr>
                <w:sz w:val="20"/>
                <w:szCs w:val="20"/>
                <w:color w:val="auto"/>
              </w:rPr>
            </w:pPr>
            <w:r>
              <w:rPr>
                <w:rFonts w:ascii="Arial" w:cs="Arial" w:eastAsia="Arial" w:hAnsi="Arial"/>
                <w:sz w:val="13"/>
                <w:szCs w:val="13"/>
                <w:color w:val="auto"/>
              </w:rPr>
              <w:t>279,980</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220" w:type="dxa"/>
            <w:vAlign w:val="bottom"/>
          </w:tcPr>
          <w:p>
            <w:pPr>
              <w:spacing w:after="0"/>
              <w:rPr>
                <w:sz w:val="11"/>
                <w:szCs w:val="11"/>
                <w:color w:val="auto"/>
              </w:rPr>
            </w:pPr>
          </w:p>
        </w:tc>
        <w:tc>
          <w:tcPr>
            <w:tcW w:w="9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0</w:t>
            </w:r>
          </w:p>
        </w:tc>
        <w:tc>
          <w:tcPr>
            <w:tcW w:w="106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Treasury stock</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(70,600)</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(71,964)</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(73,397)</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1,364</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2,797</w:t>
            </w:r>
          </w:p>
        </w:tc>
        <w:tc>
          <w:tcPr>
            <w:tcW w:w="106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tcPr>
          <w:p>
            <w:pPr>
              <w:spacing w:after="0" w:line="121" w:lineRule="exact"/>
              <w:rPr>
                <w:sz w:val="20"/>
                <w:szCs w:val="20"/>
                <w:color w:val="auto"/>
              </w:rPr>
            </w:pPr>
            <w:r>
              <w:rPr>
                <w:rFonts w:ascii="Arial" w:cs="Arial" w:eastAsia="Arial" w:hAnsi="Arial"/>
                <w:sz w:val="13"/>
                <w:szCs w:val="13"/>
                <w:color w:val="auto"/>
                <w:w w:val="94"/>
              </w:rPr>
              <w:t>Additional paid-in capital in excess of assigned value of common</w:t>
            </w: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stock</w:t>
            </w:r>
          </w:p>
        </w:tc>
        <w:tc>
          <w:tcPr>
            <w:tcW w:w="80" w:type="dxa"/>
            <w:vAlign w:val="bottom"/>
          </w:tcPr>
          <w:p>
            <w:pPr>
              <w:spacing w:after="0"/>
              <w:rPr>
                <w:sz w:val="12"/>
                <w:szCs w:val="12"/>
                <w:color w:val="auto"/>
              </w:rPr>
            </w:pPr>
          </w:p>
        </w:tc>
        <w:tc>
          <w:tcPr>
            <w:tcW w:w="940" w:type="dxa"/>
            <w:vAlign w:val="bottom"/>
            <w:gridSpan w:val="2"/>
          </w:tcPr>
          <w:p>
            <w:pPr>
              <w:jc w:val="right"/>
              <w:ind w:right="120"/>
              <w:spacing w:after="0"/>
              <w:rPr>
                <w:sz w:val="20"/>
                <w:szCs w:val="20"/>
                <w:color w:val="auto"/>
              </w:rPr>
            </w:pPr>
            <w:r>
              <w:rPr>
                <w:rFonts w:ascii="Arial" w:cs="Arial" w:eastAsia="Arial" w:hAnsi="Arial"/>
                <w:sz w:val="13"/>
                <w:szCs w:val="13"/>
                <w:color w:val="auto"/>
              </w:rPr>
              <w:t>119,158</w:t>
            </w: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3"/>
                <w:szCs w:val="13"/>
                <w:color w:val="auto"/>
              </w:rPr>
              <w:t>119,403</w:t>
            </w:r>
          </w:p>
        </w:tc>
        <w:tc>
          <w:tcPr>
            <w:tcW w:w="80" w:type="dxa"/>
            <w:vAlign w:val="bottom"/>
          </w:tcPr>
          <w:p>
            <w:pPr>
              <w:spacing w:after="0"/>
              <w:rPr>
                <w:sz w:val="12"/>
                <w:szCs w:val="12"/>
                <w:color w:val="auto"/>
              </w:rPr>
            </w:pPr>
          </w:p>
        </w:tc>
        <w:tc>
          <w:tcPr>
            <w:tcW w:w="820" w:type="dxa"/>
            <w:vAlign w:val="bottom"/>
          </w:tcPr>
          <w:p>
            <w:pPr>
              <w:jc w:val="right"/>
              <w:spacing w:after="0"/>
              <w:rPr>
                <w:sz w:val="20"/>
                <w:szCs w:val="20"/>
                <w:color w:val="auto"/>
              </w:rPr>
            </w:pPr>
            <w:r>
              <w:rPr>
                <w:rFonts w:ascii="Arial" w:cs="Arial" w:eastAsia="Arial" w:hAnsi="Arial"/>
                <w:sz w:val="13"/>
                <w:szCs w:val="13"/>
                <w:color w:val="auto"/>
              </w:rPr>
              <w:t>118,372</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0" w:type="dxa"/>
            <w:vAlign w:val="bottom"/>
            <w:gridSpan w:val="2"/>
          </w:tcPr>
          <w:p>
            <w:pPr>
              <w:jc w:val="right"/>
              <w:ind w:right="138"/>
              <w:spacing w:after="0"/>
              <w:rPr>
                <w:sz w:val="20"/>
                <w:szCs w:val="20"/>
                <w:color w:val="auto"/>
              </w:rPr>
            </w:pPr>
            <w:r>
              <w:rPr>
                <w:rFonts w:ascii="Arial" w:cs="Arial" w:eastAsia="Arial" w:hAnsi="Arial"/>
                <w:sz w:val="13"/>
                <w:szCs w:val="13"/>
                <w:color w:val="auto"/>
              </w:rPr>
              <w:t>(245)</w:t>
            </w:r>
          </w:p>
        </w:tc>
        <w:tc>
          <w:tcPr>
            <w:tcW w:w="220" w:type="dxa"/>
            <w:vAlign w:val="bottom"/>
          </w:tcPr>
          <w:p>
            <w:pPr>
              <w:spacing w:after="0"/>
              <w:rPr>
                <w:sz w:val="12"/>
                <w:szCs w:val="12"/>
                <w:color w:val="auto"/>
              </w:rPr>
            </w:pPr>
          </w:p>
        </w:tc>
        <w:tc>
          <w:tcPr>
            <w:tcW w:w="920" w:type="dxa"/>
            <w:vAlign w:val="bottom"/>
            <w:gridSpan w:val="2"/>
          </w:tcPr>
          <w:p>
            <w:pPr>
              <w:jc w:val="right"/>
              <w:ind w:right="180"/>
              <w:spacing w:after="0"/>
              <w:rPr>
                <w:sz w:val="20"/>
                <w:szCs w:val="20"/>
                <w:color w:val="auto"/>
              </w:rPr>
            </w:pPr>
            <w:r>
              <w:rPr>
                <w:rFonts w:ascii="Arial" w:cs="Arial" w:eastAsia="Arial" w:hAnsi="Arial"/>
                <w:sz w:val="13"/>
                <w:szCs w:val="13"/>
                <w:color w:val="auto"/>
              </w:rPr>
              <w:t>(0)</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jc w:val="right"/>
              <w:ind w:right="158"/>
              <w:spacing w:after="0"/>
              <w:rPr>
                <w:sz w:val="20"/>
                <w:szCs w:val="20"/>
                <w:color w:val="auto"/>
              </w:rPr>
            </w:pPr>
            <w:r>
              <w:rPr>
                <w:rFonts w:ascii="Arial" w:cs="Arial" w:eastAsia="Arial" w:hAnsi="Arial"/>
                <w:sz w:val="13"/>
                <w:szCs w:val="13"/>
                <w:color w:val="auto"/>
              </w:rPr>
              <w:t>786</w:t>
            </w:r>
          </w:p>
        </w:tc>
        <w:tc>
          <w:tcPr>
            <w:tcW w:w="1060" w:type="dxa"/>
            <w:vAlign w:val="bottom"/>
            <w:gridSpan w:val="2"/>
          </w:tcPr>
          <w:p>
            <w:pPr>
              <w:jc w:val="right"/>
              <w:ind w:right="140"/>
              <w:spacing w:after="0"/>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Capital reserves</w:t>
            </w:r>
          </w:p>
        </w:tc>
        <w:tc>
          <w:tcPr>
            <w:tcW w:w="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color w:val="auto"/>
              </w:rPr>
              <w:t>95,210</w:t>
            </w: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95,210</w:t>
            </w: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95,210</w:t>
            </w:r>
          </w:p>
        </w:tc>
        <w:tc>
          <w:tcPr>
            <w:tcW w:w="120" w:type="dxa"/>
            <w:vAlign w:val="bottom"/>
            <w:shd w:val="clear" w:color="auto" w:fill="CCEEFF"/>
          </w:tcPr>
          <w:p>
            <w:pPr>
              <w:spacing w:after="0"/>
              <w:rPr>
                <w:sz w:val="11"/>
                <w:szCs w:val="11"/>
                <w:color w:val="auto"/>
              </w:rPr>
            </w:pPr>
          </w:p>
        </w:tc>
        <w:tc>
          <w:tcPr>
            <w:tcW w:w="1000" w:type="dxa"/>
            <w:vAlign w:val="bottom"/>
            <w:gridSpan w:val="2"/>
            <w:shd w:val="clear" w:color="auto" w:fill="CCEEFF"/>
          </w:tcPr>
          <w:p>
            <w:pPr>
              <w:jc w:val="right"/>
              <w:ind w:right="178"/>
              <w:spacing w:after="0" w:line="135" w:lineRule="exact"/>
              <w:rPr>
                <w:sz w:val="20"/>
                <w:szCs w:val="20"/>
                <w:color w:val="auto"/>
              </w:rPr>
            </w:pPr>
            <w:r>
              <w:rPr>
                <w:rFonts w:ascii="Arial" w:cs="Arial" w:eastAsia="Arial" w:hAnsi="Arial"/>
                <w:sz w:val="13"/>
                <w:szCs w:val="13"/>
                <w:color w:val="auto"/>
              </w:rPr>
              <w:t>0</w:t>
            </w:r>
          </w:p>
        </w:tc>
        <w:tc>
          <w:tcPr>
            <w:tcW w:w="220" w:type="dxa"/>
            <w:vAlign w:val="bottom"/>
            <w:shd w:val="clear" w:color="auto" w:fill="CCEEFF"/>
          </w:tcPr>
          <w:p>
            <w:pPr>
              <w:spacing w:after="0"/>
              <w:rPr>
                <w:sz w:val="11"/>
                <w:szCs w:val="11"/>
                <w:color w:val="auto"/>
              </w:rPr>
            </w:pPr>
          </w:p>
        </w:tc>
        <w:tc>
          <w:tcPr>
            <w:tcW w:w="92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0</w:t>
            </w:r>
          </w:p>
        </w:tc>
        <w:tc>
          <w:tcPr>
            <w:tcW w:w="106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Retained earnings</w:t>
            </w:r>
          </w:p>
        </w:tc>
        <w:tc>
          <w:tcPr>
            <w:tcW w:w="80" w:type="dxa"/>
            <w:vAlign w:val="bottom"/>
          </w:tcPr>
          <w:p>
            <w:pPr>
              <w:spacing w:after="0"/>
              <w:rPr>
                <w:sz w:val="11"/>
                <w:szCs w:val="11"/>
                <w:color w:val="auto"/>
              </w:rPr>
            </w:pPr>
          </w:p>
        </w:tc>
        <w:tc>
          <w:tcPr>
            <w:tcW w:w="9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576,299</w:t>
            </w: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569,080</w:t>
            </w:r>
          </w:p>
        </w:tc>
        <w:tc>
          <w:tcPr>
            <w:tcW w:w="80" w:type="dxa"/>
            <w:vAlign w:val="bottom"/>
          </w:tcPr>
          <w:p>
            <w:pPr>
              <w:spacing w:after="0"/>
              <w:rPr>
                <w:sz w:val="11"/>
                <w:szCs w:val="11"/>
                <w:color w:val="auto"/>
              </w:rPr>
            </w:pPr>
          </w:p>
        </w:tc>
        <w:tc>
          <w:tcPr>
            <w:tcW w:w="820" w:type="dxa"/>
            <w:vAlign w:val="bottom"/>
          </w:tcPr>
          <w:p>
            <w:pPr>
              <w:jc w:val="right"/>
              <w:spacing w:after="0" w:line="135" w:lineRule="exact"/>
              <w:rPr>
                <w:sz w:val="20"/>
                <w:szCs w:val="20"/>
                <w:color w:val="auto"/>
              </w:rPr>
            </w:pPr>
            <w:r>
              <w:rPr>
                <w:rFonts w:ascii="Arial" w:cs="Arial" w:eastAsia="Arial" w:hAnsi="Arial"/>
                <w:sz w:val="13"/>
                <w:szCs w:val="13"/>
                <w:color w:val="auto"/>
              </w:rPr>
              <w:t>530,051</w:t>
            </w: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0" w:type="dxa"/>
            <w:vAlign w:val="bottom"/>
            <w:gridSpan w:val="2"/>
          </w:tcPr>
          <w:p>
            <w:pPr>
              <w:jc w:val="right"/>
              <w:ind w:right="178"/>
              <w:spacing w:after="0" w:line="135" w:lineRule="exact"/>
              <w:rPr>
                <w:sz w:val="20"/>
                <w:szCs w:val="20"/>
                <w:color w:val="auto"/>
              </w:rPr>
            </w:pPr>
            <w:r>
              <w:rPr>
                <w:rFonts w:ascii="Arial" w:cs="Arial" w:eastAsia="Arial" w:hAnsi="Arial"/>
                <w:sz w:val="13"/>
                <w:szCs w:val="13"/>
                <w:color w:val="auto"/>
              </w:rPr>
              <w:t>7,219</w:t>
            </w:r>
          </w:p>
        </w:tc>
        <w:tc>
          <w:tcPr>
            <w:tcW w:w="220" w:type="dxa"/>
            <w:vAlign w:val="bottom"/>
          </w:tcPr>
          <w:p>
            <w:pPr>
              <w:spacing w:after="0"/>
              <w:rPr>
                <w:sz w:val="11"/>
                <w:szCs w:val="11"/>
                <w:color w:val="auto"/>
              </w:rPr>
            </w:pPr>
          </w:p>
        </w:tc>
        <w:tc>
          <w:tcPr>
            <w:tcW w:w="92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46,248</w:t>
            </w:r>
          </w:p>
        </w:tc>
        <w:tc>
          <w:tcPr>
            <w:tcW w:w="106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Accumulated other comprehensive loss</w:t>
            </w: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(7,779)</w:t>
            </w: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(8,673)</w:t>
            </w: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(4,388)</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894</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(3,391)</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77</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TOTAL STOCKHOLDERS' EQUITY…</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992,268</w:t>
            </w:r>
          </w:p>
        </w:tc>
        <w:tc>
          <w:tcPr>
            <w:tcW w:w="32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983,036</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945,828</w:t>
            </w: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178"/>
              <w:spacing w:after="0"/>
              <w:rPr>
                <w:sz w:val="20"/>
                <w:szCs w:val="20"/>
                <w:color w:val="auto"/>
              </w:rPr>
            </w:pPr>
            <w:r>
              <w:rPr>
                <w:rFonts w:ascii="Arial" w:cs="Arial" w:eastAsia="Arial" w:hAnsi="Arial"/>
                <w:sz w:val="13"/>
                <w:szCs w:val="13"/>
                <w:color w:val="auto"/>
              </w:rPr>
              <w:t>9,232</w:t>
            </w:r>
          </w:p>
        </w:tc>
        <w:tc>
          <w:tcPr>
            <w:tcW w:w="2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46,440</w:t>
            </w:r>
          </w:p>
        </w:tc>
        <w:tc>
          <w:tcPr>
            <w:tcW w:w="106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5%</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TOTAL LIABILITIES AND STOCKHOLDERS' EQUITY</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7,633,649</w:t>
            </w:r>
          </w:p>
        </w:tc>
        <w:tc>
          <w:tcPr>
            <w:tcW w:w="320" w:type="dxa"/>
            <w:vAlign w:val="bottom"/>
            <w:gridSpan w:val="2"/>
            <w:shd w:val="clear" w:color="auto" w:fill="CCEEFF"/>
          </w:tcPr>
          <w:p>
            <w:pPr>
              <w:ind w:left="100"/>
              <w:spacing w:after="0"/>
              <w:rPr>
                <w:sz w:val="20"/>
                <w:szCs w:val="20"/>
                <w:color w:val="auto"/>
              </w:rPr>
            </w:pPr>
            <w:r>
              <w:rPr>
                <w:rFonts w:ascii="Arial" w:cs="Arial" w:eastAsia="Arial" w:hAnsi="Arial"/>
                <w:sz w:val="13"/>
                <w:szCs w:val="13"/>
                <w:color w:val="auto"/>
              </w:rPr>
              <w:t>$</w:t>
            </w: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7,669,567</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8,301,079</w:t>
            </w:r>
          </w:p>
        </w:tc>
        <w:tc>
          <w:tcPr>
            <w:tcW w:w="220" w:type="dxa"/>
            <w:vAlign w:val="bottom"/>
            <w:shd w:val="clear" w:color="auto" w:fill="CCEEFF"/>
          </w:tcPr>
          <w:p>
            <w:pPr>
              <w:spacing w:after="0"/>
              <w:rPr>
                <w:sz w:val="14"/>
                <w:szCs w:val="14"/>
                <w:color w:val="auto"/>
              </w:rPr>
            </w:pP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138"/>
              <w:spacing w:after="0" w:line="162" w:lineRule="exact"/>
              <w:rPr>
                <w:sz w:val="20"/>
                <w:szCs w:val="20"/>
                <w:color w:val="auto"/>
              </w:rPr>
            </w:pPr>
            <w:r>
              <w:rPr>
                <w:rFonts w:ascii="Arial" w:cs="Arial" w:eastAsia="Arial" w:hAnsi="Arial"/>
                <w:sz w:val="10"/>
                <w:szCs w:val="10"/>
                <w:color w:val="auto"/>
              </w:rPr>
              <w:t>(35,918</w:t>
            </w:r>
            <w:r>
              <w:rPr>
                <w:rFonts w:ascii="Arial" w:cs="Arial" w:eastAsia="Arial" w:hAnsi="Arial"/>
                <w:sz w:val="18"/>
                <w:szCs w:val="18"/>
                <w:color w:val="auto"/>
                <w:vertAlign w:val="superscript"/>
              </w:rPr>
              <w:t>)</w:t>
            </w:r>
          </w:p>
        </w:tc>
        <w:tc>
          <w:tcPr>
            <w:tcW w:w="2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(0)%</w:t>
            </w:r>
          </w:p>
        </w:tc>
        <w:tc>
          <w:tcPr>
            <w:tcW w:w="220" w:type="dxa"/>
            <w:vAlign w:val="bottom"/>
            <w:gridSpan w:val="2"/>
            <w:shd w:val="clear" w:color="auto" w:fill="CCEEFF"/>
          </w:tcPr>
          <w:p>
            <w:pPr>
              <w:ind w:left="60"/>
              <w:spacing w:after="0"/>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118"/>
              <w:spacing w:after="0" w:line="162" w:lineRule="exact"/>
              <w:rPr>
                <w:sz w:val="20"/>
                <w:szCs w:val="20"/>
                <w:color w:val="auto"/>
              </w:rPr>
            </w:pPr>
            <w:r>
              <w:rPr>
                <w:rFonts w:ascii="Arial" w:cs="Arial" w:eastAsia="Arial" w:hAnsi="Arial"/>
                <w:sz w:val="10"/>
                <w:szCs w:val="10"/>
                <w:color w:val="auto"/>
              </w:rPr>
              <w:t>(667,430</w:t>
            </w:r>
            <w:r>
              <w:rPr>
                <w:rFonts w:ascii="Arial" w:cs="Arial" w:eastAsia="Arial" w:hAnsi="Arial"/>
                <w:sz w:val="18"/>
                <w:szCs w:val="18"/>
                <w:color w:val="auto"/>
                <w:vertAlign w:val="superscript"/>
              </w:rPr>
              <w:t>)</w:t>
            </w: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19" w:name="page20"/>
    <w:bookmarkEnd w:id="19"/>
    <w:p>
      <w:pPr>
        <w:ind w:left="10540"/>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ind w:left="3740"/>
        <w:spacing w:after="0"/>
        <w:rPr>
          <w:sz w:val="20"/>
          <w:szCs w:val="20"/>
          <w:color w:val="auto"/>
        </w:rPr>
      </w:pPr>
      <w:r>
        <w:rPr>
          <w:rFonts w:ascii="Arial" w:cs="Arial" w:eastAsia="Arial" w:hAnsi="Arial"/>
          <w:sz w:val="18"/>
          <w:szCs w:val="18"/>
          <w:color w:val="auto"/>
        </w:rPr>
        <w:t>(In US$ thousand, except per share amounts and ratios)</w:t>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20" w:type="dxa"/>
            <w:vAlign w:val="bottom"/>
          </w:tcPr>
          <w:p>
            <w:pPr>
              <w:spacing w:after="0"/>
              <w:rPr>
                <w:sz w:val="13"/>
                <w:szCs w:val="13"/>
                <w:color w:val="auto"/>
              </w:rPr>
            </w:pPr>
          </w:p>
        </w:tc>
        <w:tc>
          <w:tcPr>
            <w:tcW w:w="35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3360" w:type="dxa"/>
            <w:vAlign w:val="bottom"/>
            <w:gridSpan w:val="10"/>
          </w:tcPr>
          <w:p>
            <w:pPr>
              <w:jc w:val="right"/>
              <w:ind w:right="840"/>
              <w:spacing w:after="0"/>
              <w:rPr>
                <w:sz w:val="20"/>
                <w:szCs w:val="20"/>
                <w:color w:val="auto"/>
              </w:rPr>
            </w:pPr>
            <w:r>
              <w:rPr>
                <w:rFonts w:ascii="Arial" w:cs="Arial" w:eastAsia="Arial" w:hAnsi="Arial"/>
                <w:sz w:val="13"/>
                <w:szCs w:val="13"/>
                <w:color w:val="auto"/>
              </w:rPr>
              <w:t>FOR THE THREE MONTHS ENDED</w:t>
            </w:r>
          </w:p>
        </w:tc>
        <w:tc>
          <w:tcPr>
            <w:tcW w:w="140" w:type="dxa"/>
            <w:vAlign w:val="bottom"/>
          </w:tcPr>
          <w:p>
            <w:pPr>
              <w:spacing w:after="0"/>
              <w:rPr>
                <w:sz w:val="13"/>
                <w:szCs w:val="13"/>
                <w:color w:val="auto"/>
              </w:rPr>
            </w:pPr>
          </w:p>
        </w:tc>
        <w:tc>
          <w:tcPr>
            <w:tcW w:w="980" w:type="dxa"/>
            <w:vAlign w:val="bottom"/>
            <w:gridSpan w:val="2"/>
            <w:vMerge w:val="restart"/>
          </w:tcPr>
          <w:p>
            <w:pPr>
              <w:jc w:val="right"/>
              <w:ind w:right="440"/>
              <w:spacing w:after="0"/>
              <w:rPr>
                <w:sz w:val="20"/>
                <w:szCs w:val="20"/>
                <w:color w:val="auto"/>
              </w:rPr>
            </w:pPr>
            <w:r>
              <w:rPr>
                <w:rFonts w:ascii="Arial" w:cs="Arial" w:eastAsia="Arial" w:hAnsi="Arial"/>
                <w:sz w:val="13"/>
                <w:szCs w:val="13"/>
                <w:color w:val="auto"/>
              </w:rPr>
              <w:t>(A) - (B)</w:t>
            </w:r>
          </w:p>
        </w:tc>
        <w:tc>
          <w:tcPr>
            <w:tcW w:w="9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980" w:type="dxa"/>
            <w:vAlign w:val="bottom"/>
            <w:gridSpan w:val="2"/>
            <w:vMerge w:val="restart"/>
          </w:tcPr>
          <w:p>
            <w:pPr>
              <w:jc w:val="right"/>
              <w:ind w:right="398"/>
              <w:spacing w:after="0"/>
              <w:rPr>
                <w:sz w:val="20"/>
                <w:szCs w:val="20"/>
                <w:color w:val="auto"/>
              </w:rPr>
            </w:pPr>
            <w:r>
              <w:rPr>
                <w:rFonts w:ascii="Arial" w:cs="Arial" w:eastAsia="Arial" w:hAnsi="Arial"/>
                <w:sz w:val="13"/>
                <w:szCs w:val="13"/>
                <w:color w:val="auto"/>
              </w:rPr>
              <w:t>(A) - (C)</w:t>
            </w:r>
          </w:p>
        </w:tc>
        <w:tc>
          <w:tcPr>
            <w:tcW w:w="9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020" w:type="dxa"/>
            <w:vAlign w:val="bottom"/>
            <w:tcBorders>
              <w:top w:val="single" w:sz="8" w:color="auto"/>
            </w:tcBorders>
            <w:gridSpan w:val="2"/>
          </w:tcPr>
          <w:p>
            <w:pPr>
              <w:jc w:val="right"/>
              <w:ind w:right="540"/>
              <w:spacing w:after="0" w:line="128" w:lineRule="exact"/>
              <w:rPr>
                <w:sz w:val="20"/>
                <w:szCs w:val="20"/>
                <w:color w:val="auto"/>
              </w:rPr>
            </w:pPr>
            <w:r>
              <w:rPr>
                <w:rFonts w:ascii="Arial" w:cs="Arial" w:eastAsia="Arial" w:hAnsi="Arial"/>
                <w:sz w:val="13"/>
                <w:szCs w:val="13"/>
                <w:color w:val="auto"/>
              </w:rPr>
              <w:t>(A)</w:t>
            </w:r>
          </w:p>
        </w:tc>
        <w:tc>
          <w:tcPr>
            <w:tcW w:w="8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1020" w:type="dxa"/>
            <w:vAlign w:val="bottom"/>
            <w:tcBorders>
              <w:top w:val="single" w:sz="8" w:color="auto"/>
            </w:tcBorders>
            <w:gridSpan w:val="2"/>
          </w:tcPr>
          <w:p>
            <w:pPr>
              <w:jc w:val="right"/>
              <w:ind w:right="498"/>
              <w:spacing w:after="0" w:line="128" w:lineRule="exact"/>
              <w:rPr>
                <w:sz w:val="20"/>
                <w:szCs w:val="20"/>
                <w:color w:val="auto"/>
              </w:rPr>
            </w:pPr>
            <w:r>
              <w:rPr>
                <w:rFonts w:ascii="Arial" w:cs="Arial" w:eastAsia="Arial" w:hAnsi="Arial"/>
                <w:sz w:val="13"/>
                <w:szCs w:val="13"/>
                <w:color w:val="auto"/>
              </w:rPr>
              <w:t>(B)</w:t>
            </w:r>
          </w:p>
        </w:tc>
        <w:tc>
          <w:tcPr>
            <w:tcW w:w="6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jc w:val="right"/>
              <w:ind w:right="297"/>
              <w:spacing w:after="0" w:line="128" w:lineRule="exact"/>
              <w:rPr>
                <w:sz w:val="20"/>
                <w:szCs w:val="20"/>
                <w:color w:val="auto"/>
              </w:rPr>
            </w:pPr>
            <w:r>
              <w:rPr>
                <w:rFonts w:ascii="Arial" w:cs="Arial" w:eastAsia="Arial" w:hAnsi="Arial"/>
                <w:sz w:val="13"/>
                <w:szCs w:val="13"/>
                <w:color w:val="auto"/>
              </w:rPr>
              <w:t>(C)</w:t>
            </w: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3"/>
                <w:szCs w:val="13"/>
                <w:color w:val="auto"/>
                <w:w w:val="87"/>
              </w:rPr>
              <w:t>June 30, 2016</w:t>
            </w: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2"/>
          </w:tcPr>
          <w:p>
            <w:pPr>
              <w:jc w:val="right"/>
              <w:ind w:right="178"/>
              <w:spacing w:after="0"/>
              <w:rPr>
                <w:sz w:val="20"/>
                <w:szCs w:val="20"/>
                <w:color w:val="auto"/>
              </w:rPr>
            </w:pPr>
            <w:r>
              <w:rPr>
                <w:rFonts w:ascii="Arial" w:cs="Arial" w:eastAsia="Arial" w:hAnsi="Arial"/>
                <w:sz w:val="13"/>
                <w:szCs w:val="13"/>
                <w:color w:val="auto"/>
                <w:w w:val="86"/>
              </w:rPr>
              <w:t>March 31, 2016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320"/>
              <w:spacing w:after="0"/>
              <w:rPr>
                <w:sz w:val="20"/>
                <w:szCs w:val="20"/>
                <w:color w:val="auto"/>
              </w:rPr>
            </w:pPr>
            <w:r>
              <w:rPr>
                <w:rFonts w:ascii="Arial" w:cs="Arial" w:eastAsia="Arial" w:hAnsi="Arial"/>
                <w:sz w:val="13"/>
                <w:szCs w:val="13"/>
                <w:color w:val="auto"/>
                <w:w w:val="84"/>
              </w:rPr>
              <w:t>June 30, 2015</w:t>
            </w:r>
          </w:p>
        </w:tc>
        <w:tc>
          <w:tcPr>
            <w:tcW w:w="140" w:type="dxa"/>
            <w:vAlign w:val="bottom"/>
          </w:tcPr>
          <w:p>
            <w:pPr>
              <w:spacing w:after="0"/>
              <w:rPr>
                <w:sz w:val="12"/>
                <w:szCs w:val="12"/>
                <w:color w:val="auto"/>
              </w:rPr>
            </w:pPr>
          </w:p>
        </w:tc>
        <w:tc>
          <w:tcPr>
            <w:tcW w:w="980" w:type="dxa"/>
            <w:vAlign w:val="bottom"/>
            <w:gridSpan w:val="2"/>
          </w:tcPr>
          <w:p>
            <w:pPr>
              <w:jc w:val="right"/>
              <w:ind w:right="400"/>
              <w:spacing w:after="0"/>
              <w:rPr>
                <w:sz w:val="20"/>
                <w:szCs w:val="20"/>
                <w:color w:val="auto"/>
              </w:rPr>
            </w:pPr>
            <w:r>
              <w:rPr>
                <w:rFonts w:ascii="Arial" w:cs="Arial" w:eastAsia="Arial" w:hAnsi="Arial"/>
                <w:sz w:val="13"/>
                <w:szCs w:val="13"/>
                <w:color w:val="auto"/>
              </w:rPr>
              <w:t>CHANGE</w:t>
            </w:r>
          </w:p>
        </w:tc>
        <w:tc>
          <w:tcPr>
            <w:tcW w:w="900" w:type="dxa"/>
            <w:vAlign w:val="bottom"/>
          </w:tcPr>
          <w:p>
            <w:pPr>
              <w:jc w:val="right"/>
              <w:ind w:right="337"/>
              <w:spacing w:after="0"/>
              <w:rPr>
                <w:sz w:val="20"/>
                <w:szCs w:val="20"/>
                <w:color w:val="auto"/>
              </w:rPr>
            </w:pPr>
            <w:r>
              <w:rPr>
                <w:rFonts w:ascii="Arial" w:cs="Arial" w:eastAsia="Arial" w:hAnsi="Arial"/>
                <w:sz w:val="13"/>
                <w:szCs w:val="13"/>
                <w:color w:val="auto"/>
              </w:rPr>
              <w:t>%</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ind w:right="358"/>
              <w:spacing w:after="0"/>
              <w:rPr>
                <w:sz w:val="20"/>
                <w:szCs w:val="20"/>
                <w:color w:val="auto"/>
              </w:rPr>
            </w:pPr>
            <w:r>
              <w:rPr>
                <w:rFonts w:ascii="Arial" w:cs="Arial" w:eastAsia="Arial" w:hAnsi="Arial"/>
                <w:sz w:val="13"/>
                <w:szCs w:val="13"/>
                <w:color w:val="auto"/>
              </w:rPr>
              <w:t>CHANGE</w:t>
            </w:r>
          </w:p>
        </w:tc>
        <w:tc>
          <w:tcPr>
            <w:tcW w:w="920" w:type="dxa"/>
            <w:vAlign w:val="bottom"/>
          </w:tcPr>
          <w:p>
            <w:pPr>
              <w:jc w:val="right"/>
              <w:ind w:right="337"/>
              <w:spacing w:after="0"/>
              <w:rPr>
                <w:sz w:val="20"/>
                <w:szCs w:val="20"/>
                <w:color w:val="auto"/>
              </w:rPr>
            </w:pPr>
            <w:r>
              <w:rPr>
                <w:rFonts w:ascii="Arial" w:cs="Arial" w:eastAsia="Arial" w:hAnsi="Arial"/>
                <w:sz w:val="13"/>
                <w:szCs w:val="13"/>
                <w:color w:val="auto"/>
              </w:rPr>
              <w:t>%</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Borders>
              <w:top w:val="single" w:sz="8" w:color="auto"/>
            </w:tcBorders>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INTEREST INCOME:</w:t>
            </w:r>
          </w:p>
        </w:tc>
        <w:tc>
          <w:tcPr>
            <w:tcW w:w="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Interest income</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60,473</w:t>
            </w:r>
          </w:p>
        </w:tc>
        <w:tc>
          <w:tcPr>
            <w:tcW w:w="14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61,158</w:t>
            </w:r>
          </w:p>
        </w:tc>
        <w:tc>
          <w:tcPr>
            <w:tcW w:w="14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52,824</w:t>
            </w:r>
          </w:p>
        </w:tc>
        <w:tc>
          <w:tcPr>
            <w:tcW w:w="140" w:type="dxa"/>
            <w:vAlign w:val="bottom"/>
          </w:tcPr>
          <w:p>
            <w:pPr>
              <w:jc w:val="right"/>
              <w:ind w:right="33"/>
              <w:spacing w:after="0"/>
              <w:rPr>
                <w:sz w:val="20"/>
                <w:szCs w:val="20"/>
                <w:color w:val="auto"/>
              </w:rPr>
            </w:pPr>
            <w:r>
              <w:rPr>
                <w:rFonts w:ascii="Arial" w:cs="Arial" w:eastAsia="Arial" w:hAnsi="Arial"/>
                <w:sz w:val="9"/>
                <w:szCs w:val="9"/>
                <w:color w:val="auto"/>
                <w:w w:val="78"/>
              </w:rPr>
              <w:t>$</w:t>
            </w:r>
          </w:p>
        </w:tc>
        <w:tc>
          <w:tcPr>
            <w:tcW w:w="98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(685)</w:t>
            </w:r>
          </w:p>
        </w:tc>
        <w:tc>
          <w:tcPr>
            <w:tcW w:w="116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w:t>
            </w:r>
          </w:p>
        </w:tc>
        <w:tc>
          <w:tcPr>
            <w:tcW w:w="140" w:type="dxa"/>
            <w:vAlign w:val="bottom"/>
          </w:tcPr>
          <w:p>
            <w:pPr>
              <w:jc w:val="right"/>
              <w:ind w:right="33"/>
              <w:spacing w:after="0"/>
              <w:rPr>
                <w:sz w:val="20"/>
                <w:szCs w:val="20"/>
                <w:color w:val="auto"/>
              </w:rPr>
            </w:pPr>
            <w:r>
              <w:rPr>
                <w:rFonts w:ascii="Arial" w:cs="Arial" w:eastAsia="Arial" w:hAnsi="Arial"/>
                <w:sz w:val="9"/>
                <w:szCs w:val="9"/>
                <w:color w:val="auto"/>
                <w:w w:val="78"/>
              </w:rPr>
              <w:t>$</w:t>
            </w:r>
          </w:p>
        </w:tc>
        <w:tc>
          <w:tcPr>
            <w:tcW w:w="98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7,649</w:t>
            </w:r>
          </w:p>
        </w:tc>
        <w:tc>
          <w:tcPr>
            <w:tcW w:w="102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Interest expense</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(22,287)</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78"/>
              <w:spacing w:after="0"/>
              <w:rPr>
                <w:sz w:val="20"/>
                <w:szCs w:val="20"/>
                <w:color w:val="auto"/>
              </w:rPr>
            </w:pPr>
            <w:r>
              <w:rPr>
                <w:rFonts w:ascii="Arial" w:cs="Arial" w:eastAsia="Arial" w:hAnsi="Arial"/>
                <w:sz w:val="13"/>
                <w:szCs w:val="13"/>
                <w:color w:val="auto"/>
              </w:rPr>
              <w:t>(21,640)</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(18,017)</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(647)</w:t>
            </w:r>
          </w:p>
        </w:tc>
        <w:tc>
          <w:tcPr>
            <w:tcW w:w="116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3</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(4,270)</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24</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NET INTEREST INCOME</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38,186</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39,518</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34,807</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(1,332)</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(3)</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3,379</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860" w:type="dxa"/>
            <w:vAlign w:val="bottom"/>
            <w:tcBorders>
              <w:top w:val="single" w:sz="8" w:color="auto"/>
            </w:tcBorders>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8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6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OTHER INCOME:</w:t>
            </w:r>
          </w:p>
        </w:tc>
        <w:tc>
          <w:tcPr>
            <w:tcW w:w="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Fees and commissions, net</w:t>
            </w:r>
          </w:p>
        </w:tc>
        <w:tc>
          <w:tcPr>
            <w:tcW w:w="80" w:type="dxa"/>
            <w:vAlign w:val="bottom"/>
          </w:tcPr>
          <w:p>
            <w:pPr>
              <w:spacing w:after="0"/>
              <w:rPr>
                <w:sz w:val="11"/>
                <w:szCs w:val="11"/>
                <w:color w:val="auto"/>
              </w:rPr>
            </w:pPr>
          </w:p>
        </w:tc>
        <w:tc>
          <w:tcPr>
            <w:tcW w:w="10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4,434</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2,373</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3,109</w:t>
            </w:r>
          </w:p>
        </w:tc>
        <w:tc>
          <w:tcPr>
            <w:tcW w:w="1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2,061</w:t>
            </w:r>
          </w:p>
        </w:tc>
        <w:tc>
          <w:tcPr>
            <w:tcW w:w="116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87</w:t>
            </w:r>
          </w:p>
        </w:tc>
        <w:tc>
          <w:tcPr>
            <w:tcW w:w="140" w:type="dxa"/>
            <w:vAlign w:val="bottom"/>
          </w:tcPr>
          <w:p>
            <w:pPr>
              <w:spacing w:after="0"/>
              <w:rPr>
                <w:sz w:val="11"/>
                <w:szCs w:val="11"/>
                <w:color w:val="auto"/>
              </w:rPr>
            </w:pPr>
          </w:p>
        </w:tc>
        <w:tc>
          <w:tcPr>
            <w:tcW w:w="980" w:type="dxa"/>
            <w:vAlign w:val="bottom"/>
            <w:gridSpan w:val="2"/>
          </w:tcPr>
          <w:p>
            <w:pPr>
              <w:jc w:val="right"/>
              <w:ind w:right="158"/>
              <w:spacing w:after="0" w:line="135" w:lineRule="exact"/>
              <w:rPr>
                <w:sz w:val="20"/>
                <w:szCs w:val="20"/>
                <w:color w:val="auto"/>
              </w:rPr>
            </w:pPr>
            <w:r>
              <w:rPr>
                <w:rFonts w:ascii="Arial" w:cs="Arial" w:eastAsia="Arial" w:hAnsi="Arial"/>
                <w:sz w:val="13"/>
                <w:szCs w:val="13"/>
                <w:color w:val="auto"/>
              </w:rPr>
              <w:t>1,325</w:t>
            </w:r>
          </w:p>
        </w:tc>
        <w:tc>
          <w:tcPr>
            <w:tcW w:w="10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43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w w:val="97"/>
              </w:rPr>
              <w:t>Derivative financial instruments and foreign currency exchange</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500</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78"/>
              <w:spacing w:after="0" w:line="135" w:lineRule="exact"/>
              <w:rPr>
                <w:sz w:val="20"/>
                <w:szCs w:val="20"/>
                <w:color w:val="auto"/>
              </w:rPr>
            </w:pPr>
            <w:r>
              <w:rPr>
                <w:rFonts w:ascii="Arial" w:cs="Arial" w:eastAsia="Arial" w:hAnsi="Arial"/>
                <w:sz w:val="13"/>
                <w:szCs w:val="13"/>
                <w:color w:val="auto"/>
              </w:rPr>
              <w:t>(839)</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(339)</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1,339</w:t>
            </w:r>
          </w:p>
        </w:tc>
        <w:tc>
          <w:tcPr>
            <w:tcW w:w="11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(160)</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839</w:t>
            </w:r>
          </w:p>
        </w:tc>
        <w:tc>
          <w:tcPr>
            <w:tcW w:w="10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(247)</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tcPr>
          <w:p>
            <w:pPr>
              <w:spacing w:after="0" w:line="121" w:lineRule="exact"/>
              <w:rPr>
                <w:sz w:val="20"/>
                <w:szCs w:val="20"/>
                <w:color w:val="auto"/>
              </w:rPr>
            </w:pPr>
            <w:r>
              <w:rPr>
                <w:rFonts w:ascii="Arial" w:cs="Arial" w:eastAsia="Arial" w:hAnsi="Arial"/>
                <w:sz w:val="13"/>
                <w:szCs w:val="13"/>
                <w:color w:val="auto"/>
                <w:w w:val="95"/>
              </w:rPr>
              <w:t>Gain (loss) per financial instrument at fair value through profit or</w:t>
            </w:r>
          </w:p>
        </w:tc>
        <w:tc>
          <w:tcPr>
            <w:tcW w:w="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loss - investment funds</w:t>
            </w:r>
          </w:p>
        </w:tc>
        <w:tc>
          <w:tcPr>
            <w:tcW w:w="80" w:type="dxa"/>
            <w:vAlign w:val="bottom"/>
          </w:tcPr>
          <w:p>
            <w:pPr>
              <w:spacing w:after="0"/>
              <w:rPr>
                <w:sz w:val="12"/>
                <w:szCs w:val="12"/>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230</w:t>
            </w: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2"/>
          </w:tcPr>
          <w:p>
            <w:pPr>
              <w:jc w:val="right"/>
              <w:ind w:right="78"/>
              <w:spacing w:after="0"/>
              <w:rPr>
                <w:sz w:val="20"/>
                <w:szCs w:val="20"/>
                <w:color w:val="auto"/>
              </w:rPr>
            </w:pPr>
            <w:r>
              <w:rPr>
                <w:rFonts w:ascii="Arial" w:cs="Arial" w:eastAsia="Arial" w:hAnsi="Arial"/>
                <w:sz w:val="13"/>
                <w:szCs w:val="13"/>
                <w:color w:val="auto"/>
              </w:rPr>
              <w:t>(4,595)</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3"/>
                <w:szCs w:val="13"/>
                <w:color w:val="auto"/>
              </w:rPr>
              <w:t>(2,507)</w:t>
            </w:r>
          </w:p>
        </w:tc>
        <w:tc>
          <w:tcPr>
            <w:tcW w:w="140" w:type="dxa"/>
            <w:vAlign w:val="bottom"/>
          </w:tcPr>
          <w:p>
            <w:pPr>
              <w:spacing w:after="0"/>
              <w:rPr>
                <w:sz w:val="12"/>
                <w:szCs w:val="1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4,825</w:t>
            </w: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(105)</w:t>
            </w:r>
          </w:p>
        </w:tc>
        <w:tc>
          <w:tcPr>
            <w:tcW w:w="140" w:type="dxa"/>
            <w:vAlign w:val="bottom"/>
          </w:tcPr>
          <w:p>
            <w:pPr>
              <w:spacing w:after="0"/>
              <w:rPr>
                <w:sz w:val="12"/>
                <w:szCs w:val="12"/>
                <w:color w:val="auto"/>
              </w:rPr>
            </w:pPr>
          </w:p>
        </w:tc>
        <w:tc>
          <w:tcPr>
            <w:tcW w:w="980" w:type="dxa"/>
            <w:vAlign w:val="bottom"/>
            <w:gridSpan w:val="2"/>
          </w:tcPr>
          <w:p>
            <w:pPr>
              <w:jc w:val="right"/>
              <w:ind w:right="158"/>
              <w:spacing w:after="0"/>
              <w:rPr>
                <w:sz w:val="20"/>
                <w:szCs w:val="20"/>
                <w:color w:val="auto"/>
              </w:rPr>
            </w:pPr>
            <w:r>
              <w:rPr>
                <w:rFonts w:ascii="Arial" w:cs="Arial" w:eastAsia="Arial" w:hAnsi="Arial"/>
                <w:sz w:val="13"/>
                <w:szCs w:val="13"/>
                <w:color w:val="auto"/>
              </w:rPr>
              <w:t>2,737</w:t>
            </w:r>
          </w:p>
        </w:tc>
        <w:tc>
          <w:tcPr>
            <w:tcW w:w="1020" w:type="dxa"/>
            <w:vAlign w:val="bottom"/>
            <w:gridSpan w:val="2"/>
          </w:tcPr>
          <w:p>
            <w:pPr>
              <w:jc w:val="right"/>
              <w:ind w:right="60"/>
              <w:spacing w:after="0"/>
              <w:rPr>
                <w:sz w:val="20"/>
                <w:szCs w:val="20"/>
                <w:color w:val="auto"/>
              </w:rPr>
            </w:pPr>
            <w:r>
              <w:rPr>
                <w:rFonts w:ascii="Arial" w:cs="Arial" w:eastAsia="Arial" w:hAnsi="Arial"/>
                <w:sz w:val="13"/>
                <w:szCs w:val="13"/>
                <w:color w:val="auto"/>
              </w:rPr>
              <w:t>(109)</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5"/>
              </w:rPr>
              <w:t>Gain (loss) per financial instrument at fair value through profit or</w:t>
            </w:r>
          </w:p>
        </w:tc>
        <w:tc>
          <w:tcPr>
            <w:tcW w:w="8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loss - other financial instruments</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186</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412</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302</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(226)</w:t>
            </w:r>
          </w:p>
        </w:tc>
        <w:tc>
          <w:tcPr>
            <w:tcW w:w="116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(55)</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(116)</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(38)</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Gain (loss) per financial instrument at fair value through OCI</w:t>
            </w:r>
          </w:p>
        </w:tc>
        <w:tc>
          <w:tcPr>
            <w:tcW w:w="80" w:type="dxa"/>
            <w:vAlign w:val="bottom"/>
          </w:tcPr>
          <w:p>
            <w:pPr>
              <w:spacing w:after="0"/>
              <w:rPr>
                <w:sz w:val="11"/>
                <w:szCs w:val="11"/>
                <w:color w:val="auto"/>
              </w:rPr>
            </w:pPr>
          </w:p>
        </w:tc>
        <w:tc>
          <w:tcPr>
            <w:tcW w:w="102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(30)</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78"/>
              <w:spacing w:after="0" w:line="135" w:lineRule="exact"/>
              <w:rPr>
                <w:sz w:val="20"/>
                <w:szCs w:val="20"/>
                <w:color w:val="auto"/>
              </w:rPr>
            </w:pPr>
            <w:r>
              <w:rPr>
                <w:rFonts w:ascii="Arial" w:cs="Arial" w:eastAsia="Arial" w:hAnsi="Arial"/>
                <w:sz w:val="13"/>
                <w:szCs w:val="13"/>
                <w:color w:val="auto"/>
              </w:rPr>
              <w:t>(285)</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133</w:t>
            </w:r>
          </w:p>
        </w:tc>
        <w:tc>
          <w:tcPr>
            <w:tcW w:w="1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255</w:t>
            </w:r>
          </w:p>
        </w:tc>
        <w:tc>
          <w:tcPr>
            <w:tcW w:w="11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(89)</w:t>
            </w:r>
          </w:p>
        </w:tc>
        <w:tc>
          <w:tcPr>
            <w:tcW w:w="140" w:type="dxa"/>
            <w:vAlign w:val="bottom"/>
          </w:tcPr>
          <w:p>
            <w:pPr>
              <w:spacing w:after="0"/>
              <w:rPr>
                <w:sz w:val="11"/>
                <w:szCs w:val="11"/>
                <w:color w:val="auto"/>
              </w:rPr>
            </w:pPr>
          </w:p>
        </w:tc>
        <w:tc>
          <w:tcPr>
            <w:tcW w:w="98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(163)</w:t>
            </w:r>
          </w:p>
        </w:tc>
        <w:tc>
          <w:tcPr>
            <w:tcW w:w="10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(123)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Gain on sale of loans at amortized cost</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303</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100</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305</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203</w:t>
            </w:r>
          </w:p>
        </w:tc>
        <w:tc>
          <w:tcPr>
            <w:tcW w:w="116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203</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(2)</w:t>
            </w:r>
          </w:p>
        </w:tc>
        <w:tc>
          <w:tcPr>
            <w:tcW w:w="10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Other income, net</w:t>
            </w:r>
          </w:p>
        </w:tc>
        <w:tc>
          <w:tcPr>
            <w:tcW w:w="80" w:type="dxa"/>
            <w:vAlign w:val="bottom"/>
          </w:tcPr>
          <w:p>
            <w:pPr>
              <w:spacing w:after="0"/>
              <w:rPr>
                <w:sz w:val="12"/>
                <w:szCs w:val="12"/>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556</w:t>
            </w: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2"/>
          </w:tcPr>
          <w:p>
            <w:pPr>
              <w:jc w:val="right"/>
              <w:ind w:right="118"/>
              <w:spacing w:after="0"/>
              <w:rPr>
                <w:sz w:val="20"/>
                <w:szCs w:val="20"/>
                <w:color w:val="auto"/>
              </w:rPr>
            </w:pPr>
            <w:r>
              <w:rPr>
                <w:rFonts w:ascii="Arial" w:cs="Arial" w:eastAsia="Arial" w:hAnsi="Arial"/>
                <w:sz w:val="13"/>
                <w:szCs w:val="13"/>
                <w:color w:val="auto"/>
              </w:rPr>
              <w:t>351</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284</w:t>
            </w:r>
          </w:p>
        </w:tc>
        <w:tc>
          <w:tcPr>
            <w:tcW w:w="140" w:type="dxa"/>
            <w:vAlign w:val="bottom"/>
          </w:tcPr>
          <w:p>
            <w:pPr>
              <w:spacing w:after="0"/>
              <w:rPr>
                <w:sz w:val="12"/>
                <w:szCs w:val="1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205</w:t>
            </w:r>
          </w:p>
        </w:tc>
        <w:tc>
          <w:tcPr>
            <w:tcW w:w="1160" w:type="dxa"/>
            <w:vAlign w:val="bottom"/>
            <w:gridSpan w:val="2"/>
          </w:tcPr>
          <w:p>
            <w:pPr>
              <w:jc w:val="right"/>
              <w:ind w:right="260"/>
              <w:spacing w:after="0"/>
              <w:rPr>
                <w:sz w:val="20"/>
                <w:szCs w:val="20"/>
                <w:color w:val="auto"/>
              </w:rPr>
            </w:pPr>
            <w:r>
              <w:rPr>
                <w:rFonts w:ascii="Arial" w:cs="Arial" w:eastAsia="Arial" w:hAnsi="Arial"/>
                <w:sz w:val="13"/>
                <w:szCs w:val="13"/>
                <w:color w:val="auto"/>
              </w:rPr>
              <w:t>58</w:t>
            </w:r>
          </w:p>
        </w:tc>
        <w:tc>
          <w:tcPr>
            <w:tcW w:w="140" w:type="dxa"/>
            <w:vAlign w:val="bottom"/>
          </w:tcPr>
          <w:p>
            <w:pPr>
              <w:spacing w:after="0"/>
              <w:rPr>
                <w:sz w:val="12"/>
                <w:szCs w:val="12"/>
                <w:color w:val="auto"/>
              </w:rPr>
            </w:pPr>
          </w:p>
        </w:tc>
        <w:tc>
          <w:tcPr>
            <w:tcW w:w="980" w:type="dxa"/>
            <w:vAlign w:val="bottom"/>
            <w:gridSpan w:val="2"/>
          </w:tcPr>
          <w:p>
            <w:pPr>
              <w:jc w:val="right"/>
              <w:ind w:right="158"/>
              <w:spacing w:after="0"/>
              <w:rPr>
                <w:sz w:val="20"/>
                <w:szCs w:val="20"/>
                <w:color w:val="auto"/>
              </w:rPr>
            </w:pPr>
            <w:r>
              <w:rPr>
                <w:rFonts w:ascii="Arial" w:cs="Arial" w:eastAsia="Arial" w:hAnsi="Arial"/>
                <w:sz w:val="13"/>
                <w:szCs w:val="13"/>
                <w:color w:val="auto"/>
              </w:rPr>
              <w:t>272</w:t>
            </w:r>
          </w:p>
        </w:tc>
        <w:tc>
          <w:tcPr>
            <w:tcW w:w="1020" w:type="dxa"/>
            <w:vAlign w:val="bottom"/>
            <w:gridSpan w:val="2"/>
          </w:tcPr>
          <w:p>
            <w:pPr>
              <w:jc w:val="right"/>
              <w:ind w:right="100"/>
              <w:spacing w:after="0"/>
              <w:rPr>
                <w:sz w:val="20"/>
                <w:szCs w:val="20"/>
                <w:color w:val="auto"/>
              </w:rPr>
            </w:pPr>
            <w:r>
              <w:rPr>
                <w:rFonts w:ascii="Arial" w:cs="Arial" w:eastAsia="Arial" w:hAnsi="Arial"/>
                <w:sz w:val="13"/>
                <w:szCs w:val="13"/>
                <w:color w:val="auto"/>
              </w:rPr>
              <w:t>96</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5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NET OTHER INCOME</w:t>
            </w: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6,179</w:t>
            </w:r>
          </w:p>
        </w:tc>
        <w:tc>
          <w:tcPr>
            <w:tcW w:w="1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bottom w:val="single" w:sz="8" w:color="auto"/>
            </w:tcBorders>
            <w:shd w:val="clear" w:color="auto" w:fill="CCEEFF"/>
          </w:tcPr>
          <w:p>
            <w:pPr>
              <w:spacing w:after="0"/>
              <w:rPr>
                <w:sz w:val="11"/>
                <w:szCs w:val="11"/>
                <w:color w:val="auto"/>
              </w:rPr>
            </w:pPr>
          </w:p>
        </w:tc>
        <w:tc>
          <w:tcPr>
            <w:tcW w:w="8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(2,483</w:t>
            </w:r>
          </w:p>
        </w:tc>
        <w:tc>
          <w:tcPr>
            <w:tcW w:w="160" w:type="dxa"/>
            <w:vAlign w:val="bottom"/>
            <w:tcBorders>
              <w:top w:val="single" w:sz="8" w:color="CCEEFF"/>
            </w:tcBorders>
            <w:shd w:val="clear" w:color="auto" w:fill="CCEEFF"/>
          </w:tcPr>
          <w:p>
            <w:pPr>
              <w:jc w:val="right"/>
              <w:ind w:right="78"/>
              <w:spacing w:after="0"/>
              <w:rPr>
                <w:sz w:val="20"/>
                <w:szCs w:val="20"/>
                <w:color w:val="auto"/>
              </w:rPr>
            </w:pPr>
            <w:r>
              <w:rPr>
                <w:rFonts w:ascii="Arial" w:cs="Arial" w:eastAsia="Arial" w:hAnsi="Arial"/>
                <w:sz w:val="8"/>
                <w:szCs w:val="8"/>
                <w:color w:val="auto"/>
                <w:w w:val="73"/>
              </w:rPr>
              <w:t>)</w:t>
            </w: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1,287</w:t>
            </w: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7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8,662</w:t>
            </w:r>
          </w:p>
        </w:tc>
        <w:tc>
          <w:tcPr>
            <w:tcW w:w="220" w:type="dxa"/>
            <w:vAlign w:val="bottom"/>
            <w:tcBorders>
              <w:top w:val="single" w:sz="8" w:color="CCEEFF"/>
            </w:tcBorders>
            <w:shd w:val="clear" w:color="auto" w:fill="CCEEFF"/>
          </w:tcPr>
          <w:p>
            <w:pPr>
              <w:spacing w:after="0"/>
              <w:rPr>
                <w:sz w:val="11"/>
                <w:szCs w:val="11"/>
                <w:color w:val="auto"/>
              </w:rPr>
            </w:pPr>
          </w:p>
        </w:tc>
        <w:tc>
          <w:tcPr>
            <w:tcW w:w="1160" w:type="dxa"/>
            <w:vAlign w:val="bottom"/>
            <w:tcBorders>
              <w:top w:val="single" w:sz="8" w:color="CCEEFF"/>
            </w:tcBorders>
            <w:gridSpan w:val="2"/>
            <w:shd w:val="clear" w:color="auto" w:fill="CCEEFF"/>
          </w:tcPr>
          <w:p>
            <w:pPr>
              <w:jc w:val="right"/>
              <w:ind w:right="200"/>
              <w:spacing w:after="0" w:line="129" w:lineRule="exact"/>
              <w:rPr>
                <w:sz w:val="20"/>
                <w:szCs w:val="20"/>
                <w:color w:val="auto"/>
              </w:rPr>
            </w:pPr>
            <w:r>
              <w:rPr>
                <w:rFonts w:ascii="Arial" w:cs="Arial" w:eastAsia="Arial" w:hAnsi="Arial"/>
                <w:sz w:val="13"/>
                <w:szCs w:val="13"/>
                <w:color w:val="auto"/>
              </w:rPr>
              <w:t>(349)</w:t>
            </w: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7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4,892</w:t>
            </w:r>
          </w:p>
        </w:tc>
        <w:tc>
          <w:tcPr>
            <w:tcW w:w="200" w:type="dxa"/>
            <w:vAlign w:val="bottom"/>
            <w:tcBorders>
              <w:top w:val="single" w:sz="8" w:color="CCEEFF"/>
            </w:tcBorders>
            <w:shd w:val="clear" w:color="auto" w:fill="CCEEFF"/>
          </w:tcPr>
          <w:p>
            <w:pPr>
              <w:spacing w:after="0"/>
              <w:rPr>
                <w:sz w:val="11"/>
                <w:szCs w:val="11"/>
                <w:color w:val="auto"/>
              </w:rPr>
            </w:pPr>
          </w:p>
        </w:tc>
        <w:tc>
          <w:tcPr>
            <w:tcW w:w="1020" w:type="dxa"/>
            <w:vAlign w:val="bottom"/>
            <w:tcBorders>
              <w:top w:val="single" w:sz="8" w:color="CCEEFF"/>
            </w:tcBorders>
            <w:gridSpan w:val="2"/>
            <w:shd w:val="clear" w:color="auto" w:fill="CCEEFF"/>
          </w:tcPr>
          <w:p>
            <w:pPr>
              <w:jc w:val="right"/>
              <w:ind w:right="100"/>
              <w:spacing w:after="0" w:line="129" w:lineRule="exact"/>
              <w:rPr>
                <w:sz w:val="20"/>
                <w:szCs w:val="20"/>
                <w:color w:val="auto"/>
              </w:rPr>
            </w:pPr>
            <w:r>
              <w:rPr>
                <w:rFonts w:ascii="Arial" w:cs="Arial" w:eastAsia="Arial" w:hAnsi="Arial"/>
                <w:sz w:val="13"/>
                <w:szCs w:val="13"/>
                <w:color w:val="auto"/>
              </w:rPr>
              <w:t>380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TOTAL INCOME</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44,365</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37,035</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36,094</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7,330</w:t>
            </w:r>
          </w:p>
        </w:tc>
        <w:tc>
          <w:tcPr>
            <w:tcW w:w="116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20</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8,271</w:t>
            </w:r>
          </w:p>
        </w:tc>
        <w:tc>
          <w:tcPr>
            <w:tcW w:w="10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23</w:t>
            </w: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EXPENSES:</w:t>
            </w:r>
          </w:p>
        </w:tc>
        <w:tc>
          <w:tcPr>
            <w:tcW w:w="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tcPr>
          <w:p>
            <w:pPr>
              <w:spacing w:after="0" w:line="121" w:lineRule="exact"/>
              <w:rPr>
                <w:sz w:val="20"/>
                <w:szCs w:val="20"/>
                <w:color w:val="auto"/>
              </w:rPr>
            </w:pPr>
            <w:r>
              <w:rPr>
                <w:rFonts w:ascii="Arial" w:cs="Arial" w:eastAsia="Arial" w:hAnsi="Arial"/>
                <w:sz w:val="13"/>
                <w:szCs w:val="13"/>
                <w:color w:val="auto"/>
                <w:w w:val="92"/>
              </w:rPr>
              <w:t>Impairment loss from expected credit losses on loans at amortized</w:t>
            </w:r>
          </w:p>
        </w:tc>
        <w:tc>
          <w:tcPr>
            <w:tcW w:w="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cost</w:t>
            </w:r>
          </w:p>
        </w:tc>
        <w:tc>
          <w:tcPr>
            <w:tcW w:w="80" w:type="dxa"/>
            <w:vAlign w:val="bottom"/>
          </w:tcPr>
          <w:p>
            <w:pPr>
              <w:spacing w:after="0"/>
              <w:rPr>
                <w:sz w:val="12"/>
                <w:szCs w:val="12"/>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9,966</w:t>
            </w: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2"/>
          </w:tcPr>
          <w:p>
            <w:pPr>
              <w:jc w:val="right"/>
              <w:ind w:right="118"/>
              <w:spacing w:after="0"/>
              <w:rPr>
                <w:sz w:val="20"/>
                <w:szCs w:val="20"/>
                <w:color w:val="auto"/>
              </w:rPr>
            </w:pPr>
            <w:r>
              <w:rPr>
                <w:rFonts w:ascii="Arial" w:cs="Arial" w:eastAsia="Arial" w:hAnsi="Arial"/>
                <w:sz w:val="13"/>
                <w:szCs w:val="13"/>
                <w:color w:val="auto"/>
              </w:rPr>
              <w:t>2,143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11,649</w:t>
            </w:r>
          </w:p>
        </w:tc>
        <w:tc>
          <w:tcPr>
            <w:tcW w:w="140" w:type="dxa"/>
            <w:vAlign w:val="bottom"/>
          </w:tcPr>
          <w:p>
            <w:pPr>
              <w:spacing w:after="0"/>
              <w:rPr>
                <w:sz w:val="12"/>
                <w:szCs w:val="1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7,823</w:t>
            </w:r>
          </w:p>
        </w:tc>
        <w:tc>
          <w:tcPr>
            <w:tcW w:w="1160" w:type="dxa"/>
            <w:vAlign w:val="bottom"/>
            <w:gridSpan w:val="2"/>
          </w:tcPr>
          <w:p>
            <w:pPr>
              <w:jc w:val="right"/>
              <w:ind w:right="260"/>
              <w:spacing w:after="0"/>
              <w:rPr>
                <w:sz w:val="20"/>
                <w:szCs w:val="20"/>
                <w:color w:val="auto"/>
              </w:rPr>
            </w:pPr>
            <w:r>
              <w:rPr>
                <w:rFonts w:ascii="Arial" w:cs="Arial" w:eastAsia="Arial" w:hAnsi="Arial"/>
                <w:sz w:val="13"/>
                <w:szCs w:val="13"/>
                <w:color w:val="auto"/>
              </w:rPr>
              <w:t>365</w:t>
            </w:r>
          </w:p>
        </w:tc>
        <w:tc>
          <w:tcPr>
            <w:tcW w:w="140" w:type="dxa"/>
            <w:vAlign w:val="bottom"/>
          </w:tcPr>
          <w:p>
            <w:pPr>
              <w:spacing w:after="0"/>
              <w:rPr>
                <w:sz w:val="12"/>
                <w:szCs w:val="12"/>
                <w:color w:val="auto"/>
              </w:rPr>
            </w:pPr>
          </w:p>
        </w:tc>
        <w:tc>
          <w:tcPr>
            <w:tcW w:w="980" w:type="dxa"/>
            <w:vAlign w:val="bottom"/>
            <w:gridSpan w:val="2"/>
          </w:tcPr>
          <w:p>
            <w:pPr>
              <w:jc w:val="right"/>
              <w:ind w:right="118"/>
              <w:spacing w:after="0"/>
              <w:rPr>
                <w:sz w:val="20"/>
                <w:szCs w:val="20"/>
                <w:color w:val="auto"/>
              </w:rPr>
            </w:pPr>
            <w:r>
              <w:rPr>
                <w:rFonts w:ascii="Arial" w:cs="Arial" w:eastAsia="Arial" w:hAnsi="Arial"/>
                <w:sz w:val="13"/>
                <w:szCs w:val="13"/>
                <w:color w:val="auto"/>
              </w:rPr>
              <w:t>(1,683)</w:t>
            </w:r>
          </w:p>
        </w:tc>
        <w:tc>
          <w:tcPr>
            <w:tcW w:w="1020" w:type="dxa"/>
            <w:vAlign w:val="bottom"/>
            <w:gridSpan w:val="2"/>
          </w:tcPr>
          <w:p>
            <w:pPr>
              <w:jc w:val="right"/>
              <w:ind w:right="60"/>
              <w:spacing w:after="0"/>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Impairment loss from expected credit losses on investment</w:t>
            </w:r>
          </w:p>
        </w:tc>
        <w:tc>
          <w:tcPr>
            <w:tcW w:w="8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90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9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shd w:val="clear" w:color="auto" w:fill="CCEEFF"/>
          </w:tcPr>
          <w:p>
            <w:pPr>
              <w:ind w:left="160"/>
              <w:spacing w:after="0"/>
              <w:rPr>
                <w:sz w:val="20"/>
                <w:szCs w:val="20"/>
                <w:color w:val="auto"/>
              </w:rPr>
            </w:pPr>
            <w:r>
              <w:rPr>
                <w:rFonts w:ascii="Arial" w:cs="Arial" w:eastAsia="Arial" w:hAnsi="Arial"/>
                <w:sz w:val="13"/>
                <w:szCs w:val="13"/>
                <w:color w:val="auto"/>
              </w:rPr>
              <w:t>securities</w:t>
            </w:r>
          </w:p>
        </w:tc>
        <w:tc>
          <w:tcPr>
            <w:tcW w:w="8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479</w:t>
            </w:r>
          </w:p>
        </w:tc>
        <w:tc>
          <w:tcPr>
            <w:tcW w:w="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7</w:t>
            </w:r>
          </w:p>
        </w:tc>
        <w:tc>
          <w:tcPr>
            <w:tcW w:w="6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1,659</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472</w:t>
            </w:r>
          </w:p>
        </w:tc>
        <w:tc>
          <w:tcPr>
            <w:tcW w:w="1160" w:type="dxa"/>
            <w:vAlign w:val="bottom"/>
            <w:gridSpan w:val="2"/>
            <w:shd w:val="clear" w:color="auto" w:fill="CCEEFF"/>
          </w:tcPr>
          <w:p>
            <w:pPr>
              <w:jc w:val="right"/>
              <w:ind w:right="260"/>
              <w:spacing w:after="0"/>
              <w:rPr>
                <w:sz w:val="20"/>
                <w:szCs w:val="20"/>
                <w:color w:val="auto"/>
              </w:rPr>
            </w:pPr>
            <w:r>
              <w:rPr>
                <w:rFonts w:ascii="Arial" w:cs="Arial" w:eastAsia="Arial" w:hAnsi="Arial"/>
                <w:sz w:val="13"/>
                <w:szCs w:val="13"/>
                <w:color w:val="auto"/>
              </w:rPr>
              <w:t>6,743</w:t>
            </w: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(1,180)</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(71)</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540" w:type="dxa"/>
            <w:vAlign w:val="bottom"/>
          </w:tcPr>
          <w:p>
            <w:pPr>
              <w:spacing w:after="0" w:line="121" w:lineRule="exact"/>
              <w:rPr>
                <w:sz w:val="20"/>
                <w:szCs w:val="20"/>
                <w:color w:val="auto"/>
              </w:rPr>
            </w:pPr>
            <w:r>
              <w:rPr>
                <w:rFonts w:ascii="Arial" w:cs="Arial" w:eastAsia="Arial" w:hAnsi="Arial"/>
                <w:sz w:val="13"/>
                <w:szCs w:val="13"/>
                <w:color w:val="auto"/>
                <w:w w:val="93"/>
              </w:rPr>
              <w:t>Impairment loss (gain) from expected credit losses on off-balance</w:t>
            </w:r>
          </w:p>
        </w:tc>
        <w:tc>
          <w:tcPr>
            <w:tcW w:w="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ind w:left="160"/>
              <w:spacing w:after="0"/>
              <w:rPr>
                <w:sz w:val="20"/>
                <w:szCs w:val="20"/>
                <w:color w:val="auto"/>
              </w:rPr>
            </w:pPr>
            <w:r>
              <w:rPr>
                <w:rFonts w:ascii="Arial" w:cs="Arial" w:eastAsia="Arial" w:hAnsi="Arial"/>
                <w:sz w:val="13"/>
                <w:szCs w:val="13"/>
                <w:color w:val="auto"/>
              </w:rPr>
              <w:t>sheet instruments</w:t>
            </w:r>
          </w:p>
        </w:tc>
        <w:tc>
          <w:tcPr>
            <w:tcW w:w="80" w:type="dxa"/>
            <w:vAlign w:val="bottom"/>
          </w:tcPr>
          <w:p>
            <w:pPr>
              <w:spacing w:after="0"/>
              <w:rPr>
                <w:sz w:val="12"/>
                <w:szCs w:val="12"/>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1,579</w:t>
            </w: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2"/>
          </w:tcPr>
          <w:p>
            <w:pPr>
              <w:jc w:val="right"/>
              <w:ind w:right="78"/>
              <w:spacing w:after="0"/>
              <w:rPr>
                <w:sz w:val="20"/>
                <w:szCs w:val="20"/>
                <w:color w:val="auto"/>
              </w:rPr>
            </w:pPr>
            <w:r>
              <w:rPr>
                <w:rFonts w:ascii="Arial" w:cs="Arial" w:eastAsia="Arial" w:hAnsi="Arial"/>
                <w:sz w:val="13"/>
                <w:szCs w:val="13"/>
                <w:color w:val="auto"/>
              </w:rPr>
              <w:t>(913)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3"/>
                <w:szCs w:val="13"/>
                <w:color w:val="auto"/>
              </w:rPr>
              <w:t>(3,434)</w:t>
            </w:r>
          </w:p>
        </w:tc>
        <w:tc>
          <w:tcPr>
            <w:tcW w:w="140" w:type="dxa"/>
            <w:vAlign w:val="bottom"/>
          </w:tcPr>
          <w:p>
            <w:pPr>
              <w:spacing w:after="0"/>
              <w:rPr>
                <w:sz w:val="12"/>
                <w:szCs w:val="1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2,492</w:t>
            </w:r>
          </w:p>
        </w:tc>
        <w:tc>
          <w:tcPr>
            <w:tcW w:w="1160" w:type="dxa"/>
            <w:vAlign w:val="bottom"/>
            <w:gridSpan w:val="2"/>
          </w:tcPr>
          <w:p>
            <w:pPr>
              <w:jc w:val="right"/>
              <w:ind w:right="200"/>
              <w:spacing w:after="0"/>
              <w:rPr>
                <w:sz w:val="20"/>
                <w:szCs w:val="20"/>
                <w:color w:val="auto"/>
              </w:rPr>
            </w:pPr>
            <w:r>
              <w:rPr>
                <w:rFonts w:ascii="Arial" w:cs="Arial" w:eastAsia="Arial" w:hAnsi="Arial"/>
                <w:sz w:val="13"/>
                <w:szCs w:val="13"/>
                <w:color w:val="auto"/>
              </w:rPr>
              <w:t>(273)</w:t>
            </w:r>
          </w:p>
        </w:tc>
        <w:tc>
          <w:tcPr>
            <w:tcW w:w="140" w:type="dxa"/>
            <w:vAlign w:val="bottom"/>
          </w:tcPr>
          <w:p>
            <w:pPr>
              <w:spacing w:after="0"/>
              <w:rPr>
                <w:sz w:val="12"/>
                <w:szCs w:val="12"/>
                <w:color w:val="auto"/>
              </w:rPr>
            </w:pPr>
          </w:p>
        </w:tc>
        <w:tc>
          <w:tcPr>
            <w:tcW w:w="980" w:type="dxa"/>
            <w:vAlign w:val="bottom"/>
            <w:gridSpan w:val="2"/>
          </w:tcPr>
          <w:p>
            <w:pPr>
              <w:jc w:val="right"/>
              <w:ind w:right="158"/>
              <w:spacing w:after="0"/>
              <w:rPr>
                <w:sz w:val="20"/>
                <w:szCs w:val="20"/>
                <w:color w:val="auto"/>
              </w:rPr>
            </w:pPr>
            <w:r>
              <w:rPr>
                <w:rFonts w:ascii="Arial" w:cs="Arial" w:eastAsia="Arial" w:hAnsi="Arial"/>
                <w:sz w:val="13"/>
                <w:szCs w:val="13"/>
                <w:color w:val="auto"/>
              </w:rPr>
              <w:t>5,013</w:t>
            </w:r>
          </w:p>
        </w:tc>
        <w:tc>
          <w:tcPr>
            <w:tcW w:w="1020" w:type="dxa"/>
            <w:vAlign w:val="bottom"/>
            <w:gridSpan w:val="2"/>
          </w:tcPr>
          <w:p>
            <w:pPr>
              <w:jc w:val="right"/>
              <w:ind w:right="60"/>
              <w:spacing w:after="0"/>
              <w:rPr>
                <w:sz w:val="20"/>
                <w:szCs w:val="20"/>
                <w:color w:val="auto"/>
              </w:rPr>
            </w:pPr>
            <w:r>
              <w:rPr>
                <w:rFonts w:ascii="Arial" w:cs="Arial" w:eastAsia="Arial" w:hAnsi="Arial"/>
                <w:sz w:val="13"/>
                <w:szCs w:val="13"/>
                <w:color w:val="auto"/>
              </w:rPr>
              <w:t>(146)</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Salaries and other employee expenses</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4,898</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7,880</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7,368</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(2,982)</w:t>
            </w:r>
          </w:p>
        </w:tc>
        <w:tc>
          <w:tcPr>
            <w:tcW w:w="11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(38)</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(2,470)</w:t>
            </w:r>
          </w:p>
        </w:tc>
        <w:tc>
          <w:tcPr>
            <w:tcW w:w="10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(34)</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Depreciation of equipment and leasehold improvements</w:t>
            </w:r>
          </w:p>
        </w:tc>
        <w:tc>
          <w:tcPr>
            <w:tcW w:w="80" w:type="dxa"/>
            <w:vAlign w:val="bottom"/>
          </w:tcPr>
          <w:p>
            <w:pPr>
              <w:spacing w:after="0"/>
              <w:rPr>
                <w:sz w:val="11"/>
                <w:szCs w:val="11"/>
                <w:color w:val="auto"/>
              </w:rPr>
            </w:pPr>
          </w:p>
        </w:tc>
        <w:tc>
          <w:tcPr>
            <w:tcW w:w="10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334</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329</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345</w:t>
            </w:r>
          </w:p>
        </w:tc>
        <w:tc>
          <w:tcPr>
            <w:tcW w:w="1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w:t>
            </w:r>
          </w:p>
        </w:tc>
        <w:tc>
          <w:tcPr>
            <w:tcW w:w="116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2</w:t>
            </w:r>
          </w:p>
        </w:tc>
        <w:tc>
          <w:tcPr>
            <w:tcW w:w="140" w:type="dxa"/>
            <w:vAlign w:val="bottom"/>
          </w:tcPr>
          <w:p>
            <w:pPr>
              <w:spacing w:after="0"/>
              <w:rPr>
                <w:sz w:val="11"/>
                <w:szCs w:val="11"/>
                <w:color w:val="auto"/>
              </w:rPr>
            </w:pPr>
          </w:p>
        </w:tc>
        <w:tc>
          <w:tcPr>
            <w:tcW w:w="98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(11)</w:t>
            </w:r>
          </w:p>
        </w:tc>
        <w:tc>
          <w:tcPr>
            <w:tcW w:w="10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Amortization of intangible assets</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91</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113</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173</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(22)</w:t>
            </w:r>
          </w:p>
        </w:tc>
        <w:tc>
          <w:tcPr>
            <w:tcW w:w="11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(19)</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(82)</w:t>
            </w:r>
          </w:p>
        </w:tc>
        <w:tc>
          <w:tcPr>
            <w:tcW w:w="10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(47)</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Professional services</w:t>
            </w:r>
          </w:p>
        </w:tc>
        <w:tc>
          <w:tcPr>
            <w:tcW w:w="80" w:type="dxa"/>
            <w:vAlign w:val="bottom"/>
          </w:tcPr>
          <w:p>
            <w:pPr>
              <w:spacing w:after="0"/>
              <w:rPr>
                <w:sz w:val="11"/>
                <w:szCs w:val="11"/>
                <w:color w:val="auto"/>
              </w:rPr>
            </w:pPr>
          </w:p>
        </w:tc>
        <w:tc>
          <w:tcPr>
            <w:tcW w:w="10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846</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477</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1,223</w:t>
            </w:r>
          </w:p>
        </w:tc>
        <w:tc>
          <w:tcPr>
            <w:tcW w:w="140" w:type="dxa"/>
            <w:vAlign w:val="bottom"/>
          </w:tcPr>
          <w:p>
            <w:pPr>
              <w:spacing w:after="0"/>
              <w:rPr>
                <w:sz w:val="11"/>
                <w:szCs w:val="11"/>
                <w:color w:val="auto"/>
              </w:rPr>
            </w:pPr>
          </w:p>
        </w:tc>
        <w:tc>
          <w:tcPr>
            <w:tcW w:w="9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369</w:t>
            </w:r>
          </w:p>
        </w:tc>
        <w:tc>
          <w:tcPr>
            <w:tcW w:w="1160" w:type="dxa"/>
            <w:vAlign w:val="bottom"/>
            <w:gridSpan w:val="2"/>
          </w:tcPr>
          <w:p>
            <w:pPr>
              <w:jc w:val="right"/>
              <w:ind w:right="260"/>
              <w:spacing w:after="0" w:line="135" w:lineRule="exact"/>
              <w:rPr>
                <w:sz w:val="20"/>
                <w:szCs w:val="20"/>
                <w:color w:val="auto"/>
              </w:rPr>
            </w:pPr>
            <w:r>
              <w:rPr>
                <w:rFonts w:ascii="Arial" w:cs="Arial" w:eastAsia="Arial" w:hAnsi="Arial"/>
                <w:sz w:val="13"/>
                <w:szCs w:val="13"/>
                <w:color w:val="auto"/>
              </w:rPr>
              <w:t>77</w:t>
            </w:r>
          </w:p>
        </w:tc>
        <w:tc>
          <w:tcPr>
            <w:tcW w:w="140" w:type="dxa"/>
            <w:vAlign w:val="bottom"/>
          </w:tcPr>
          <w:p>
            <w:pPr>
              <w:spacing w:after="0"/>
              <w:rPr>
                <w:sz w:val="11"/>
                <w:szCs w:val="11"/>
                <w:color w:val="auto"/>
              </w:rPr>
            </w:pPr>
          </w:p>
        </w:tc>
        <w:tc>
          <w:tcPr>
            <w:tcW w:w="98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(377)</w:t>
            </w:r>
          </w:p>
        </w:tc>
        <w:tc>
          <w:tcPr>
            <w:tcW w:w="10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(31)</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Maintenance and repairs</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441</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433</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440</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8</w:t>
            </w:r>
          </w:p>
        </w:tc>
        <w:tc>
          <w:tcPr>
            <w:tcW w:w="1160" w:type="dxa"/>
            <w:vAlign w:val="bottom"/>
            <w:gridSpan w:val="2"/>
            <w:shd w:val="clear" w:color="auto" w:fill="CCEEFF"/>
          </w:tcPr>
          <w:p>
            <w:pPr>
              <w:jc w:val="right"/>
              <w:ind w:right="260"/>
              <w:spacing w:after="0" w:line="135" w:lineRule="exact"/>
              <w:rPr>
                <w:sz w:val="20"/>
                <w:szCs w:val="20"/>
                <w:color w:val="auto"/>
              </w:rPr>
            </w:pPr>
            <w:r>
              <w:rPr>
                <w:rFonts w:ascii="Arial" w:cs="Arial" w:eastAsia="Arial" w:hAnsi="Arial"/>
                <w:sz w:val="13"/>
                <w:szCs w:val="13"/>
                <w:color w:val="auto"/>
              </w:rPr>
              <w:t>2</w:t>
            </w:r>
          </w:p>
        </w:tc>
        <w:tc>
          <w:tcPr>
            <w:tcW w:w="14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8"/>
              <w:spacing w:after="0" w:line="135" w:lineRule="exact"/>
              <w:rPr>
                <w:sz w:val="20"/>
                <w:szCs w:val="20"/>
                <w:color w:val="auto"/>
              </w:rPr>
            </w:pPr>
            <w:r>
              <w:rPr>
                <w:rFonts w:ascii="Arial" w:cs="Arial" w:eastAsia="Arial" w:hAnsi="Arial"/>
                <w:sz w:val="13"/>
                <w:szCs w:val="13"/>
                <w:color w:val="auto"/>
              </w:rPr>
              <w:t>1</w:t>
            </w:r>
          </w:p>
        </w:tc>
        <w:tc>
          <w:tcPr>
            <w:tcW w:w="10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540" w:type="dxa"/>
            <w:vAlign w:val="bottom"/>
          </w:tcPr>
          <w:p>
            <w:pPr>
              <w:spacing w:after="0"/>
              <w:rPr>
                <w:sz w:val="20"/>
                <w:szCs w:val="20"/>
                <w:color w:val="auto"/>
              </w:rPr>
            </w:pPr>
            <w:r>
              <w:rPr>
                <w:rFonts w:ascii="Arial" w:cs="Arial" w:eastAsia="Arial" w:hAnsi="Arial"/>
                <w:sz w:val="13"/>
                <w:szCs w:val="13"/>
                <w:color w:val="auto"/>
              </w:rPr>
              <w:t>Other expenses</w:t>
            </w:r>
          </w:p>
        </w:tc>
        <w:tc>
          <w:tcPr>
            <w:tcW w:w="80" w:type="dxa"/>
            <w:vAlign w:val="bottom"/>
          </w:tcPr>
          <w:p>
            <w:pPr>
              <w:spacing w:after="0"/>
              <w:rPr>
                <w:sz w:val="12"/>
                <w:szCs w:val="12"/>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3"/>
                <w:szCs w:val="13"/>
                <w:color w:val="auto"/>
              </w:rPr>
              <w:t>3,459</w:t>
            </w:r>
          </w:p>
        </w:tc>
        <w:tc>
          <w:tcPr>
            <w:tcW w:w="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2"/>
          </w:tcPr>
          <w:p>
            <w:pPr>
              <w:jc w:val="right"/>
              <w:ind w:right="118"/>
              <w:spacing w:after="0"/>
              <w:rPr>
                <w:sz w:val="20"/>
                <w:szCs w:val="20"/>
                <w:color w:val="auto"/>
              </w:rPr>
            </w:pPr>
            <w:r>
              <w:rPr>
                <w:rFonts w:ascii="Arial" w:cs="Arial" w:eastAsia="Arial" w:hAnsi="Arial"/>
                <w:sz w:val="13"/>
                <w:szCs w:val="13"/>
                <w:color w:val="auto"/>
              </w:rPr>
              <w:t>3,128</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3"/>
                <w:szCs w:val="13"/>
                <w:color w:val="auto"/>
              </w:rPr>
              <w:t>3,153</w:t>
            </w:r>
          </w:p>
        </w:tc>
        <w:tc>
          <w:tcPr>
            <w:tcW w:w="140" w:type="dxa"/>
            <w:vAlign w:val="bottom"/>
          </w:tcPr>
          <w:p>
            <w:pPr>
              <w:spacing w:after="0"/>
              <w:rPr>
                <w:sz w:val="12"/>
                <w:szCs w:val="12"/>
                <w:color w:val="auto"/>
              </w:rPr>
            </w:pPr>
          </w:p>
        </w:tc>
        <w:tc>
          <w:tcPr>
            <w:tcW w:w="980" w:type="dxa"/>
            <w:vAlign w:val="bottom"/>
            <w:gridSpan w:val="2"/>
          </w:tcPr>
          <w:p>
            <w:pPr>
              <w:jc w:val="right"/>
              <w:ind w:right="220"/>
              <w:spacing w:after="0"/>
              <w:rPr>
                <w:sz w:val="20"/>
                <w:szCs w:val="20"/>
                <w:color w:val="auto"/>
              </w:rPr>
            </w:pPr>
            <w:r>
              <w:rPr>
                <w:rFonts w:ascii="Arial" w:cs="Arial" w:eastAsia="Arial" w:hAnsi="Arial"/>
                <w:sz w:val="13"/>
                <w:szCs w:val="13"/>
                <w:color w:val="auto"/>
              </w:rPr>
              <w:t>331</w:t>
            </w:r>
          </w:p>
        </w:tc>
        <w:tc>
          <w:tcPr>
            <w:tcW w:w="1160" w:type="dxa"/>
            <w:vAlign w:val="bottom"/>
            <w:gridSpan w:val="2"/>
          </w:tcPr>
          <w:p>
            <w:pPr>
              <w:jc w:val="right"/>
              <w:ind w:right="260"/>
              <w:spacing w:after="0"/>
              <w:rPr>
                <w:sz w:val="20"/>
                <w:szCs w:val="20"/>
                <w:color w:val="auto"/>
              </w:rPr>
            </w:pPr>
            <w:r>
              <w:rPr>
                <w:rFonts w:ascii="Arial" w:cs="Arial" w:eastAsia="Arial" w:hAnsi="Arial"/>
                <w:sz w:val="13"/>
                <w:szCs w:val="13"/>
                <w:color w:val="auto"/>
              </w:rPr>
              <w:t>11</w:t>
            </w:r>
          </w:p>
        </w:tc>
        <w:tc>
          <w:tcPr>
            <w:tcW w:w="140" w:type="dxa"/>
            <w:vAlign w:val="bottom"/>
          </w:tcPr>
          <w:p>
            <w:pPr>
              <w:spacing w:after="0"/>
              <w:rPr>
                <w:sz w:val="12"/>
                <w:szCs w:val="12"/>
                <w:color w:val="auto"/>
              </w:rPr>
            </w:pPr>
          </w:p>
        </w:tc>
        <w:tc>
          <w:tcPr>
            <w:tcW w:w="980" w:type="dxa"/>
            <w:vAlign w:val="bottom"/>
            <w:gridSpan w:val="2"/>
          </w:tcPr>
          <w:p>
            <w:pPr>
              <w:jc w:val="right"/>
              <w:ind w:right="158"/>
              <w:spacing w:after="0"/>
              <w:rPr>
                <w:sz w:val="20"/>
                <w:szCs w:val="20"/>
                <w:color w:val="auto"/>
              </w:rPr>
            </w:pPr>
            <w:r>
              <w:rPr>
                <w:rFonts w:ascii="Arial" w:cs="Arial" w:eastAsia="Arial" w:hAnsi="Arial"/>
                <w:sz w:val="13"/>
                <w:szCs w:val="13"/>
                <w:color w:val="auto"/>
              </w:rPr>
              <w:t>306</w:t>
            </w:r>
          </w:p>
        </w:tc>
        <w:tc>
          <w:tcPr>
            <w:tcW w:w="1020" w:type="dxa"/>
            <w:vAlign w:val="bottom"/>
            <w:gridSpan w:val="2"/>
          </w:tcPr>
          <w:p>
            <w:pPr>
              <w:jc w:val="right"/>
              <w:ind w:right="100"/>
              <w:spacing w:after="0"/>
              <w:rPr>
                <w:sz w:val="20"/>
                <w:szCs w:val="20"/>
                <w:color w:val="auto"/>
              </w:rPr>
            </w:pPr>
            <w:r>
              <w:rPr>
                <w:rFonts w:ascii="Arial" w:cs="Arial" w:eastAsia="Arial" w:hAnsi="Arial"/>
                <w:sz w:val="13"/>
                <w:szCs w:val="13"/>
                <w:color w:val="auto"/>
              </w:rPr>
              <w:t>10</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5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color w:val="auto"/>
              </w:rPr>
              <w:t>TOTAL EXPENSES</w:t>
            </w: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22,093</w:t>
            </w:r>
          </w:p>
        </w:tc>
        <w:tc>
          <w:tcPr>
            <w:tcW w:w="1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bottom w:val="single" w:sz="8" w:color="auto"/>
            </w:tcBorders>
            <w:shd w:val="clear" w:color="auto" w:fill="CCEEFF"/>
          </w:tcPr>
          <w:p>
            <w:pPr>
              <w:spacing w:after="0"/>
              <w:rPr>
                <w:sz w:val="11"/>
                <w:szCs w:val="11"/>
                <w:color w:val="auto"/>
              </w:rPr>
            </w:pPr>
          </w:p>
        </w:tc>
        <w:tc>
          <w:tcPr>
            <w:tcW w:w="8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13,597</w:t>
            </w: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bottom w:val="single" w:sz="8" w:color="auto"/>
            </w:tcBorders>
            <w:shd w:val="clear" w:color="auto" w:fill="CCEEFF"/>
          </w:tcPr>
          <w:p>
            <w:pPr>
              <w:spacing w:after="0"/>
              <w:rPr>
                <w:sz w:val="11"/>
                <w:szCs w:val="11"/>
                <w:color w:val="auto"/>
              </w:rPr>
            </w:pPr>
          </w:p>
        </w:tc>
        <w:tc>
          <w:tcPr>
            <w:tcW w:w="8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22,576</w:t>
            </w:r>
          </w:p>
        </w:tc>
        <w:tc>
          <w:tcPr>
            <w:tcW w:w="2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76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8,496</w:t>
            </w:r>
          </w:p>
        </w:tc>
        <w:tc>
          <w:tcPr>
            <w:tcW w:w="220" w:type="dxa"/>
            <w:vAlign w:val="bottom"/>
            <w:tcBorders>
              <w:top w:val="single" w:sz="8" w:color="CCEEFF"/>
            </w:tcBorders>
            <w:shd w:val="clear" w:color="auto" w:fill="CCEEFF"/>
          </w:tcPr>
          <w:p>
            <w:pPr>
              <w:spacing w:after="0"/>
              <w:rPr>
                <w:sz w:val="11"/>
                <w:szCs w:val="11"/>
                <w:color w:val="auto"/>
              </w:rPr>
            </w:pPr>
          </w:p>
        </w:tc>
        <w:tc>
          <w:tcPr>
            <w:tcW w:w="1160" w:type="dxa"/>
            <w:vAlign w:val="bottom"/>
            <w:tcBorders>
              <w:top w:val="single" w:sz="8" w:color="CCEEFF"/>
            </w:tcBorders>
            <w:gridSpan w:val="2"/>
            <w:shd w:val="clear" w:color="auto" w:fill="CCEEFF"/>
          </w:tcPr>
          <w:p>
            <w:pPr>
              <w:jc w:val="right"/>
              <w:ind w:right="260"/>
              <w:spacing w:after="0" w:line="129" w:lineRule="exact"/>
              <w:rPr>
                <w:sz w:val="20"/>
                <w:szCs w:val="20"/>
                <w:color w:val="auto"/>
              </w:rPr>
            </w:pPr>
            <w:r>
              <w:rPr>
                <w:rFonts w:ascii="Arial" w:cs="Arial" w:eastAsia="Arial" w:hAnsi="Arial"/>
                <w:sz w:val="13"/>
                <w:szCs w:val="13"/>
                <w:color w:val="auto"/>
              </w:rPr>
              <w:t>62</w:t>
            </w:r>
          </w:p>
        </w:tc>
        <w:tc>
          <w:tcPr>
            <w:tcW w:w="140" w:type="dxa"/>
            <w:vAlign w:val="bottom"/>
            <w:tcBorders>
              <w:top w:val="single" w:sz="8" w:color="auto"/>
              <w:bottom w:val="single" w:sz="8" w:color="auto"/>
            </w:tcBorders>
            <w:shd w:val="clear" w:color="auto" w:fill="CCEEFF"/>
          </w:tcPr>
          <w:p>
            <w:pPr>
              <w:spacing w:after="0"/>
              <w:rPr>
                <w:sz w:val="11"/>
                <w:szCs w:val="11"/>
                <w:color w:val="auto"/>
              </w:rPr>
            </w:pPr>
          </w:p>
        </w:tc>
        <w:tc>
          <w:tcPr>
            <w:tcW w:w="78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(483</w:t>
            </w:r>
          </w:p>
        </w:tc>
        <w:tc>
          <w:tcPr>
            <w:tcW w:w="200" w:type="dxa"/>
            <w:vAlign w:val="bottom"/>
            <w:tcBorders>
              <w:top w:val="single" w:sz="8" w:color="CCEEFF"/>
            </w:tcBorders>
            <w:shd w:val="clear" w:color="auto" w:fill="CCEEFF"/>
          </w:tcPr>
          <w:p>
            <w:pPr>
              <w:jc w:val="right"/>
              <w:ind w:right="118"/>
              <w:spacing w:after="0"/>
              <w:rPr>
                <w:sz w:val="20"/>
                <w:szCs w:val="20"/>
                <w:color w:val="auto"/>
              </w:rPr>
            </w:pPr>
            <w:r>
              <w:rPr>
                <w:rFonts w:ascii="Arial" w:cs="Arial" w:eastAsia="Arial" w:hAnsi="Arial"/>
                <w:sz w:val="8"/>
                <w:szCs w:val="8"/>
                <w:color w:val="auto"/>
                <w:w w:val="73"/>
              </w:rPr>
              <w:t>)</w:t>
            </w:r>
          </w:p>
        </w:tc>
        <w:tc>
          <w:tcPr>
            <w:tcW w:w="1020" w:type="dxa"/>
            <w:vAlign w:val="bottom"/>
            <w:tcBorders>
              <w:top w:val="single" w:sz="8" w:color="CCEEFF"/>
            </w:tcBorders>
            <w:gridSpan w:val="2"/>
            <w:shd w:val="clear" w:color="auto" w:fill="CCEEFF"/>
          </w:tcPr>
          <w:p>
            <w:pPr>
              <w:jc w:val="right"/>
              <w:ind w:right="60"/>
              <w:spacing w:after="0" w:line="129" w:lineRule="exact"/>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540" w:type="dxa"/>
            <w:vAlign w:val="bottom"/>
            <w:shd w:val="clear" w:color="auto" w:fill="CCEEFF"/>
          </w:tcPr>
          <w:p>
            <w:pPr>
              <w:spacing w:after="0"/>
              <w:rPr>
                <w:sz w:val="20"/>
                <w:szCs w:val="20"/>
                <w:color w:val="auto"/>
              </w:rPr>
            </w:pPr>
            <w:r>
              <w:rPr>
                <w:rFonts w:ascii="Arial" w:cs="Arial" w:eastAsia="Arial" w:hAnsi="Arial"/>
                <w:sz w:val="13"/>
                <w:szCs w:val="13"/>
                <w:color w:val="auto"/>
              </w:rPr>
              <w:t>PROFIT FOR THE PERIOD</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22,272</w:t>
            </w:r>
          </w:p>
        </w:tc>
        <w:tc>
          <w:tcPr>
            <w:tcW w:w="14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20" w:type="dxa"/>
            <w:vAlign w:val="bottom"/>
            <w:gridSpan w:val="2"/>
            <w:shd w:val="clear" w:color="auto" w:fill="CCEEFF"/>
          </w:tcPr>
          <w:p>
            <w:pPr>
              <w:jc w:val="right"/>
              <w:ind w:right="118"/>
              <w:spacing w:after="0"/>
              <w:rPr>
                <w:sz w:val="20"/>
                <w:szCs w:val="20"/>
                <w:color w:val="auto"/>
              </w:rPr>
            </w:pPr>
            <w:r>
              <w:rPr>
                <w:rFonts w:ascii="Arial" w:cs="Arial" w:eastAsia="Arial" w:hAnsi="Arial"/>
                <w:sz w:val="13"/>
                <w:szCs w:val="13"/>
                <w:color w:val="auto"/>
              </w:rPr>
              <w:t>23,438</w:t>
            </w:r>
          </w:p>
        </w:tc>
        <w:tc>
          <w:tcPr>
            <w:tcW w:w="14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13,518</w:t>
            </w:r>
          </w:p>
        </w:tc>
        <w:tc>
          <w:tcPr>
            <w:tcW w:w="140" w:type="dxa"/>
            <w:vAlign w:val="bottom"/>
            <w:shd w:val="clear" w:color="auto" w:fill="CCEEFF"/>
          </w:tcPr>
          <w:p>
            <w:pPr>
              <w:jc w:val="right"/>
              <w:ind w:right="33"/>
              <w:spacing w:after="0"/>
              <w:rPr>
                <w:sz w:val="20"/>
                <w:szCs w:val="20"/>
                <w:color w:val="auto"/>
              </w:rPr>
            </w:pPr>
            <w:r>
              <w:rPr>
                <w:rFonts w:ascii="Arial" w:cs="Arial" w:eastAsia="Arial" w:hAnsi="Arial"/>
                <w:sz w:val="9"/>
                <w:szCs w:val="9"/>
                <w:color w:val="auto"/>
                <w:w w:val="78"/>
              </w:rPr>
              <w:t>$</w:t>
            </w:r>
          </w:p>
        </w:tc>
        <w:tc>
          <w:tcPr>
            <w:tcW w:w="980" w:type="dxa"/>
            <w:vAlign w:val="bottom"/>
            <w:gridSpan w:val="2"/>
            <w:shd w:val="clear" w:color="auto" w:fill="CCEEFF"/>
          </w:tcPr>
          <w:p>
            <w:pPr>
              <w:jc w:val="right"/>
              <w:ind w:right="160"/>
              <w:spacing w:after="0" w:line="162" w:lineRule="exact"/>
              <w:rPr>
                <w:sz w:val="20"/>
                <w:szCs w:val="20"/>
                <w:color w:val="auto"/>
              </w:rPr>
            </w:pPr>
            <w:r>
              <w:rPr>
                <w:rFonts w:ascii="Arial" w:cs="Arial" w:eastAsia="Arial" w:hAnsi="Arial"/>
                <w:sz w:val="10"/>
                <w:szCs w:val="10"/>
                <w:color w:val="auto"/>
              </w:rPr>
              <w:t>(1,166</w:t>
            </w:r>
            <w:r>
              <w:rPr>
                <w:rFonts w:ascii="Arial" w:cs="Arial" w:eastAsia="Arial" w:hAnsi="Arial"/>
                <w:sz w:val="18"/>
                <w:szCs w:val="18"/>
                <w:color w:val="auto"/>
                <w:vertAlign w:val="superscript"/>
              </w:rPr>
              <w:t>)</w:t>
            </w: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w:t>
            </w:r>
          </w:p>
        </w:tc>
        <w:tc>
          <w:tcPr>
            <w:tcW w:w="140" w:type="dxa"/>
            <w:vAlign w:val="bottom"/>
            <w:shd w:val="clear" w:color="auto" w:fill="CCEEFF"/>
          </w:tcPr>
          <w:p>
            <w:pPr>
              <w:jc w:val="right"/>
              <w:ind w:right="33"/>
              <w:spacing w:after="0"/>
              <w:rPr>
                <w:sz w:val="20"/>
                <w:szCs w:val="20"/>
                <w:color w:val="auto"/>
              </w:rPr>
            </w:pPr>
            <w:r>
              <w:rPr>
                <w:rFonts w:ascii="Arial" w:cs="Arial" w:eastAsia="Arial" w:hAnsi="Arial"/>
                <w:sz w:val="9"/>
                <w:szCs w:val="9"/>
                <w:color w:val="auto"/>
                <w:w w:val="78"/>
              </w:rPr>
              <w:t>$</w:t>
            </w:r>
          </w:p>
        </w:tc>
        <w:tc>
          <w:tcPr>
            <w:tcW w:w="980" w:type="dxa"/>
            <w:vAlign w:val="bottom"/>
            <w:gridSpan w:val="2"/>
            <w:shd w:val="clear" w:color="auto" w:fill="CCEEFF"/>
          </w:tcPr>
          <w:p>
            <w:pPr>
              <w:jc w:val="right"/>
              <w:ind w:right="158"/>
              <w:spacing w:after="0"/>
              <w:rPr>
                <w:sz w:val="20"/>
                <w:szCs w:val="20"/>
                <w:color w:val="auto"/>
              </w:rPr>
            </w:pPr>
            <w:r>
              <w:rPr>
                <w:rFonts w:ascii="Arial" w:cs="Arial" w:eastAsia="Arial" w:hAnsi="Arial"/>
                <w:sz w:val="13"/>
                <w:szCs w:val="13"/>
                <w:color w:val="auto"/>
              </w:rPr>
              <w:t>8,754</w:t>
            </w:r>
          </w:p>
        </w:tc>
        <w:tc>
          <w:tcPr>
            <w:tcW w:w="102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65%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5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0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9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0" w:type="dxa"/>
            <w:vAlign w:val="bottom"/>
            <w:vMerge w:val="restart"/>
          </w:tcPr>
          <w:p>
            <w:pPr>
              <w:spacing w:after="0"/>
              <w:rPr>
                <w:sz w:val="10"/>
                <w:szCs w:val="10"/>
                <w:color w:val="auto"/>
              </w:rPr>
            </w:pPr>
          </w:p>
        </w:tc>
        <w:tc>
          <w:tcPr>
            <w:tcW w:w="35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PER COMMON SHARE DATA:</w:t>
            </w:r>
          </w:p>
        </w:tc>
        <w:tc>
          <w:tcPr>
            <w:tcW w:w="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Basic earnings per share</w:t>
            </w:r>
          </w:p>
        </w:tc>
        <w:tc>
          <w:tcPr>
            <w:tcW w:w="80" w:type="dxa"/>
            <w:vAlign w:val="bottom"/>
          </w:tcPr>
          <w:p>
            <w:pPr>
              <w:spacing w:after="0"/>
              <w:rPr>
                <w:sz w:val="11"/>
                <w:szCs w:val="11"/>
                <w:color w:val="auto"/>
              </w:rPr>
            </w:pPr>
          </w:p>
        </w:tc>
        <w:tc>
          <w:tcPr>
            <w:tcW w:w="10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0.57</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0.60</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0.35</w:t>
            </w: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Diluted earnings per share</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0.57</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0.60</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0.35</w:t>
            </w: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Weighted average basic shares</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39,078</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18"/>
              <w:spacing w:after="0" w:line="135" w:lineRule="exact"/>
              <w:rPr>
                <w:sz w:val="20"/>
                <w:szCs w:val="20"/>
                <w:color w:val="auto"/>
              </w:rPr>
            </w:pPr>
            <w:r>
              <w:rPr>
                <w:rFonts w:ascii="Arial" w:cs="Arial" w:eastAsia="Arial" w:hAnsi="Arial"/>
                <w:sz w:val="13"/>
                <w:szCs w:val="13"/>
                <w:color w:val="auto"/>
              </w:rPr>
              <w:t>38,997</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38,954</w:t>
            </w: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Weighted average diluted shares</w:t>
            </w:r>
          </w:p>
        </w:tc>
        <w:tc>
          <w:tcPr>
            <w:tcW w:w="80" w:type="dxa"/>
            <w:vAlign w:val="bottom"/>
          </w:tcPr>
          <w:p>
            <w:pPr>
              <w:spacing w:after="0"/>
              <w:rPr>
                <w:sz w:val="11"/>
                <w:szCs w:val="11"/>
                <w:color w:val="auto"/>
              </w:rPr>
            </w:pPr>
          </w:p>
        </w:tc>
        <w:tc>
          <w:tcPr>
            <w:tcW w:w="102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39,198</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118"/>
              <w:spacing w:after="0" w:line="135" w:lineRule="exact"/>
              <w:rPr>
                <w:sz w:val="20"/>
                <w:szCs w:val="20"/>
                <w:color w:val="auto"/>
              </w:rPr>
            </w:pPr>
            <w:r>
              <w:rPr>
                <w:rFonts w:ascii="Arial" w:cs="Arial" w:eastAsia="Arial" w:hAnsi="Arial"/>
                <w:sz w:val="13"/>
                <w:szCs w:val="13"/>
                <w:color w:val="auto"/>
              </w:rPr>
              <w:t>39,121</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39,073</w:t>
            </w: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5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PERFORMANCE RATIOS:</w:t>
            </w:r>
          </w:p>
        </w:tc>
        <w:tc>
          <w:tcPr>
            <w:tcW w:w="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Return on average assets</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1.20%</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1.22%</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0.70%</w:t>
            </w: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Return on average stockholders' equity</w:t>
            </w:r>
          </w:p>
        </w:tc>
        <w:tc>
          <w:tcPr>
            <w:tcW w:w="80" w:type="dxa"/>
            <w:vAlign w:val="bottom"/>
          </w:tcPr>
          <w:p>
            <w:pPr>
              <w:spacing w:after="0"/>
              <w:rPr>
                <w:sz w:val="11"/>
                <w:szCs w:val="11"/>
                <w:color w:val="auto"/>
              </w:rPr>
            </w:pPr>
          </w:p>
        </w:tc>
        <w:tc>
          <w:tcPr>
            <w:tcW w:w="10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9.06%</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9.65%</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5.77%</w:t>
            </w: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Net interest margin</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2.06%</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2.06%</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1.79%</w:t>
            </w: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tcPr>
          <w:p>
            <w:pPr>
              <w:spacing w:after="0" w:line="135" w:lineRule="exact"/>
              <w:rPr>
                <w:sz w:val="20"/>
                <w:szCs w:val="20"/>
                <w:color w:val="auto"/>
              </w:rPr>
            </w:pPr>
            <w:r>
              <w:rPr>
                <w:rFonts w:ascii="Arial" w:cs="Arial" w:eastAsia="Arial" w:hAnsi="Arial"/>
                <w:sz w:val="13"/>
                <w:szCs w:val="13"/>
                <w:color w:val="auto"/>
              </w:rPr>
              <w:t>Net interest spread</w:t>
            </w:r>
          </w:p>
        </w:tc>
        <w:tc>
          <w:tcPr>
            <w:tcW w:w="80" w:type="dxa"/>
            <w:vAlign w:val="bottom"/>
          </w:tcPr>
          <w:p>
            <w:pPr>
              <w:spacing w:after="0"/>
              <w:rPr>
                <w:sz w:val="11"/>
                <w:szCs w:val="11"/>
                <w:color w:val="auto"/>
              </w:rPr>
            </w:pPr>
          </w:p>
        </w:tc>
        <w:tc>
          <w:tcPr>
            <w:tcW w:w="102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1.83%</w:t>
            </w:r>
          </w:p>
        </w:tc>
        <w:tc>
          <w:tcPr>
            <w:tcW w:w="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1.85%</w:t>
            </w: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1.63%</w:t>
            </w: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54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Operating expenses to total average assets</w:t>
            </w:r>
          </w:p>
        </w:tc>
        <w:tc>
          <w:tcPr>
            <w:tcW w:w="8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0.54%</w:t>
            </w:r>
          </w:p>
        </w:tc>
        <w:tc>
          <w:tcPr>
            <w:tcW w:w="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0.64%</w:t>
            </w:r>
          </w:p>
        </w:tc>
        <w:tc>
          <w:tcPr>
            <w:tcW w:w="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0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0.65%</w:t>
            </w: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35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8" w:right="239" w:bottom="1440" w:gutter="0" w:footer="0" w:header="0"/>
        </w:sectPr>
      </w:pPr>
    </w:p>
    <w:bookmarkStart w:id="20" w:name="page21"/>
    <w:bookmarkEnd w:id="20"/>
    <w:p>
      <w:pPr>
        <w:jc w:val="right"/>
        <w:spacing w:after="0"/>
        <w:rPr>
          <w:sz w:val="20"/>
          <w:szCs w:val="20"/>
          <w:color w:val="auto"/>
        </w:rPr>
      </w:pPr>
      <w:r>
        <w:rPr>
          <w:rFonts w:ascii="Arial" w:cs="Arial" w:eastAsia="Arial" w:hAnsi="Arial"/>
          <w:sz w:val="18"/>
          <w:szCs w:val="18"/>
          <w:color w:val="auto"/>
        </w:rPr>
        <w:t>EXHIBIT III</w:t>
      </w:r>
    </w:p>
    <w:p>
      <w:pPr>
        <w:spacing w:after="0" w:line="22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SUMMARY OF CONSOLIDATED FINANCIAL DATA</w:t>
      </w:r>
    </w:p>
    <w:p>
      <w:pPr>
        <w:spacing w:after="0" w:line="23" w:lineRule="exact"/>
        <w:rPr>
          <w:sz w:val="20"/>
          <w:szCs w:val="20"/>
          <w:color w:val="auto"/>
        </w:rPr>
      </w:pPr>
    </w:p>
    <w:p>
      <w:pPr>
        <w:jc w:val="center"/>
        <w:ind w:right="-19"/>
        <w:spacing w:after="0"/>
        <w:rPr>
          <w:sz w:val="20"/>
          <w:szCs w:val="20"/>
          <w:color w:val="auto"/>
        </w:rPr>
      </w:pPr>
      <w:r>
        <w:rPr>
          <w:rFonts w:ascii="Arial" w:cs="Arial" w:eastAsia="Arial" w:hAnsi="Arial"/>
          <w:sz w:val="16"/>
          <w:szCs w:val="16"/>
          <w:color w:val="auto"/>
        </w:rPr>
        <w:t>(Consolidated Statements of Profit or Loss, Financial Position, and Selected Financial Ratios)</w:t>
      </w:r>
    </w:p>
    <w:p>
      <w:pPr>
        <w:sectPr>
          <w:pgSz w:w="11900" w:h="16838" w:orient="portrait"/>
          <w:cols w:equalWidth="0" w:num="1">
            <w:col w:w="11420"/>
          </w:cols>
          <w:pgMar w:left="240" w:top="908" w:right="239" w:bottom="50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18"/>
          <w:szCs w:val="18"/>
          <w:color w:val="auto"/>
        </w:rPr>
        <w:t>PROFIT OR LOSS DATA: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13716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3" w:lineRule="exact"/>
        <w:rPr>
          <w:sz w:val="20"/>
          <w:szCs w:val="20"/>
          <w:color w:val="auto"/>
        </w:rPr>
      </w:pPr>
    </w:p>
    <w:p>
      <w:pPr>
        <w:spacing w:after="0"/>
        <w:rPr>
          <w:sz w:val="20"/>
          <w:szCs w:val="20"/>
          <w:color w:val="auto"/>
        </w:rPr>
      </w:pPr>
      <w:r>
        <w:rPr>
          <w:rFonts w:ascii="Arial" w:cs="Arial" w:eastAsia="Arial" w:hAnsi="Arial"/>
          <w:sz w:val="18"/>
          <w:szCs w:val="18"/>
          <w:color w:val="auto"/>
        </w:rPr>
        <w:t>Net interest income</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Fees and commissions, 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13716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color w:val="auto"/>
        </w:rPr>
        <w:t>Derivative financial instruments and foreign currency exchange</w:t>
      </w:r>
    </w:p>
    <w:p>
      <w:pPr>
        <w:spacing w:after="0" w:line="9" w:lineRule="exact"/>
        <w:rPr>
          <w:sz w:val="20"/>
          <w:szCs w:val="20"/>
          <w:color w:val="auto"/>
        </w:rPr>
      </w:pPr>
    </w:p>
    <w:p>
      <w:pPr>
        <w:spacing w:after="0" w:line="250" w:lineRule="auto"/>
        <w:rPr>
          <w:sz w:val="20"/>
          <w:szCs w:val="20"/>
          <w:color w:val="auto"/>
        </w:rPr>
      </w:pPr>
      <w:r>
        <w:rPr>
          <w:rFonts w:ascii="Arial" w:cs="Arial" w:eastAsia="Arial" w:hAnsi="Arial"/>
          <w:sz w:val="18"/>
          <w:szCs w:val="18"/>
          <w:color w:val="auto"/>
        </w:rPr>
        <w:t>Gain (loss) per financial instrument at fair value through profit or loss - investment funds Gain per financial instrument at fair value through profit or loss - other financial instruments Gain (loss) per financial instrument at fair value through OCI Gain on sale of loans at amortized cost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-546735</wp:posOffset>
            </wp:positionV>
            <wp:extent cx="7246620" cy="13716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13716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-272415</wp:posOffset>
            </wp:positionV>
            <wp:extent cx="7246620" cy="13716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color w:val="auto"/>
        </w:rPr>
        <w:t>Other income, net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13716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rPr>
          <w:sz w:val="20"/>
          <w:szCs w:val="20"/>
          <w:color w:val="auto"/>
        </w:rPr>
      </w:pPr>
      <w:r>
        <w:rPr>
          <w:rFonts w:ascii="Arial" w:cs="Arial" w:eastAsia="Arial" w:hAnsi="Arial"/>
          <w:sz w:val="16"/>
          <w:szCs w:val="16"/>
          <w:color w:val="auto"/>
        </w:rPr>
        <w:t>Impairment (loss) from expected credit losses on loans and off-balance sheet instruments</w:t>
      </w:r>
    </w:p>
    <w:p>
      <w:pPr>
        <w:spacing w:after="0" w:line="32" w:lineRule="exact"/>
        <w:rPr>
          <w:sz w:val="20"/>
          <w:szCs w:val="20"/>
          <w:color w:val="auto"/>
        </w:rPr>
      </w:pPr>
    </w:p>
    <w:p>
      <w:pPr>
        <w:spacing w:after="0"/>
        <w:rPr>
          <w:sz w:val="20"/>
          <w:szCs w:val="20"/>
          <w:color w:val="auto"/>
        </w:rPr>
      </w:pPr>
      <w:r>
        <w:rPr>
          <w:rFonts w:ascii="Arial" w:cs="Arial" w:eastAsia="Arial" w:hAnsi="Arial"/>
          <w:sz w:val="18"/>
          <w:szCs w:val="18"/>
          <w:color w:val="auto"/>
        </w:rPr>
        <w:t>Impairment (loss) from expected credit losses on investment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-130810</wp:posOffset>
            </wp:positionV>
            <wp:extent cx="7246620" cy="13716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rPr>
          <w:sz w:val="20"/>
          <w:szCs w:val="20"/>
          <w:color w:val="auto"/>
        </w:rPr>
      </w:pPr>
      <w:r>
        <w:rPr>
          <w:rFonts w:ascii="Arial" w:cs="Arial" w:eastAsia="Arial" w:hAnsi="Arial"/>
          <w:sz w:val="18"/>
          <w:szCs w:val="18"/>
          <w:color w:val="auto"/>
        </w:rPr>
        <w:t>Operating expenses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16319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27" w:lineRule="exact"/>
        <w:rPr>
          <w:sz w:val="20"/>
          <w:szCs w:val="20"/>
          <w:color w:val="auto"/>
        </w:rPr>
      </w:pPr>
    </w:p>
    <w:p>
      <w:pPr>
        <w:jc w:val="center"/>
        <w:ind w:right="160"/>
        <w:spacing w:after="0"/>
        <w:rPr>
          <w:sz w:val="20"/>
          <w:szCs w:val="20"/>
          <w:color w:val="auto"/>
        </w:rPr>
      </w:pPr>
      <w:r>
        <w:rPr>
          <w:rFonts w:ascii="Arial" w:cs="Arial" w:eastAsia="Arial" w:hAnsi="Arial"/>
          <w:sz w:val="18"/>
          <w:szCs w:val="18"/>
          <w:color w:val="auto"/>
        </w:rPr>
        <w:t>FOR THE SIX MONTHS ENDED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247015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2470150" cy="8890"/>
                    </a:xfrm>
                    <a:prstGeom prst="rect">
                      <a:avLst/>
                    </a:prstGeom>
                    <a:noFill/>
                  </pic:spPr>
                </pic:pic>
              </a:graphicData>
            </a:graphic>
          </wp:anchor>
        </w:drawing>
      </w:r>
    </w:p>
    <w:p>
      <w:pPr>
        <w:spacing w:after="0" w:line="16" w:lineRule="exact"/>
        <w:rPr>
          <w:sz w:val="20"/>
          <w:szCs w:val="20"/>
          <w:color w:val="auto"/>
        </w:rPr>
      </w:pPr>
    </w:p>
    <w:p>
      <w:pPr>
        <w:ind w:left="420"/>
        <w:spacing w:after="0"/>
        <w:tabs>
          <w:tab w:leader="none" w:pos="2480" w:val="left"/>
        </w:tabs>
        <w:rPr>
          <w:sz w:val="20"/>
          <w:szCs w:val="20"/>
          <w:color w:val="auto"/>
        </w:rPr>
      </w:pPr>
      <w:r>
        <w:rPr>
          <w:rFonts w:ascii="Arial" w:cs="Arial" w:eastAsia="Arial" w:hAnsi="Arial"/>
          <w:sz w:val="18"/>
          <w:szCs w:val="18"/>
          <w:color w:val="auto"/>
        </w:rPr>
        <w:t>June 30, 2016</w:t>
      </w:r>
      <w:r>
        <w:rPr>
          <w:sz w:val="20"/>
          <w:szCs w:val="20"/>
          <w:color w:val="auto"/>
        </w:rPr>
        <w:tab/>
      </w:r>
      <w:r>
        <w:rPr>
          <w:rFonts w:ascii="Arial" w:cs="Arial" w:eastAsia="Arial" w:hAnsi="Arial"/>
          <w:sz w:val="15"/>
          <w:szCs w:val="15"/>
          <w:color w:val="auto"/>
        </w:rPr>
        <w:t>June 30, 2015</w:t>
      </w:r>
    </w:p>
    <w:p>
      <w:pPr>
        <w:spacing w:after="0" w:line="23" w:lineRule="exact"/>
        <w:rPr>
          <w:sz w:val="20"/>
          <w:szCs w:val="20"/>
          <w:color w:val="auto"/>
        </w:rPr>
      </w:pPr>
    </w:p>
    <w:p>
      <w:pPr>
        <w:ind w:left="20"/>
        <w:spacing w:after="0"/>
        <w:rPr>
          <w:sz w:val="20"/>
          <w:szCs w:val="20"/>
          <w:color w:val="auto"/>
        </w:rPr>
      </w:pPr>
      <w:r>
        <w:rPr>
          <w:rFonts w:ascii="Arial" w:cs="Arial" w:eastAsia="Arial" w:hAnsi="Arial"/>
          <w:sz w:val="16"/>
          <w:szCs w:val="16"/>
          <w:color w:val="auto"/>
        </w:rPr>
        <w:t>(In US$ thousand, except per share amounts &amp; ratios)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-116205</wp:posOffset>
            </wp:positionV>
            <wp:extent cx="247015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2470150" cy="8890"/>
                    </a:xfrm>
                    <a:prstGeom prst="rect">
                      <a:avLst/>
                    </a:prstGeom>
                    <a:noFill/>
                  </pic:spPr>
                </pic:pic>
              </a:graphicData>
            </a:graphic>
          </wp:anchor>
        </w:drawing>
      </w:r>
    </w:p>
    <w:p>
      <w:pPr>
        <w:spacing w:after="0" w:line="200" w:lineRule="exact"/>
        <w:rPr>
          <w:sz w:val="20"/>
          <w:szCs w:val="20"/>
          <w:color w:val="auto"/>
        </w:rPr>
      </w:pPr>
    </w:p>
    <w:p>
      <w:pPr>
        <w:spacing w:after="0" w:line="24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80" w:type="dxa"/>
            <w:vAlign w:val="bottom"/>
          </w:tcPr>
          <w:p>
            <w:pPr>
              <w:jc w:val="right"/>
              <w:ind w:right="490"/>
              <w:spacing w:after="0"/>
              <w:rPr>
                <w:sz w:val="20"/>
                <w:szCs w:val="20"/>
                <w:color w:val="auto"/>
              </w:rPr>
            </w:pPr>
            <w:r>
              <w:rPr>
                <w:rFonts w:ascii="Arial" w:cs="Arial" w:eastAsia="Arial" w:hAnsi="Arial"/>
                <w:sz w:val="18"/>
                <w:szCs w:val="18"/>
                <w:color w:val="auto"/>
                <w:w w:val="79"/>
              </w:rPr>
              <w:t>$</w:t>
            </w: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77,704</w:t>
            </w:r>
          </w:p>
        </w:tc>
        <w:tc>
          <w:tcPr>
            <w:tcW w:w="680" w:type="dxa"/>
            <w:vAlign w:val="bottom"/>
          </w:tcPr>
          <w:p>
            <w:pPr>
              <w:jc w:val="right"/>
              <w:ind w:right="490"/>
              <w:spacing w:after="0"/>
              <w:rPr>
                <w:sz w:val="20"/>
                <w:szCs w:val="20"/>
                <w:color w:val="auto"/>
              </w:rPr>
            </w:pPr>
            <w:r>
              <w:rPr>
                <w:rFonts w:ascii="Arial" w:cs="Arial" w:eastAsia="Arial" w:hAnsi="Arial"/>
                <w:sz w:val="18"/>
                <w:szCs w:val="18"/>
                <w:color w:val="auto"/>
                <w:w w:val="79"/>
              </w:rPr>
              <w:t>$</w:t>
            </w:r>
          </w:p>
        </w:tc>
        <w:tc>
          <w:tcPr>
            <w:tcW w:w="1140" w:type="dxa"/>
            <w:vAlign w:val="bottom"/>
          </w:tcPr>
          <w:p>
            <w:pPr>
              <w:jc w:val="right"/>
              <w:spacing w:after="0"/>
              <w:rPr>
                <w:sz w:val="20"/>
                <w:szCs w:val="20"/>
                <w:color w:val="auto"/>
              </w:rPr>
            </w:pPr>
            <w:r>
              <w:rPr>
                <w:rFonts w:ascii="Arial" w:cs="Arial" w:eastAsia="Arial" w:hAnsi="Arial"/>
                <w:sz w:val="18"/>
                <w:szCs w:val="18"/>
                <w:color w:val="auto"/>
              </w:rPr>
              <w:t>70,632</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6,807</w:t>
            </w:r>
          </w:p>
        </w:tc>
        <w:tc>
          <w:tcPr>
            <w:tcW w:w="6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5,409</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(339)</w:t>
            </w:r>
          </w:p>
        </w:tc>
        <w:tc>
          <w:tcPr>
            <w:tcW w:w="6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505</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(4,365)</w:t>
            </w:r>
          </w:p>
        </w:tc>
        <w:tc>
          <w:tcPr>
            <w:tcW w:w="6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598</w:t>
            </w:r>
          </w:p>
        </w:tc>
        <w:tc>
          <w:tcPr>
            <w:tcW w:w="6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287</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(315)</w:t>
            </w:r>
          </w:p>
        </w:tc>
        <w:tc>
          <w:tcPr>
            <w:tcW w:w="6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429</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403</w:t>
            </w:r>
          </w:p>
        </w:tc>
        <w:tc>
          <w:tcPr>
            <w:tcW w:w="6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512</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60"/>
              <w:spacing w:after="0"/>
              <w:rPr>
                <w:sz w:val="20"/>
                <w:szCs w:val="20"/>
                <w:color w:val="auto"/>
              </w:rPr>
            </w:pPr>
            <w:r>
              <w:rPr>
                <w:rFonts w:ascii="Arial" w:cs="Arial" w:eastAsia="Arial" w:hAnsi="Arial"/>
                <w:sz w:val="18"/>
                <w:szCs w:val="18"/>
                <w:color w:val="auto"/>
              </w:rPr>
              <w:t>907</w:t>
            </w:r>
          </w:p>
        </w:tc>
        <w:tc>
          <w:tcPr>
            <w:tcW w:w="6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532</w:t>
            </w:r>
          </w:p>
        </w:tc>
        <w:tc>
          <w:tcPr>
            <w:tcW w:w="60" w:type="dxa"/>
            <w:vAlign w:val="bottom"/>
          </w:tcPr>
          <w:p>
            <w:pPr>
              <w:spacing w:after="0"/>
              <w:rPr>
                <w:sz w:val="18"/>
                <w:szCs w:val="18"/>
                <w:color w:val="auto"/>
              </w:rPr>
            </w:pP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(12,775)</w:t>
            </w:r>
          </w:p>
        </w:tc>
        <w:tc>
          <w:tcPr>
            <w:tcW w:w="680" w:type="dxa"/>
            <w:vAlign w:val="bottom"/>
          </w:tcPr>
          <w:p>
            <w:pPr>
              <w:spacing w:after="0"/>
              <w:rPr>
                <w:sz w:val="18"/>
                <w:szCs w:val="18"/>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(8,290)</w:t>
            </w:r>
          </w:p>
        </w:tc>
      </w:tr>
      <w:tr>
        <w:trPr>
          <w:trHeight w:val="216"/>
        </w:trPr>
        <w:tc>
          <w:tcPr>
            <w:tcW w:w="68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(486)</w:t>
            </w:r>
          </w:p>
        </w:tc>
        <w:tc>
          <w:tcPr>
            <w:tcW w:w="680" w:type="dxa"/>
            <w:vAlign w:val="bottom"/>
          </w:tcPr>
          <w:p>
            <w:pPr>
              <w:spacing w:after="0"/>
              <w:rPr>
                <w:sz w:val="18"/>
                <w:szCs w:val="18"/>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(829)</w:t>
            </w:r>
          </w:p>
        </w:tc>
      </w:tr>
      <w:tr>
        <w:trPr>
          <w:trHeight w:val="244"/>
        </w:trPr>
        <w:tc>
          <w:tcPr>
            <w:tcW w:w="680" w:type="dxa"/>
            <w:vAlign w:val="bottom"/>
          </w:tcPr>
          <w:p>
            <w:pPr>
              <w:spacing w:after="0"/>
              <w:rPr>
                <w:sz w:val="21"/>
                <w:szCs w:val="21"/>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(22,429)</w:t>
            </w:r>
          </w:p>
        </w:tc>
        <w:tc>
          <w:tcPr>
            <w:tcW w:w="680" w:type="dxa"/>
            <w:vAlign w:val="bottom"/>
          </w:tcPr>
          <w:p>
            <w:pPr>
              <w:spacing w:after="0"/>
              <w:rPr>
                <w:sz w:val="21"/>
                <w:szCs w:val="21"/>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(25,814)</w:t>
            </w:r>
          </w:p>
        </w:tc>
      </w:tr>
      <w:tr>
        <w:trPr>
          <w:trHeight w:val="223"/>
        </w:trPr>
        <w:tc>
          <w:tcPr>
            <w:tcW w:w="680" w:type="dxa"/>
            <w:vAlign w:val="bottom"/>
            <w:tcBorders>
              <w:top w:val="single" w:sz="8" w:color="auto"/>
              <w:bottom w:val="single" w:sz="8" w:color="auto"/>
            </w:tcBorders>
          </w:tcPr>
          <w:p>
            <w:pPr>
              <w:jc w:val="right"/>
              <w:ind w:right="490"/>
              <w:spacing w:after="0"/>
              <w:rPr>
                <w:sz w:val="20"/>
                <w:szCs w:val="20"/>
                <w:color w:val="auto"/>
              </w:rPr>
            </w:pPr>
            <w:r>
              <w:rPr>
                <w:rFonts w:ascii="Arial" w:cs="Arial" w:eastAsia="Arial" w:hAnsi="Arial"/>
                <w:sz w:val="18"/>
                <w:szCs w:val="18"/>
                <w:color w:val="auto"/>
                <w:w w:val="79"/>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45,710</w:t>
            </w:r>
          </w:p>
        </w:tc>
        <w:tc>
          <w:tcPr>
            <w:tcW w:w="260" w:type="dxa"/>
            <w:vAlign w:val="bottom"/>
          </w:tcPr>
          <w:p>
            <w:pPr>
              <w:spacing w:after="0"/>
              <w:rPr>
                <w:sz w:val="19"/>
                <w:szCs w:val="19"/>
                <w:color w:val="auto"/>
              </w:rPr>
            </w:pPr>
          </w:p>
        </w:tc>
        <w:tc>
          <w:tcPr>
            <w:tcW w:w="680" w:type="dxa"/>
            <w:vAlign w:val="bottom"/>
            <w:tcBorders>
              <w:top w:val="single" w:sz="8" w:color="auto"/>
              <w:bottom w:val="single" w:sz="8" w:color="auto"/>
            </w:tcBorders>
          </w:tcPr>
          <w:p>
            <w:pPr>
              <w:jc w:val="right"/>
              <w:ind w:right="490"/>
              <w:spacing w:after="0"/>
              <w:rPr>
                <w:sz w:val="20"/>
                <w:szCs w:val="20"/>
                <w:color w:val="auto"/>
              </w:rPr>
            </w:pPr>
            <w:r>
              <w:rPr>
                <w:rFonts w:ascii="Arial" w:cs="Arial" w:eastAsia="Arial" w:hAnsi="Arial"/>
                <w:sz w:val="18"/>
                <w:szCs w:val="18"/>
                <w:color w:val="auto"/>
                <w:w w:val="79"/>
              </w:rPr>
              <w:t>$</w:t>
            </w: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43,386</w:t>
            </w:r>
          </w:p>
        </w:tc>
        <w:tc>
          <w:tcPr>
            <w:tcW w:w="60" w:type="dxa"/>
            <w:vAlign w:val="bottom"/>
          </w:tcPr>
          <w:p>
            <w:pPr>
              <w:spacing w:after="0"/>
              <w:rPr>
                <w:sz w:val="19"/>
                <w:szCs w:val="19"/>
                <w:color w:val="auto"/>
              </w:rPr>
            </w:pPr>
          </w:p>
        </w:tc>
      </w:tr>
      <w:tr>
        <w:trPr>
          <w:trHeight w:val="20"/>
        </w:trPr>
        <w:tc>
          <w:tcPr>
            <w:tcW w:w="6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80" w:type="dxa"/>
            <w:vAlign w:val="bottom"/>
            <w:tcBorders>
              <w:bottom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2">
            <w:col w:w="6680" w:space="680"/>
            <w:col w:w="4060"/>
          </w:cols>
          <w:pgMar w:left="240" w:top="908" w:right="239" w:bottom="508" w:gutter="0" w:footer="0" w:header="0"/>
          <w:type w:val="continuous"/>
        </w:sectPr>
      </w:pPr>
    </w:p>
    <w:p>
      <w:pPr>
        <w:spacing w:after="0" w:line="1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FINANCIAL POSITION DATA (In US$ thousand):</w:t>
            </w:r>
          </w:p>
        </w:tc>
        <w:tc>
          <w:tcPr>
            <w:tcW w:w="2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Financial instruments at fair value through profit or loss</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244</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53,584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Financial instruments at fair value through OCI</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74,732</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286,228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Securities at amortized cost, net</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104,246</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63,039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6,520,325</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6,919,768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Total assets</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7,633,649</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8,301,079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3,206,300</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3,236,945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Financial liabilities at fair value through profit or loss</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0</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59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93,297</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223,427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Short-term borrowings and debt</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1,216,617</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2,186,064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Long-term borrowings and debt, net</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2,047,175</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1,584,176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Total liabilities</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6,641,381</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7,355,251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Stockholders' equity</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992,268</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945,828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820" w:type="dxa"/>
            <w:vAlign w:val="bottom"/>
          </w:tcPr>
          <w:p>
            <w:pPr>
              <w:spacing w:after="0"/>
              <w:rPr>
                <w:sz w:val="18"/>
                <w:szCs w:val="18"/>
                <w:color w:val="auto"/>
              </w:rPr>
            </w:pPr>
          </w:p>
        </w:tc>
        <w:tc>
          <w:tcPr>
            <w:tcW w:w="2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PER COMMON SHARE DATA:</w:t>
            </w:r>
          </w:p>
        </w:tc>
        <w:tc>
          <w:tcPr>
            <w:tcW w:w="2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1.17</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1.12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Diluted earnings per share</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1.17</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1.11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Book value (period average)</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25.18</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24.07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end)</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25.38</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24.27</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820" w:type="dxa"/>
            <w:vAlign w:val="bottom"/>
          </w:tcPr>
          <w:p>
            <w:pPr>
              <w:spacing w:after="0"/>
              <w:rPr>
                <w:sz w:val="18"/>
                <w:szCs w:val="18"/>
                <w:color w:val="auto"/>
              </w:rPr>
            </w:pPr>
          </w:p>
        </w:tc>
        <w:tc>
          <w:tcPr>
            <w:tcW w:w="2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(In thousand):</w:t>
            </w:r>
          </w:p>
        </w:tc>
        <w:tc>
          <w:tcPr>
            <w:tcW w:w="2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Weighted average basic shares</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39,037</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38,880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diluted shares</w:t>
            </w:r>
          </w:p>
        </w:tc>
        <w:tc>
          <w:tcPr>
            <w:tcW w:w="2100" w:type="dxa"/>
            <w:vAlign w:val="bottom"/>
            <w:shd w:val="clear" w:color="auto" w:fill="CCEEFF"/>
          </w:tcPr>
          <w:p>
            <w:pPr>
              <w:jc w:val="right"/>
              <w:ind w:right="670"/>
              <w:spacing w:after="0"/>
              <w:rPr>
                <w:sz w:val="20"/>
                <w:szCs w:val="20"/>
                <w:color w:val="auto"/>
              </w:rPr>
            </w:pPr>
            <w:r>
              <w:rPr>
                <w:rFonts w:ascii="Arial" w:cs="Arial" w:eastAsia="Arial" w:hAnsi="Arial"/>
                <w:sz w:val="18"/>
                <w:szCs w:val="18"/>
                <w:color w:val="auto"/>
              </w:rPr>
              <w:t>39,120</w:t>
            </w:r>
          </w:p>
        </w:tc>
        <w:tc>
          <w:tcPr>
            <w:tcW w:w="1480" w:type="dxa"/>
            <w:vAlign w:val="bottom"/>
            <w:shd w:val="clear" w:color="auto" w:fill="CCEEFF"/>
          </w:tcPr>
          <w:p>
            <w:pPr>
              <w:jc w:val="right"/>
              <w:ind w:right="70"/>
              <w:spacing w:after="0"/>
              <w:rPr>
                <w:sz w:val="20"/>
                <w:szCs w:val="20"/>
                <w:color w:val="auto"/>
              </w:rPr>
            </w:pPr>
            <w:r>
              <w:rPr>
                <w:rFonts w:ascii="Arial" w:cs="Arial" w:eastAsia="Arial" w:hAnsi="Arial"/>
                <w:sz w:val="18"/>
                <w:szCs w:val="18"/>
                <w:color w:val="auto"/>
              </w:rPr>
              <w:t>39,015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Basic shares period end</w:t>
            </w:r>
          </w:p>
        </w:tc>
        <w:tc>
          <w:tcPr>
            <w:tcW w:w="2100" w:type="dxa"/>
            <w:vAlign w:val="bottom"/>
          </w:tcPr>
          <w:p>
            <w:pPr>
              <w:jc w:val="right"/>
              <w:ind w:right="670"/>
              <w:spacing w:after="0"/>
              <w:rPr>
                <w:sz w:val="20"/>
                <w:szCs w:val="20"/>
                <w:color w:val="auto"/>
              </w:rPr>
            </w:pPr>
            <w:r>
              <w:rPr>
                <w:rFonts w:ascii="Arial" w:cs="Arial" w:eastAsia="Arial" w:hAnsi="Arial"/>
                <w:sz w:val="18"/>
                <w:szCs w:val="18"/>
                <w:color w:val="auto"/>
              </w:rPr>
              <w:t>39,096</w:t>
            </w:r>
          </w:p>
        </w:tc>
        <w:tc>
          <w:tcPr>
            <w:tcW w:w="1480" w:type="dxa"/>
            <w:vAlign w:val="bottom"/>
          </w:tcPr>
          <w:p>
            <w:pPr>
              <w:jc w:val="right"/>
              <w:ind w:right="70"/>
              <w:spacing w:after="0"/>
              <w:rPr>
                <w:sz w:val="20"/>
                <w:szCs w:val="20"/>
                <w:color w:val="auto"/>
              </w:rPr>
            </w:pPr>
            <w:r>
              <w:rPr>
                <w:rFonts w:ascii="Arial" w:cs="Arial" w:eastAsia="Arial" w:hAnsi="Arial"/>
                <w:sz w:val="18"/>
                <w:szCs w:val="18"/>
                <w:color w:val="auto"/>
              </w:rPr>
              <w:t>38,969</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820" w:type="dxa"/>
            <w:vAlign w:val="bottom"/>
            <w:shd w:val="clear" w:color="auto" w:fill="CCEEFF"/>
          </w:tcPr>
          <w:p>
            <w:pPr>
              <w:spacing w:after="0"/>
              <w:rPr>
                <w:sz w:val="18"/>
                <w:szCs w:val="18"/>
                <w:color w:val="auto"/>
              </w:rPr>
            </w:pPr>
          </w:p>
        </w:tc>
        <w:tc>
          <w:tcPr>
            <w:tcW w:w="2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SELECTED FINANCIAL RATIOS:</w:t>
            </w:r>
          </w:p>
        </w:tc>
        <w:tc>
          <w:tcPr>
            <w:tcW w:w="2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2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2100" w:type="dxa"/>
            <w:vAlign w:val="bottom"/>
          </w:tcPr>
          <w:p>
            <w:pPr>
              <w:jc w:val="right"/>
              <w:ind w:right="530"/>
              <w:spacing w:after="0"/>
              <w:rPr>
                <w:sz w:val="20"/>
                <w:szCs w:val="20"/>
                <w:color w:val="auto"/>
              </w:rPr>
            </w:pPr>
            <w:r>
              <w:rPr>
                <w:rFonts w:ascii="Arial" w:cs="Arial" w:eastAsia="Arial" w:hAnsi="Arial"/>
                <w:sz w:val="18"/>
                <w:szCs w:val="18"/>
                <w:color w:val="auto"/>
              </w:rPr>
              <w:t>1.21%</w:t>
            </w:r>
          </w:p>
        </w:tc>
        <w:tc>
          <w:tcPr>
            <w:tcW w:w="1480" w:type="dxa"/>
            <w:vAlign w:val="bottom"/>
          </w:tcPr>
          <w:p>
            <w:pPr>
              <w:jc w:val="right"/>
              <w:spacing w:after="0"/>
              <w:rPr>
                <w:sz w:val="20"/>
                <w:szCs w:val="20"/>
                <w:color w:val="auto"/>
              </w:rPr>
            </w:pPr>
            <w:r>
              <w:rPr>
                <w:rFonts w:ascii="Arial" w:cs="Arial" w:eastAsia="Arial" w:hAnsi="Arial"/>
                <w:sz w:val="18"/>
                <w:szCs w:val="18"/>
                <w:color w:val="auto"/>
              </w:rPr>
              <w:t>1.11%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stockholders' equity</w:t>
            </w:r>
          </w:p>
        </w:tc>
        <w:tc>
          <w:tcPr>
            <w:tcW w:w="210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rPr>
              <w:t>9.35%</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9.35%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Net interest margin</w:t>
            </w:r>
          </w:p>
        </w:tc>
        <w:tc>
          <w:tcPr>
            <w:tcW w:w="2100" w:type="dxa"/>
            <w:vAlign w:val="bottom"/>
          </w:tcPr>
          <w:p>
            <w:pPr>
              <w:jc w:val="right"/>
              <w:ind w:right="530"/>
              <w:spacing w:after="0"/>
              <w:rPr>
                <w:sz w:val="20"/>
                <w:szCs w:val="20"/>
                <w:color w:val="auto"/>
              </w:rPr>
            </w:pPr>
            <w:r>
              <w:rPr>
                <w:rFonts w:ascii="Arial" w:cs="Arial" w:eastAsia="Arial" w:hAnsi="Arial"/>
                <w:sz w:val="18"/>
                <w:szCs w:val="18"/>
                <w:color w:val="auto"/>
              </w:rPr>
              <w:t>2.06%</w:t>
            </w:r>
          </w:p>
        </w:tc>
        <w:tc>
          <w:tcPr>
            <w:tcW w:w="1480" w:type="dxa"/>
            <w:vAlign w:val="bottom"/>
          </w:tcPr>
          <w:p>
            <w:pPr>
              <w:jc w:val="right"/>
              <w:spacing w:after="0"/>
              <w:rPr>
                <w:sz w:val="20"/>
                <w:szCs w:val="20"/>
                <w:color w:val="auto"/>
              </w:rPr>
            </w:pPr>
            <w:r>
              <w:rPr>
                <w:rFonts w:ascii="Arial" w:cs="Arial" w:eastAsia="Arial" w:hAnsi="Arial"/>
                <w:sz w:val="18"/>
                <w:szCs w:val="18"/>
                <w:color w:val="auto"/>
              </w:rPr>
              <w:t>1.82%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210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rPr>
              <w:t>1.84%</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Operating expenses to total average assets</w:t>
            </w:r>
          </w:p>
        </w:tc>
        <w:tc>
          <w:tcPr>
            <w:tcW w:w="2100" w:type="dxa"/>
            <w:vAlign w:val="bottom"/>
          </w:tcPr>
          <w:p>
            <w:pPr>
              <w:jc w:val="right"/>
              <w:ind w:right="530"/>
              <w:spacing w:after="0"/>
              <w:rPr>
                <w:sz w:val="20"/>
                <w:szCs w:val="20"/>
                <w:color w:val="auto"/>
              </w:rPr>
            </w:pPr>
            <w:r>
              <w:rPr>
                <w:rFonts w:ascii="Arial" w:cs="Arial" w:eastAsia="Arial" w:hAnsi="Arial"/>
                <w:sz w:val="18"/>
                <w:szCs w:val="18"/>
                <w:color w:val="auto"/>
              </w:rPr>
              <w:t>0.59%</w:t>
            </w:r>
          </w:p>
        </w:tc>
        <w:tc>
          <w:tcPr>
            <w:tcW w:w="1480" w:type="dxa"/>
            <w:vAlign w:val="bottom"/>
          </w:tcPr>
          <w:p>
            <w:pPr>
              <w:jc w:val="right"/>
              <w:spacing w:after="0"/>
              <w:rPr>
                <w:sz w:val="20"/>
                <w:szCs w:val="20"/>
                <w:color w:val="auto"/>
              </w:rPr>
            </w:pPr>
            <w:r>
              <w:rPr>
                <w:rFonts w:ascii="Arial" w:cs="Arial" w:eastAsia="Arial" w:hAnsi="Arial"/>
                <w:sz w:val="18"/>
                <w:szCs w:val="18"/>
                <w:color w:val="auto"/>
              </w:rPr>
              <w:t>0.66%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820" w:type="dxa"/>
            <w:vAlign w:val="bottom"/>
            <w:shd w:val="clear" w:color="auto" w:fill="CCEEFF"/>
          </w:tcPr>
          <w:p>
            <w:pPr>
              <w:spacing w:after="0"/>
              <w:rPr>
                <w:sz w:val="18"/>
                <w:szCs w:val="18"/>
                <w:color w:val="auto"/>
              </w:rPr>
            </w:pPr>
          </w:p>
        </w:tc>
        <w:tc>
          <w:tcPr>
            <w:tcW w:w="2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ASSET QUALITY RATIOS:</w:t>
            </w:r>
          </w:p>
        </w:tc>
        <w:tc>
          <w:tcPr>
            <w:tcW w:w="2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Non-performing loans to gross loan portfolio</w:t>
            </w:r>
          </w:p>
        </w:tc>
        <w:tc>
          <w:tcPr>
            <w:tcW w:w="210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rPr>
              <w:t>1.30%</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0.30%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Write-offs to gross loan portfolio</w:t>
            </w:r>
          </w:p>
        </w:tc>
        <w:tc>
          <w:tcPr>
            <w:tcW w:w="2100" w:type="dxa"/>
            <w:vAlign w:val="bottom"/>
          </w:tcPr>
          <w:p>
            <w:pPr>
              <w:jc w:val="right"/>
              <w:ind w:right="530"/>
              <w:spacing w:after="0"/>
              <w:rPr>
                <w:sz w:val="20"/>
                <w:szCs w:val="20"/>
                <w:color w:val="auto"/>
              </w:rPr>
            </w:pPr>
            <w:r>
              <w:rPr>
                <w:rFonts w:ascii="Arial" w:cs="Arial" w:eastAsia="Arial" w:hAnsi="Arial"/>
                <w:sz w:val="18"/>
                <w:szCs w:val="18"/>
                <w:color w:val="auto"/>
              </w:rPr>
              <w:t>0.00%</w:t>
            </w:r>
          </w:p>
        </w:tc>
        <w:tc>
          <w:tcPr>
            <w:tcW w:w="1480" w:type="dxa"/>
            <w:vAlign w:val="bottom"/>
          </w:tcPr>
          <w:p>
            <w:pPr>
              <w:jc w:val="right"/>
              <w:spacing w:after="0"/>
              <w:rPr>
                <w:sz w:val="20"/>
                <w:szCs w:val="20"/>
                <w:color w:val="auto"/>
              </w:rPr>
            </w:pPr>
            <w:r>
              <w:rPr>
                <w:rFonts w:ascii="Arial" w:cs="Arial" w:eastAsia="Arial" w:hAnsi="Arial"/>
                <w:sz w:val="18"/>
                <w:szCs w:val="18"/>
                <w:color w:val="auto"/>
              </w:rPr>
              <w:t>0.00%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Allowance for expected credit losses on loans at amortized cost to gross loan portfolio</w:t>
            </w:r>
          </w:p>
        </w:tc>
        <w:tc>
          <w:tcPr>
            <w:tcW w:w="210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rPr>
              <w:t>1.57%</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820" w:type="dxa"/>
            <w:vAlign w:val="bottom"/>
          </w:tcPr>
          <w:p>
            <w:pPr>
              <w:spacing w:after="0" w:line="201" w:lineRule="exact"/>
              <w:rPr>
                <w:sz w:val="20"/>
                <w:szCs w:val="20"/>
                <w:color w:val="auto"/>
              </w:rPr>
            </w:pPr>
            <w:r>
              <w:rPr>
                <w:rFonts w:ascii="Arial" w:cs="Arial" w:eastAsia="Arial" w:hAnsi="Arial"/>
                <w:sz w:val="18"/>
                <w:szCs w:val="18"/>
                <w:color w:val="auto"/>
              </w:rPr>
              <w:t>Allowance for expected credit losses on off-balance sheet credit risk to total off-balance sheet</w:t>
            </w:r>
          </w:p>
        </w:tc>
        <w:tc>
          <w:tcPr>
            <w:tcW w:w="210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820" w:type="dxa"/>
            <w:vAlign w:val="bottom"/>
          </w:tcPr>
          <w:p>
            <w:pPr>
              <w:ind w:left="160"/>
              <w:spacing w:after="0"/>
              <w:rPr>
                <w:sz w:val="20"/>
                <w:szCs w:val="20"/>
                <w:color w:val="auto"/>
              </w:rPr>
            </w:pPr>
            <w:r>
              <w:rPr>
                <w:rFonts w:ascii="Arial" w:cs="Arial" w:eastAsia="Arial" w:hAnsi="Arial"/>
                <w:sz w:val="18"/>
                <w:szCs w:val="18"/>
                <w:color w:val="auto"/>
              </w:rPr>
              <w:t>portfolio</w:t>
            </w:r>
          </w:p>
        </w:tc>
        <w:tc>
          <w:tcPr>
            <w:tcW w:w="2100" w:type="dxa"/>
            <w:vAlign w:val="bottom"/>
          </w:tcPr>
          <w:p>
            <w:pPr>
              <w:jc w:val="right"/>
              <w:ind w:right="530"/>
              <w:spacing w:after="0"/>
              <w:rPr>
                <w:sz w:val="20"/>
                <w:szCs w:val="20"/>
                <w:color w:val="auto"/>
              </w:rPr>
            </w:pPr>
            <w:r>
              <w:rPr>
                <w:rFonts w:ascii="Arial" w:cs="Arial" w:eastAsia="Arial" w:hAnsi="Arial"/>
                <w:sz w:val="18"/>
                <w:szCs w:val="18"/>
                <w:color w:val="auto"/>
              </w:rPr>
              <w:t>2.47%</w:t>
            </w:r>
          </w:p>
        </w:tc>
        <w:tc>
          <w:tcPr>
            <w:tcW w:w="1480" w:type="dxa"/>
            <w:vAlign w:val="bottom"/>
          </w:tcPr>
          <w:p>
            <w:pPr>
              <w:jc w:val="right"/>
              <w:spacing w:after="0"/>
              <w:rPr>
                <w:sz w:val="20"/>
                <w:szCs w:val="20"/>
                <w:color w:val="auto"/>
              </w:rPr>
            </w:pPr>
            <w:r>
              <w:rPr>
                <w:rFonts w:ascii="Arial" w:cs="Arial" w:eastAsia="Arial" w:hAnsi="Arial"/>
                <w:sz w:val="18"/>
                <w:szCs w:val="18"/>
                <w:color w:val="auto"/>
              </w:rPr>
              <w:t>2.35%</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82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7"/>
              </w:rPr>
              <w:t>Total allowance for expected credit losses on loan at amortized cost and off-balance sheet credit risk</w:t>
            </w:r>
          </w:p>
        </w:tc>
        <w:tc>
          <w:tcPr>
            <w:tcW w:w="2100" w:type="dxa"/>
            <w:vAlign w:val="bottom"/>
            <w:shd w:val="clear" w:color="auto" w:fill="CCEEFF"/>
          </w:tcPr>
          <w:p>
            <w:pPr>
              <w:spacing w:after="0"/>
              <w:rPr>
                <w:sz w:val="17"/>
                <w:szCs w:val="17"/>
                <w:color w:val="auto"/>
              </w:rPr>
            </w:pPr>
          </w:p>
        </w:tc>
        <w:tc>
          <w:tcPr>
            <w:tcW w:w="14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8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to non-performing loans</w:t>
            </w:r>
          </w:p>
        </w:tc>
        <w:tc>
          <w:tcPr>
            <w:tcW w:w="210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rPr>
              <w:t>128%</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7820" w:type="dxa"/>
            <w:vAlign w:val="bottom"/>
          </w:tcPr>
          <w:p>
            <w:pPr>
              <w:spacing w:after="0"/>
              <w:rPr>
                <w:sz w:val="18"/>
                <w:szCs w:val="18"/>
                <w:color w:val="auto"/>
              </w:rPr>
            </w:pPr>
          </w:p>
        </w:tc>
        <w:tc>
          <w:tcPr>
            <w:tcW w:w="21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CAPITAL RATIOS:</w:t>
            </w:r>
          </w:p>
        </w:tc>
        <w:tc>
          <w:tcPr>
            <w:tcW w:w="21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820" w:type="dxa"/>
            <w:vAlign w:val="bottom"/>
          </w:tcPr>
          <w:p>
            <w:pPr>
              <w:spacing w:after="0"/>
              <w:rPr>
                <w:sz w:val="20"/>
                <w:szCs w:val="20"/>
                <w:color w:val="auto"/>
              </w:rPr>
            </w:pPr>
            <w:r>
              <w:rPr>
                <w:rFonts w:ascii="Arial" w:cs="Arial" w:eastAsia="Arial" w:hAnsi="Arial"/>
                <w:sz w:val="18"/>
                <w:szCs w:val="18"/>
                <w:color w:val="auto"/>
              </w:rPr>
              <w:t>Stockholders' equity to total assets</w:t>
            </w:r>
          </w:p>
        </w:tc>
        <w:tc>
          <w:tcPr>
            <w:tcW w:w="2100" w:type="dxa"/>
            <w:vAlign w:val="bottom"/>
          </w:tcPr>
          <w:p>
            <w:pPr>
              <w:jc w:val="right"/>
              <w:ind w:right="530"/>
              <w:spacing w:after="0"/>
              <w:rPr>
                <w:sz w:val="20"/>
                <w:szCs w:val="20"/>
                <w:color w:val="auto"/>
              </w:rPr>
            </w:pPr>
            <w:r>
              <w:rPr>
                <w:rFonts w:ascii="Arial" w:cs="Arial" w:eastAsia="Arial" w:hAnsi="Arial"/>
                <w:sz w:val="18"/>
                <w:szCs w:val="18"/>
                <w:color w:val="auto"/>
              </w:rPr>
              <w:t>13.0%</w:t>
            </w:r>
          </w:p>
        </w:tc>
        <w:tc>
          <w:tcPr>
            <w:tcW w:w="1480" w:type="dxa"/>
            <w:vAlign w:val="bottom"/>
          </w:tcPr>
          <w:p>
            <w:pPr>
              <w:jc w:val="right"/>
              <w:spacing w:after="0"/>
              <w:rPr>
                <w:sz w:val="20"/>
                <w:szCs w:val="20"/>
                <w:color w:val="auto"/>
              </w:rPr>
            </w:pPr>
            <w:r>
              <w:rPr>
                <w:rFonts w:ascii="Arial" w:cs="Arial" w:eastAsia="Arial" w:hAnsi="Arial"/>
                <w:sz w:val="18"/>
                <w:szCs w:val="18"/>
                <w:color w:val="auto"/>
              </w:rPr>
              <w:t>11.4%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820" w:type="dxa"/>
            <w:vAlign w:val="bottom"/>
            <w:shd w:val="clear" w:color="auto" w:fill="CCEEFF"/>
          </w:tcPr>
          <w:p>
            <w:pPr>
              <w:spacing w:after="0"/>
              <w:rPr>
                <w:sz w:val="20"/>
                <w:szCs w:val="20"/>
                <w:color w:val="auto"/>
              </w:rPr>
            </w:pPr>
            <w:r>
              <w:rPr>
                <w:rFonts w:ascii="Arial" w:cs="Arial" w:eastAsia="Arial" w:hAnsi="Arial"/>
                <w:sz w:val="18"/>
                <w:szCs w:val="18"/>
                <w:color w:val="auto"/>
              </w:rPr>
              <w:t>Tier 1 Basel III Capital Ratio</w:t>
            </w:r>
          </w:p>
        </w:tc>
        <w:tc>
          <w:tcPr>
            <w:tcW w:w="2100" w:type="dxa"/>
            <w:vAlign w:val="bottom"/>
            <w:shd w:val="clear" w:color="auto" w:fill="CCEEFF"/>
          </w:tcPr>
          <w:p>
            <w:pPr>
              <w:jc w:val="right"/>
              <w:ind w:right="530"/>
              <w:spacing w:after="0"/>
              <w:rPr>
                <w:sz w:val="20"/>
                <w:szCs w:val="20"/>
                <w:color w:val="auto"/>
              </w:rPr>
            </w:pPr>
            <w:r>
              <w:rPr>
                <w:rFonts w:ascii="Arial" w:cs="Arial" w:eastAsia="Arial" w:hAnsi="Arial"/>
                <w:sz w:val="18"/>
                <w:szCs w:val="18"/>
                <w:color w:val="auto"/>
              </w:rPr>
              <w:t>15.6%</w:t>
            </w:r>
          </w:p>
        </w:tc>
        <w:tc>
          <w:tcPr>
            <w:tcW w:w="14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428625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508" w:gutter="0" w:footer="0" w:header="0"/>
          <w:type w:val="continuous"/>
        </w:sectPr>
      </w:pPr>
    </w:p>
    <w:bookmarkStart w:id="21" w:name="page22"/>
    <w:bookmarkEnd w:id="21"/>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59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gridSpan w:val="2"/>
          </w:tcPr>
          <w:p>
            <w:pPr>
              <w:jc w:val="right"/>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7840" w:type="dxa"/>
            <w:vAlign w:val="bottom"/>
            <w:gridSpan w:val="6"/>
          </w:tcPr>
          <w:p>
            <w:pPr>
              <w:jc w:val="right"/>
              <w:spacing w:after="0"/>
              <w:rPr>
                <w:sz w:val="20"/>
                <w:szCs w:val="20"/>
                <w:color w:val="auto"/>
              </w:rPr>
            </w:pPr>
            <w:r>
              <w:rPr>
                <w:rFonts w:ascii="Arial" w:cs="Arial" w:eastAsia="Arial" w:hAnsi="Arial"/>
                <w:sz w:val="18"/>
                <w:szCs w:val="18"/>
                <w:color w:val="auto"/>
              </w:rPr>
              <w:t>CONSOLIDATED STATEMENTS OF PROFIT OR LOSS</w:t>
            </w: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59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380" w:type="dxa"/>
            <w:vAlign w:val="bottom"/>
            <w:gridSpan w:val="5"/>
          </w:tcPr>
          <w:p>
            <w:pPr>
              <w:ind w:left="20"/>
              <w:spacing w:after="0"/>
              <w:rPr>
                <w:sz w:val="20"/>
                <w:szCs w:val="20"/>
                <w:color w:val="auto"/>
              </w:rPr>
            </w:pPr>
            <w:r>
              <w:rPr>
                <w:rFonts w:ascii="Arial" w:cs="Arial" w:eastAsia="Arial" w:hAnsi="Arial"/>
                <w:sz w:val="14"/>
                <w:szCs w:val="14"/>
                <w:color w:val="auto"/>
              </w:rPr>
              <w:t>FOR THE SIX MONTHS ENDED</w:t>
            </w:r>
          </w:p>
        </w:tc>
        <w:tc>
          <w:tcPr>
            <w:tcW w:w="140" w:type="dxa"/>
            <w:vAlign w:val="bottom"/>
          </w:tcPr>
          <w:p>
            <w:pPr>
              <w:spacing w:after="0"/>
              <w:rPr>
                <w:sz w:val="24"/>
                <w:szCs w:val="24"/>
                <w:color w:val="auto"/>
              </w:rPr>
            </w:pPr>
          </w:p>
        </w:tc>
        <w:tc>
          <w:tcPr>
            <w:tcW w:w="1100" w:type="dxa"/>
            <w:vAlign w:val="bottom"/>
            <w:gridSpan w:val="2"/>
            <w:vMerge w:val="restart"/>
          </w:tcPr>
          <w:p>
            <w:pPr>
              <w:jc w:val="right"/>
              <w:ind w:right="439"/>
              <w:spacing w:after="0"/>
              <w:rPr>
                <w:sz w:val="20"/>
                <w:szCs w:val="20"/>
                <w:color w:val="auto"/>
              </w:rPr>
            </w:pPr>
            <w:r>
              <w:rPr>
                <w:rFonts w:ascii="Arial" w:cs="Arial" w:eastAsia="Arial" w:hAnsi="Arial"/>
                <w:sz w:val="14"/>
                <w:szCs w:val="14"/>
                <w:color w:val="auto"/>
              </w:rPr>
              <w:t>(A) - (B)</w:t>
            </w: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592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1160" w:type="dxa"/>
            <w:vAlign w:val="bottom"/>
            <w:tcBorders>
              <w:top w:val="single" w:sz="8" w:color="auto"/>
            </w:tcBorders>
            <w:gridSpan w:val="2"/>
          </w:tcPr>
          <w:p>
            <w:pPr>
              <w:jc w:val="right"/>
              <w:ind w:right="640"/>
              <w:spacing w:after="0" w:line="137" w:lineRule="exact"/>
              <w:rPr>
                <w:sz w:val="20"/>
                <w:szCs w:val="20"/>
                <w:color w:val="auto"/>
              </w:rPr>
            </w:pPr>
            <w:r>
              <w:rPr>
                <w:rFonts w:ascii="Arial" w:cs="Arial" w:eastAsia="Arial" w:hAnsi="Arial"/>
                <w:sz w:val="14"/>
                <w:szCs w:val="14"/>
                <w:color w:val="auto"/>
              </w:rPr>
              <w:t>(A)</w:t>
            </w:r>
          </w:p>
        </w:tc>
        <w:tc>
          <w:tcPr>
            <w:tcW w:w="80" w:type="dxa"/>
            <w:vAlign w:val="bottom"/>
            <w:tcBorders>
              <w:top w:val="single" w:sz="8" w:color="auto"/>
            </w:tcBorders>
          </w:tcPr>
          <w:p>
            <w:pPr>
              <w:spacing w:after="0"/>
              <w:rPr>
                <w:sz w:val="11"/>
                <w:szCs w:val="11"/>
                <w:color w:val="auto"/>
              </w:rPr>
            </w:pPr>
          </w:p>
        </w:tc>
        <w:tc>
          <w:tcPr>
            <w:tcW w:w="920" w:type="dxa"/>
            <w:vAlign w:val="bottom"/>
            <w:tcBorders>
              <w:top w:val="single" w:sz="8" w:color="auto"/>
            </w:tcBorders>
          </w:tcPr>
          <w:p>
            <w:pPr>
              <w:jc w:val="right"/>
              <w:ind w:right="328"/>
              <w:spacing w:after="0" w:line="137" w:lineRule="exact"/>
              <w:rPr>
                <w:sz w:val="20"/>
                <w:szCs w:val="20"/>
                <w:color w:val="auto"/>
              </w:rPr>
            </w:pPr>
            <w:r>
              <w:rPr>
                <w:rFonts w:ascii="Arial" w:cs="Arial" w:eastAsia="Arial" w:hAnsi="Arial"/>
                <w:sz w:val="14"/>
                <w:szCs w:val="14"/>
                <w:color w:val="auto"/>
              </w:rPr>
              <w:t>(B)</w:t>
            </w: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00" w:type="dxa"/>
            <w:vAlign w:val="bottom"/>
            <w:gridSpan w:val="2"/>
            <w:vMerge w:val="continue"/>
          </w:tcPr>
          <w:p>
            <w:pPr>
              <w:spacing w:after="0"/>
              <w:rPr>
                <w:sz w:val="11"/>
                <w:szCs w:val="11"/>
                <w:color w:val="auto"/>
              </w:rPr>
            </w:pPr>
          </w:p>
        </w:tc>
        <w:tc>
          <w:tcPr>
            <w:tcW w:w="10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592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160" w:type="dxa"/>
            <w:vAlign w:val="bottom"/>
            <w:gridSpan w:val="2"/>
          </w:tcPr>
          <w:p>
            <w:pPr>
              <w:ind w:left="20"/>
              <w:spacing w:after="0"/>
              <w:rPr>
                <w:sz w:val="20"/>
                <w:szCs w:val="20"/>
                <w:color w:val="auto"/>
              </w:rPr>
            </w:pPr>
            <w:r>
              <w:rPr>
                <w:rFonts w:ascii="Arial" w:cs="Arial" w:eastAsia="Arial" w:hAnsi="Arial"/>
                <w:sz w:val="14"/>
                <w:szCs w:val="14"/>
                <w:color w:val="auto"/>
              </w:rPr>
              <w:t>June 30, 2016</w:t>
            </w:r>
          </w:p>
        </w:tc>
        <w:tc>
          <w:tcPr>
            <w:tcW w:w="80" w:type="dxa"/>
            <w:vAlign w:val="bottom"/>
          </w:tcPr>
          <w:p>
            <w:pPr>
              <w:spacing w:after="0"/>
              <w:rPr>
                <w:sz w:val="14"/>
                <w:szCs w:val="14"/>
                <w:color w:val="auto"/>
              </w:rPr>
            </w:pPr>
          </w:p>
        </w:tc>
        <w:tc>
          <w:tcPr>
            <w:tcW w:w="1140" w:type="dxa"/>
            <w:vAlign w:val="bottom"/>
            <w:gridSpan w:val="2"/>
          </w:tcPr>
          <w:p>
            <w:pPr>
              <w:jc w:val="right"/>
              <w:ind w:right="320"/>
              <w:spacing w:after="0"/>
              <w:rPr>
                <w:sz w:val="20"/>
                <w:szCs w:val="20"/>
                <w:color w:val="auto"/>
              </w:rPr>
            </w:pPr>
            <w:r>
              <w:rPr>
                <w:rFonts w:ascii="Arial" w:cs="Arial" w:eastAsia="Arial" w:hAnsi="Arial"/>
                <w:sz w:val="14"/>
                <w:szCs w:val="14"/>
                <w:color w:val="auto"/>
                <w:w w:val="90"/>
              </w:rPr>
              <w:t>June 30, 2015</w:t>
            </w:r>
          </w:p>
        </w:tc>
        <w:tc>
          <w:tcPr>
            <w:tcW w:w="140" w:type="dxa"/>
            <w:vAlign w:val="bottom"/>
          </w:tcPr>
          <w:p>
            <w:pPr>
              <w:spacing w:after="0"/>
              <w:rPr>
                <w:sz w:val="14"/>
                <w:szCs w:val="14"/>
                <w:color w:val="auto"/>
              </w:rPr>
            </w:pPr>
          </w:p>
        </w:tc>
        <w:tc>
          <w:tcPr>
            <w:tcW w:w="1100" w:type="dxa"/>
            <w:vAlign w:val="bottom"/>
            <w:gridSpan w:val="2"/>
          </w:tcPr>
          <w:p>
            <w:pPr>
              <w:jc w:val="right"/>
              <w:ind w:right="399"/>
              <w:spacing w:after="0"/>
              <w:rPr>
                <w:sz w:val="20"/>
                <w:szCs w:val="20"/>
                <w:color w:val="auto"/>
              </w:rPr>
            </w:pPr>
            <w:r>
              <w:rPr>
                <w:rFonts w:ascii="Arial" w:cs="Arial" w:eastAsia="Arial" w:hAnsi="Arial"/>
                <w:sz w:val="14"/>
                <w:szCs w:val="14"/>
                <w:color w:val="auto"/>
              </w:rPr>
              <w:t>CHANGE</w:t>
            </w:r>
          </w:p>
        </w:tc>
        <w:tc>
          <w:tcPr>
            <w:tcW w:w="1000" w:type="dxa"/>
            <w:vAlign w:val="bottom"/>
          </w:tcPr>
          <w:p>
            <w:pPr>
              <w:jc w:val="right"/>
              <w:ind w:right="367"/>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92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2160" w:type="dxa"/>
            <w:vAlign w:val="bottom"/>
            <w:tcBorders>
              <w:top w:val="single" w:sz="8" w:color="auto"/>
            </w:tcBorders>
            <w:gridSpan w:val="4"/>
          </w:tcPr>
          <w:p>
            <w:pPr>
              <w:jc w:val="right"/>
              <w:ind w:right="508"/>
              <w:spacing w:after="0" w:line="142" w:lineRule="exact"/>
              <w:rPr>
                <w:sz w:val="20"/>
                <w:szCs w:val="20"/>
                <w:color w:val="auto"/>
              </w:rPr>
            </w:pPr>
            <w:r>
              <w:rPr>
                <w:rFonts w:ascii="Arial" w:cs="Arial" w:eastAsia="Arial" w:hAnsi="Arial"/>
                <w:sz w:val="14"/>
                <w:szCs w:val="14"/>
                <w:color w:val="auto"/>
              </w:rPr>
              <w:t>(In US$ thousand)</w:t>
            </w: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INCOME:</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68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121,631</w:t>
            </w:r>
          </w:p>
        </w:tc>
        <w:tc>
          <w:tcPr>
            <w:tcW w:w="8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106,478</w:t>
            </w:r>
          </w:p>
        </w:tc>
        <w:tc>
          <w:tcPr>
            <w:tcW w:w="14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11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15,153</w:t>
            </w:r>
          </w:p>
        </w:tc>
        <w:tc>
          <w:tcPr>
            <w:tcW w:w="11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92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6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(43,927)</w:t>
            </w:r>
          </w:p>
        </w:tc>
        <w:tc>
          <w:tcPr>
            <w:tcW w:w="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(35,846)</w:t>
            </w:r>
          </w:p>
        </w:tc>
        <w:tc>
          <w:tcPr>
            <w:tcW w:w="14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(8,081)</w:t>
            </w: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23</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92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592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6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77,704</w:t>
            </w:r>
          </w:p>
        </w:tc>
        <w:tc>
          <w:tcPr>
            <w:tcW w:w="80" w:type="dxa"/>
            <w:vAlign w:val="bottom"/>
            <w:shd w:val="clear" w:color="auto" w:fill="CCEEFF"/>
          </w:tcPr>
          <w:p>
            <w:pPr>
              <w:spacing w:after="0"/>
              <w:rPr>
                <w:sz w:val="14"/>
                <w:szCs w:val="14"/>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70,632</w:t>
            </w:r>
          </w:p>
        </w:tc>
        <w:tc>
          <w:tcPr>
            <w:tcW w:w="14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7,072</w:t>
            </w:r>
          </w:p>
        </w:tc>
        <w:tc>
          <w:tcPr>
            <w:tcW w:w="11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92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INCOME:</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6,807</w:t>
            </w:r>
          </w:p>
        </w:tc>
        <w:tc>
          <w:tcPr>
            <w:tcW w:w="80" w:type="dxa"/>
            <w:vAlign w:val="bottom"/>
          </w:tcPr>
          <w:p>
            <w:pPr>
              <w:spacing w:after="0"/>
              <w:rPr>
                <w:sz w:val="12"/>
                <w:szCs w:val="12"/>
                <w:color w:val="auto"/>
              </w:rPr>
            </w:pP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5,409</w:t>
            </w:r>
          </w:p>
        </w:tc>
        <w:tc>
          <w:tcPr>
            <w:tcW w:w="140" w:type="dxa"/>
            <w:vAlign w:val="bottom"/>
          </w:tcPr>
          <w:p>
            <w:pPr>
              <w:spacing w:after="0"/>
              <w:rPr>
                <w:sz w:val="12"/>
                <w:szCs w:val="12"/>
                <w:color w:val="auto"/>
              </w:rPr>
            </w:pPr>
          </w:p>
        </w:tc>
        <w:tc>
          <w:tcPr>
            <w:tcW w:w="11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1,398</w:t>
            </w:r>
          </w:p>
        </w:tc>
        <w:tc>
          <w:tcPr>
            <w:tcW w:w="11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Derivative financial instruments and foreign currency exchange</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(339)</w:t>
            </w: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505</w:t>
            </w: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(844)</w:t>
            </w:r>
          </w:p>
        </w:tc>
        <w:tc>
          <w:tcPr>
            <w:tcW w:w="11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Gain (loss) per financial instrument at fair value through profit or loss - investment funds</w:t>
            </w: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(4,365)</w:t>
            </w:r>
          </w:p>
        </w:tc>
        <w:tc>
          <w:tcPr>
            <w:tcW w:w="80" w:type="dxa"/>
            <w:vAlign w:val="bottom"/>
          </w:tcPr>
          <w:p>
            <w:pPr>
              <w:spacing w:after="0"/>
              <w:rPr>
                <w:sz w:val="12"/>
                <w:szCs w:val="12"/>
                <w:color w:val="auto"/>
              </w:rPr>
            </w:pPr>
          </w:p>
        </w:tc>
        <w:tc>
          <w:tcPr>
            <w:tcW w:w="92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(4,378)</w:t>
            </w:r>
          </w:p>
        </w:tc>
        <w:tc>
          <w:tcPr>
            <w:tcW w:w="1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n.m.(*)</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per financial instrument at fair value through profit or loss - other financial instruments</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598</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287</w:t>
            </w: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311</w:t>
            </w:r>
          </w:p>
        </w:tc>
        <w:tc>
          <w:tcPr>
            <w:tcW w:w="11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Gain (loss) per financial instrument at fair value through OCI</w:t>
            </w: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(315)</w:t>
            </w:r>
          </w:p>
        </w:tc>
        <w:tc>
          <w:tcPr>
            <w:tcW w:w="80" w:type="dxa"/>
            <w:vAlign w:val="bottom"/>
          </w:tcPr>
          <w:p>
            <w:pPr>
              <w:spacing w:after="0"/>
              <w:rPr>
                <w:sz w:val="12"/>
                <w:szCs w:val="12"/>
                <w:color w:val="auto"/>
              </w:rPr>
            </w:pPr>
          </w:p>
        </w:tc>
        <w:tc>
          <w:tcPr>
            <w:tcW w:w="920" w:type="dxa"/>
            <w:vAlign w:val="bottom"/>
          </w:tcPr>
          <w:p>
            <w:pPr>
              <w:jc w:val="right"/>
              <w:spacing w:after="0" w:line="149" w:lineRule="exact"/>
              <w:rPr>
                <w:sz w:val="20"/>
                <w:szCs w:val="20"/>
                <w:color w:val="auto"/>
              </w:rPr>
            </w:pPr>
            <w:r>
              <w:rPr>
                <w:rFonts w:ascii="Arial" w:cs="Arial" w:eastAsia="Arial" w:hAnsi="Arial"/>
                <w:sz w:val="14"/>
                <w:szCs w:val="14"/>
                <w:color w:val="auto"/>
              </w:rPr>
              <w:t>429</w:t>
            </w: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(744)</w:t>
            </w:r>
          </w:p>
        </w:tc>
        <w:tc>
          <w:tcPr>
            <w:tcW w:w="11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on sale of loans at amortized cost</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403</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512</w:t>
            </w: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(109)</w:t>
            </w:r>
          </w:p>
        </w:tc>
        <w:tc>
          <w:tcPr>
            <w:tcW w:w="11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920" w:type="dxa"/>
            <w:vAlign w:val="bottom"/>
            <w:tcBorders>
              <w:bottom w:val="single" w:sz="8" w:color="CCEEFF"/>
            </w:tcBorders>
          </w:tcPr>
          <w:p>
            <w:pPr>
              <w:spacing w:after="0"/>
              <w:rPr>
                <w:sz w:val="20"/>
                <w:szCs w:val="20"/>
                <w:color w:val="auto"/>
              </w:rPr>
            </w:pPr>
            <w:r>
              <w:rPr>
                <w:rFonts w:ascii="Arial" w:cs="Arial" w:eastAsia="Arial" w:hAnsi="Arial"/>
                <w:sz w:val="14"/>
                <w:szCs w:val="14"/>
                <w:color w:val="auto"/>
              </w:rPr>
              <w:t>Other income, net</w:t>
            </w:r>
          </w:p>
        </w:tc>
        <w:tc>
          <w:tcPr>
            <w:tcW w:w="60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907</w:t>
            </w:r>
          </w:p>
        </w:tc>
        <w:tc>
          <w:tcPr>
            <w:tcW w:w="22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532</w:t>
            </w:r>
          </w:p>
        </w:tc>
        <w:tc>
          <w:tcPr>
            <w:tcW w:w="22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375</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CCEEFF"/>
            </w:tcBorders>
            <w:gridSpan w:val="2"/>
          </w:tcPr>
          <w:p>
            <w:pPr>
              <w:jc w:val="right"/>
              <w:ind w:right="180"/>
              <w:spacing w:after="0"/>
              <w:rPr>
                <w:sz w:val="20"/>
                <w:szCs w:val="20"/>
                <w:color w:val="auto"/>
              </w:rPr>
            </w:pPr>
            <w:r>
              <w:rPr>
                <w:rFonts w:ascii="Arial" w:cs="Arial" w:eastAsia="Arial" w:hAnsi="Arial"/>
                <w:sz w:val="14"/>
                <w:szCs w:val="14"/>
                <w:color w:val="auto"/>
              </w:rPr>
              <w:t>70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92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NET OTHER INCOME</w:t>
            </w:r>
          </w:p>
        </w:tc>
        <w:tc>
          <w:tcPr>
            <w:tcW w:w="60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94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3,696</w:t>
            </w:r>
          </w:p>
        </w:tc>
        <w:tc>
          <w:tcPr>
            <w:tcW w:w="22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92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7,687</w:t>
            </w:r>
          </w:p>
        </w:tc>
        <w:tc>
          <w:tcPr>
            <w:tcW w:w="220" w:type="dxa"/>
            <w:vAlign w:val="bottom"/>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88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(3,991</w:t>
            </w:r>
          </w:p>
        </w:tc>
        <w:tc>
          <w:tcPr>
            <w:tcW w:w="220" w:type="dxa"/>
            <w:vAlign w:val="bottom"/>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180" w:type="dxa"/>
            <w:vAlign w:val="bottom"/>
            <w:gridSpan w:val="2"/>
            <w:shd w:val="clear" w:color="auto" w:fill="CCEEFF"/>
          </w:tcPr>
          <w:p>
            <w:pPr>
              <w:jc w:val="right"/>
              <w:ind w:right="120"/>
              <w:spacing w:after="0" w:line="142" w:lineRule="exact"/>
              <w:rPr>
                <w:sz w:val="20"/>
                <w:szCs w:val="20"/>
                <w:color w:val="auto"/>
              </w:rPr>
            </w:pPr>
            <w:r>
              <w:rPr>
                <w:rFonts w:ascii="Arial" w:cs="Arial" w:eastAsia="Arial" w:hAnsi="Arial"/>
                <w:sz w:val="14"/>
                <w:szCs w:val="14"/>
                <w:color w:val="auto"/>
              </w:rPr>
              <w:t>(52)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92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INCOME</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81,400</w:t>
            </w:r>
          </w:p>
        </w:tc>
        <w:tc>
          <w:tcPr>
            <w:tcW w:w="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78,319</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3,081</w:t>
            </w:r>
          </w:p>
        </w:tc>
        <w:tc>
          <w:tcPr>
            <w:tcW w:w="11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592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EXPENSES:</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Impairment loss from expected credit losses on loans at amortized cost</w:t>
            </w: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12,109</w:t>
            </w:r>
          </w:p>
        </w:tc>
        <w:tc>
          <w:tcPr>
            <w:tcW w:w="80" w:type="dxa"/>
            <w:vAlign w:val="bottom"/>
          </w:tcPr>
          <w:p>
            <w:pPr>
              <w:spacing w:after="0"/>
              <w:rPr>
                <w:sz w:val="12"/>
                <w:szCs w:val="12"/>
                <w:color w:val="auto"/>
              </w:rPr>
            </w:pP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6,619</w:t>
            </w:r>
          </w:p>
        </w:tc>
        <w:tc>
          <w:tcPr>
            <w:tcW w:w="140" w:type="dxa"/>
            <w:vAlign w:val="bottom"/>
          </w:tcPr>
          <w:p>
            <w:pPr>
              <w:spacing w:after="0"/>
              <w:rPr>
                <w:sz w:val="12"/>
                <w:szCs w:val="12"/>
                <w:color w:val="auto"/>
              </w:rPr>
            </w:pPr>
          </w:p>
        </w:tc>
        <w:tc>
          <w:tcPr>
            <w:tcW w:w="11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5,490</w:t>
            </w:r>
          </w:p>
        </w:tc>
        <w:tc>
          <w:tcPr>
            <w:tcW w:w="11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Impairment loss from expected credit losses on investment securities</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486</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829</w:t>
            </w: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(343)</w:t>
            </w:r>
          </w:p>
        </w:tc>
        <w:tc>
          <w:tcPr>
            <w:tcW w:w="11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(41)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Impairment loss from expected credit losses on off-balance sheet instruments</w:t>
            </w: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jc w:val="right"/>
              <w:spacing w:after="0" w:line="149" w:lineRule="exact"/>
              <w:rPr>
                <w:sz w:val="20"/>
                <w:szCs w:val="20"/>
                <w:color w:val="auto"/>
              </w:rPr>
            </w:pPr>
            <w:r>
              <w:rPr>
                <w:rFonts w:ascii="Arial" w:cs="Arial" w:eastAsia="Arial" w:hAnsi="Arial"/>
                <w:sz w:val="14"/>
                <w:szCs w:val="14"/>
                <w:color w:val="auto"/>
              </w:rPr>
              <w:t>666</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1,671</w:t>
            </w:r>
          </w:p>
        </w:tc>
        <w:tc>
          <w:tcPr>
            <w:tcW w:w="140" w:type="dxa"/>
            <w:vAlign w:val="bottom"/>
          </w:tcPr>
          <w:p>
            <w:pPr>
              <w:spacing w:after="0"/>
              <w:rPr>
                <w:sz w:val="12"/>
                <w:szCs w:val="12"/>
                <w:color w:val="auto"/>
              </w:rPr>
            </w:pPr>
          </w:p>
        </w:tc>
        <w:tc>
          <w:tcPr>
            <w:tcW w:w="11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(1,005)</w:t>
            </w:r>
          </w:p>
        </w:tc>
        <w:tc>
          <w:tcPr>
            <w:tcW w:w="11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(60)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Salaries and other employee expenses</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1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12,778</w:t>
            </w:r>
          </w:p>
        </w:tc>
        <w:tc>
          <w:tcPr>
            <w:tcW w:w="8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15,723</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(2,945)</w:t>
            </w:r>
          </w:p>
        </w:tc>
        <w:tc>
          <w:tcPr>
            <w:tcW w:w="11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Depreciation of equipment and leasehold improvements</w:t>
            </w: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jc w:val="right"/>
              <w:spacing w:after="0" w:line="149" w:lineRule="exact"/>
              <w:rPr>
                <w:sz w:val="20"/>
                <w:szCs w:val="20"/>
                <w:color w:val="auto"/>
              </w:rPr>
            </w:pPr>
            <w:r>
              <w:rPr>
                <w:rFonts w:ascii="Arial" w:cs="Arial" w:eastAsia="Arial" w:hAnsi="Arial"/>
                <w:sz w:val="14"/>
                <w:szCs w:val="14"/>
                <w:color w:val="auto"/>
              </w:rPr>
              <w:t>663</w:t>
            </w: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jc w:val="right"/>
              <w:spacing w:after="0" w:line="149" w:lineRule="exact"/>
              <w:rPr>
                <w:sz w:val="20"/>
                <w:szCs w:val="20"/>
                <w:color w:val="auto"/>
              </w:rPr>
            </w:pPr>
            <w:r>
              <w:rPr>
                <w:rFonts w:ascii="Arial" w:cs="Arial" w:eastAsia="Arial" w:hAnsi="Arial"/>
                <w:sz w:val="14"/>
                <w:szCs w:val="14"/>
                <w:color w:val="auto"/>
              </w:rPr>
              <w:t>725</w:t>
            </w: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1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(62)</w:t>
            </w:r>
          </w:p>
        </w:tc>
        <w:tc>
          <w:tcPr>
            <w:tcW w:w="11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Amortization of intangible assets</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203</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322</w:t>
            </w: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(119)</w:t>
            </w:r>
          </w:p>
        </w:tc>
        <w:tc>
          <w:tcPr>
            <w:tcW w:w="11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tcPr>
          <w:p>
            <w:pPr>
              <w:spacing w:after="0" w:line="149" w:lineRule="exact"/>
              <w:rPr>
                <w:sz w:val="20"/>
                <w:szCs w:val="20"/>
                <w:color w:val="auto"/>
              </w:rPr>
            </w:pPr>
            <w:r>
              <w:rPr>
                <w:rFonts w:ascii="Arial" w:cs="Arial" w:eastAsia="Arial" w:hAnsi="Arial"/>
                <w:sz w:val="14"/>
                <w:szCs w:val="14"/>
                <w:color w:val="auto"/>
              </w:rPr>
              <w:t>Professional services</w:t>
            </w: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1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1,324</w:t>
            </w:r>
          </w:p>
        </w:tc>
        <w:tc>
          <w:tcPr>
            <w:tcW w:w="80" w:type="dxa"/>
            <w:vAlign w:val="bottom"/>
          </w:tcPr>
          <w:p>
            <w:pPr>
              <w:spacing w:after="0"/>
              <w:rPr>
                <w:sz w:val="12"/>
                <w:szCs w:val="12"/>
                <w:color w:val="auto"/>
              </w:rPr>
            </w:pP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1,976</w:t>
            </w:r>
          </w:p>
        </w:tc>
        <w:tc>
          <w:tcPr>
            <w:tcW w:w="140" w:type="dxa"/>
            <w:vAlign w:val="bottom"/>
          </w:tcPr>
          <w:p>
            <w:pPr>
              <w:spacing w:after="0"/>
              <w:rPr>
                <w:sz w:val="12"/>
                <w:szCs w:val="12"/>
                <w:color w:val="auto"/>
              </w:rPr>
            </w:pPr>
          </w:p>
        </w:tc>
        <w:tc>
          <w:tcPr>
            <w:tcW w:w="11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(652)</w:t>
            </w:r>
          </w:p>
        </w:tc>
        <w:tc>
          <w:tcPr>
            <w:tcW w:w="11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59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Maintenance and repairs</w:t>
            </w:r>
          </w:p>
        </w:tc>
        <w:tc>
          <w:tcPr>
            <w:tcW w:w="6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873</w:t>
            </w: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835</w:t>
            </w: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38</w:t>
            </w:r>
          </w:p>
        </w:tc>
        <w:tc>
          <w:tcPr>
            <w:tcW w:w="22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5920" w:type="dxa"/>
            <w:vAlign w:val="bottom"/>
          </w:tcPr>
          <w:p>
            <w:pPr>
              <w:spacing w:after="0"/>
              <w:rPr>
                <w:sz w:val="20"/>
                <w:szCs w:val="20"/>
                <w:color w:val="auto"/>
              </w:rPr>
            </w:pPr>
            <w:r>
              <w:rPr>
                <w:rFonts w:ascii="Arial" w:cs="Arial" w:eastAsia="Arial" w:hAnsi="Arial"/>
                <w:sz w:val="14"/>
                <w:szCs w:val="14"/>
                <w:color w:val="auto"/>
              </w:rPr>
              <w:t>Other expenses</w:t>
            </w:r>
          </w:p>
        </w:tc>
        <w:tc>
          <w:tcPr>
            <w:tcW w:w="6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4"/>
                <w:szCs w:val="14"/>
                <w:color w:val="auto"/>
              </w:rPr>
              <w:t>6,588</w:t>
            </w:r>
          </w:p>
        </w:tc>
        <w:tc>
          <w:tcPr>
            <w:tcW w:w="80" w:type="dxa"/>
            <w:vAlign w:val="bottom"/>
          </w:tcPr>
          <w:p>
            <w:pPr>
              <w:spacing w:after="0"/>
              <w:rPr>
                <w:sz w:val="14"/>
                <w:szCs w:val="1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4"/>
                <w:szCs w:val="14"/>
                <w:color w:val="auto"/>
              </w:rPr>
              <w:t>6,233</w:t>
            </w:r>
          </w:p>
        </w:tc>
        <w:tc>
          <w:tcPr>
            <w:tcW w:w="14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355</w:t>
            </w:r>
          </w:p>
        </w:tc>
        <w:tc>
          <w:tcPr>
            <w:tcW w:w="220" w:type="dxa"/>
            <w:vAlign w:val="bottom"/>
          </w:tcPr>
          <w:p>
            <w:pPr>
              <w:spacing w:after="0"/>
              <w:rPr>
                <w:sz w:val="14"/>
                <w:szCs w:val="14"/>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59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EXPENSES</w:t>
            </w:r>
          </w:p>
        </w:tc>
        <w:tc>
          <w:tcPr>
            <w:tcW w:w="6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9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35,690</w:t>
            </w: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9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34,933</w:t>
            </w: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757</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CCEEFF"/>
            </w:tcBorders>
            <w:gridSpan w:val="2"/>
            <w:shd w:val="clear" w:color="auto" w:fill="CCEEFF"/>
          </w:tcPr>
          <w:p>
            <w:pPr>
              <w:jc w:val="right"/>
              <w:ind w:right="180"/>
              <w:spacing w:after="0" w:line="142"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592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5920" w:type="dxa"/>
            <w:vAlign w:val="bottom"/>
            <w:shd w:val="clear" w:color="auto" w:fill="CCEEFF"/>
          </w:tcPr>
          <w:p>
            <w:pPr>
              <w:spacing w:after="0"/>
              <w:rPr>
                <w:sz w:val="20"/>
                <w:szCs w:val="20"/>
                <w:color w:val="auto"/>
              </w:rPr>
            </w:pPr>
            <w:r>
              <w:rPr>
                <w:rFonts w:ascii="Arial" w:cs="Arial" w:eastAsia="Arial" w:hAnsi="Arial"/>
                <w:sz w:val="14"/>
                <w:szCs w:val="14"/>
                <w:color w:val="auto"/>
              </w:rPr>
              <w:t>PROFIT FOR THE PERIOD</w:t>
            </w:r>
          </w:p>
        </w:tc>
        <w:tc>
          <w:tcPr>
            <w:tcW w:w="68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45,710</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43,386</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1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2,324</w:t>
            </w: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920" w:type="dxa"/>
            <w:vAlign w:val="bottom"/>
            <w:tcBorders>
              <w:top w:val="single" w:sz="8" w:color="CCEEFF"/>
            </w:tcBorders>
          </w:tcPr>
          <w:p>
            <w:pPr>
              <w:spacing w:after="0" w:line="20" w:lineRule="exact"/>
              <w:rPr>
                <w:sz w:val="1"/>
                <w:szCs w:val="1"/>
                <w:color w:val="auto"/>
              </w:rPr>
            </w:pPr>
          </w:p>
        </w:tc>
        <w:tc>
          <w:tcPr>
            <w:tcW w:w="60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2" w:name="page23"/>
    <w:bookmarkEnd w:id="22"/>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960" w:type="dxa"/>
            <w:vAlign w:val="bottom"/>
            <w:gridSpan w:val="4"/>
          </w:tcPr>
          <w:p>
            <w:pPr>
              <w:jc w:val="center"/>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8860" w:type="dxa"/>
            <w:vAlign w:val="bottom"/>
            <w:gridSpan w:val="21"/>
          </w:tcPr>
          <w:p>
            <w:pPr>
              <w:ind w:left="2840"/>
              <w:spacing w:after="0"/>
              <w:rPr>
                <w:sz w:val="20"/>
                <w:szCs w:val="20"/>
                <w:color w:val="auto"/>
              </w:rPr>
            </w:pPr>
            <w:r>
              <w:rPr>
                <w:rFonts w:ascii="Arial" w:cs="Arial" w:eastAsia="Arial" w:hAnsi="Arial"/>
                <w:sz w:val="18"/>
                <w:szCs w:val="18"/>
                <w:color w:val="auto"/>
              </w:rPr>
              <w:t>CONSOLIDATED NET INTEREST INCOME AND AVERAGE BALANCES</w:t>
            </w: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1"/>
        </w:trPr>
        <w:tc>
          <w:tcPr>
            <w:tcW w:w="2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600" w:type="dxa"/>
            <w:vAlign w:val="bottom"/>
            <w:tcBorders>
              <w:bottom w:val="single" w:sz="8" w:color="auto"/>
            </w:tcBorders>
            <w:gridSpan w:val="9"/>
          </w:tcPr>
          <w:p>
            <w:pPr>
              <w:ind w:left="60"/>
              <w:spacing w:after="0"/>
              <w:rPr>
                <w:sz w:val="20"/>
                <w:szCs w:val="20"/>
                <w:color w:val="auto"/>
              </w:rPr>
            </w:pPr>
            <w:r>
              <w:rPr>
                <w:rFonts w:ascii="Arial" w:cs="Arial" w:eastAsia="Arial" w:hAnsi="Arial"/>
                <w:sz w:val="13"/>
                <w:szCs w:val="13"/>
                <w:color w:val="auto"/>
              </w:rPr>
              <w:t>FOR THE THREE MONTHS ENDED</w:t>
            </w: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1040" w:type="dxa"/>
            <w:vAlign w:val="bottom"/>
            <w:tcBorders>
              <w:bottom w:val="single" w:sz="8" w:color="auto"/>
            </w:tcBorders>
            <w:gridSpan w:val="4"/>
          </w:tcPr>
          <w:p>
            <w:pPr>
              <w:ind w:left="100"/>
              <w:spacing w:after="0" w:line="129" w:lineRule="exact"/>
              <w:rPr>
                <w:sz w:val="20"/>
                <w:szCs w:val="20"/>
                <w:color w:val="auto"/>
              </w:rPr>
            </w:pPr>
            <w:r>
              <w:rPr>
                <w:rFonts w:ascii="Arial" w:cs="Arial" w:eastAsia="Arial" w:hAnsi="Arial"/>
                <w:sz w:val="13"/>
                <w:szCs w:val="13"/>
                <w:color w:val="auto"/>
              </w:rPr>
              <w:t>June 30, 2016</w:t>
            </w:r>
          </w:p>
        </w:tc>
        <w:tc>
          <w:tcPr>
            <w:tcW w:w="700" w:type="dxa"/>
            <w:vAlign w:val="bottom"/>
            <w:tcBorders>
              <w:bottom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980" w:type="dxa"/>
            <w:vAlign w:val="bottom"/>
            <w:tcBorders>
              <w:bottom w:val="single" w:sz="8" w:color="auto"/>
            </w:tcBorders>
            <w:gridSpan w:val="4"/>
          </w:tcPr>
          <w:p>
            <w:pPr>
              <w:ind w:left="80"/>
              <w:spacing w:after="0" w:line="129" w:lineRule="exact"/>
              <w:rPr>
                <w:sz w:val="20"/>
                <w:szCs w:val="20"/>
                <w:color w:val="auto"/>
              </w:rPr>
            </w:pPr>
            <w:r>
              <w:rPr>
                <w:rFonts w:ascii="Arial" w:cs="Arial" w:eastAsia="Arial" w:hAnsi="Arial"/>
                <w:sz w:val="13"/>
                <w:szCs w:val="13"/>
                <w:color w:val="auto"/>
                <w:w w:val="97"/>
              </w:rPr>
              <w:t>March 31, 2016</w:t>
            </w:r>
          </w:p>
        </w:tc>
        <w:tc>
          <w:tcPr>
            <w:tcW w:w="68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820" w:type="dxa"/>
            <w:vAlign w:val="bottom"/>
            <w:tcBorders>
              <w:bottom w:val="single" w:sz="8" w:color="auto"/>
            </w:tcBorders>
            <w:gridSpan w:val="4"/>
          </w:tcPr>
          <w:p>
            <w:pPr>
              <w:ind w:left="80"/>
              <w:spacing w:after="0" w:line="129" w:lineRule="exact"/>
              <w:rPr>
                <w:sz w:val="20"/>
                <w:szCs w:val="20"/>
                <w:color w:val="auto"/>
              </w:rPr>
            </w:pPr>
            <w:r>
              <w:rPr>
                <w:rFonts w:ascii="Arial" w:cs="Arial" w:eastAsia="Arial" w:hAnsi="Arial"/>
                <w:sz w:val="13"/>
                <w:szCs w:val="13"/>
                <w:color w:val="auto"/>
                <w:w w:val="87"/>
              </w:rPr>
              <w:t>June 30, 2015</w:t>
            </w:r>
          </w:p>
        </w:tc>
        <w:tc>
          <w:tcPr>
            <w:tcW w:w="160" w:type="dxa"/>
            <w:vAlign w:val="bottom"/>
            <w:tcBorders>
              <w:bottom w:val="single" w:sz="8" w:color="auto"/>
            </w:tcBorders>
          </w:tcPr>
          <w:p>
            <w:pPr>
              <w:spacing w:after="0"/>
              <w:rPr>
                <w:sz w:val="11"/>
                <w:szCs w:val="11"/>
                <w:color w:val="auto"/>
              </w:rPr>
            </w:pPr>
          </w:p>
        </w:tc>
        <w:tc>
          <w:tcPr>
            <w:tcW w:w="680" w:type="dxa"/>
            <w:vAlign w:val="bottom"/>
            <w:tcBorders>
              <w:bottom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3340" w:type="dxa"/>
            <w:vAlign w:val="bottom"/>
          </w:tcPr>
          <w:p>
            <w:pPr>
              <w:spacing w:after="0"/>
              <w:rPr>
                <w:sz w:val="9"/>
                <w:szCs w:val="9"/>
                <w:color w:val="auto"/>
              </w:rPr>
            </w:pPr>
          </w:p>
        </w:tc>
        <w:tc>
          <w:tcPr>
            <w:tcW w:w="820" w:type="dxa"/>
            <w:vAlign w:val="bottom"/>
            <w:gridSpan w:val="3"/>
          </w:tcPr>
          <w:p>
            <w:pPr>
              <w:jc w:val="right"/>
              <w:ind w:right="200"/>
              <w:spacing w:after="0" w:line="114" w:lineRule="exact"/>
              <w:rPr>
                <w:sz w:val="20"/>
                <w:szCs w:val="20"/>
                <w:color w:val="auto"/>
              </w:rPr>
            </w:pPr>
            <w:r>
              <w:rPr>
                <w:rFonts w:ascii="Arial" w:cs="Arial" w:eastAsia="Arial" w:hAnsi="Arial"/>
                <w:sz w:val="13"/>
                <w:szCs w:val="13"/>
                <w:color w:val="auto"/>
                <w:w w:val="95"/>
              </w:rPr>
              <w:t>AVERAGE</w:t>
            </w:r>
          </w:p>
        </w:tc>
        <w:tc>
          <w:tcPr>
            <w:tcW w:w="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50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ind w:left="200"/>
              <w:spacing w:after="0" w:line="114" w:lineRule="exact"/>
              <w:rPr>
                <w:sz w:val="20"/>
                <w:szCs w:val="20"/>
                <w:color w:val="auto"/>
              </w:rPr>
            </w:pPr>
            <w:r>
              <w:rPr>
                <w:rFonts w:ascii="Arial" w:cs="Arial" w:eastAsia="Arial" w:hAnsi="Arial"/>
                <w:sz w:val="13"/>
                <w:szCs w:val="13"/>
                <w:color w:val="auto"/>
              </w:rPr>
              <w:t>AVG.</w:t>
            </w:r>
          </w:p>
        </w:tc>
        <w:tc>
          <w:tcPr>
            <w:tcW w:w="14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0" w:type="dxa"/>
            <w:vAlign w:val="bottom"/>
            <w:gridSpan w:val="3"/>
          </w:tcPr>
          <w:p>
            <w:pPr>
              <w:jc w:val="right"/>
              <w:ind w:right="117"/>
              <w:spacing w:after="0" w:line="114" w:lineRule="exact"/>
              <w:rPr>
                <w:sz w:val="20"/>
                <w:szCs w:val="20"/>
                <w:color w:val="auto"/>
              </w:rPr>
            </w:pPr>
            <w:r>
              <w:rPr>
                <w:rFonts w:ascii="Arial" w:cs="Arial" w:eastAsia="Arial" w:hAnsi="Arial"/>
                <w:sz w:val="13"/>
                <w:szCs w:val="13"/>
                <w:color w:val="auto"/>
                <w:w w:val="95"/>
              </w:rPr>
              <w:t>AVERAGE</w:t>
            </w:r>
          </w:p>
        </w:tc>
        <w:tc>
          <w:tcPr>
            <w:tcW w:w="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800" w:type="dxa"/>
            <w:vAlign w:val="bottom"/>
            <w:gridSpan w:val="2"/>
          </w:tcPr>
          <w:p>
            <w:pPr>
              <w:ind w:left="200"/>
              <w:spacing w:after="0" w:line="114" w:lineRule="exact"/>
              <w:rPr>
                <w:sz w:val="20"/>
                <w:szCs w:val="20"/>
                <w:color w:val="auto"/>
              </w:rPr>
            </w:pPr>
            <w:r>
              <w:rPr>
                <w:rFonts w:ascii="Arial" w:cs="Arial" w:eastAsia="Arial" w:hAnsi="Arial"/>
                <w:sz w:val="13"/>
                <w:szCs w:val="13"/>
                <w:color w:val="auto"/>
              </w:rPr>
              <w:t>AVG.</w:t>
            </w:r>
          </w:p>
        </w:tc>
        <w:tc>
          <w:tcPr>
            <w:tcW w:w="120" w:type="dxa"/>
            <w:vAlign w:val="bottom"/>
          </w:tcPr>
          <w:p>
            <w:pPr>
              <w:spacing w:after="0"/>
              <w:rPr>
                <w:sz w:val="9"/>
                <w:szCs w:val="9"/>
                <w:color w:val="auto"/>
              </w:rPr>
            </w:pPr>
          </w:p>
        </w:tc>
        <w:tc>
          <w:tcPr>
            <w:tcW w:w="780" w:type="dxa"/>
            <w:vAlign w:val="bottom"/>
            <w:gridSpan w:val="3"/>
          </w:tcPr>
          <w:p>
            <w:pPr>
              <w:jc w:val="right"/>
              <w:ind w:right="180"/>
              <w:spacing w:after="0" w:line="114" w:lineRule="exact"/>
              <w:rPr>
                <w:sz w:val="20"/>
                <w:szCs w:val="20"/>
                <w:color w:val="auto"/>
              </w:rPr>
            </w:pPr>
            <w:r>
              <w:rPr>
                <w:rFonts w:ascii="Arial" w:cs="Arial" w:eastAsia="Arial" w:hAnsi="Arial"/>
                <w:sz w:val="13"/>
                <w:szCs w:val="13"/>
                <w:color w:val="auto"/>
                <w:w w:val="92"/>
              </w:rPr>
              <w:t>AVERAGE</w:t>
            </w:r>
          </w:p>
        </w:tc>
        <w:tc>
          <w:tcPr>
            <w:tcW w:w="80" w:type="dxa"/>
            <w:vAlign w:val="bottom"/>
          </w:tcPr>
          <w:p>
            <w:pPr>
              <w:spacing w:after="0"/>
              <w:rPr>
                <w:sz w:val="9"/>
                <w:szCs w:val="9"/>
                <w:color w:val="auto"/>
              </w:rPr>
            </w:pPr>
          </w:p>
        </w:tc>
        <w:tc>
          <w:tcPr>
            <w:tcW w:w="20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80" w:type="dxa"/>
            <w:vAlign w:val="bottom"/>
          </w:tcPr>
          <w:p>
            <w:pPr>
              <w:jc w:val="center"/>
              <w:spacing w:after="0" w:line="114" w:lineRule="exact"/>
              <w:rPr>
                <w:sz w:val="20"/>
                <w:szCs w:val="20"/>
                <w:color w:val="auto"/>
              </w:rPr>
            </w:pPr>
            <w:r>
              <w:rPr>
                <w:rFonts w:ascii="Arial" w:cs="Arial" w:eastAsia="Arial" w:hAnsi="Arial"/>
                <w:sz w:val="13"/>
                <w:szCs w:val="13"/>
                <w:color w:val="auto"/>
                <w:w w:val="89"/>
              </w:rPr>
              <w:t>AVG.</w:t>
            </w:r>
          </w:p>
        </w:tc>
        <w:tc>
          <w:tcPr>
            <w:tcW w:w="120" w:type="dxa"/>
            <w:vAlign w:val="bottom"/>
            <w:gridSpan w:val="2"/>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spacing w:after="0"/>
              <w:rPr>
                <w:sz w:val="12"/>
                <w:szCs w:val="12"/>
                <w:color w:val="auto"/>
              </w:rPr>
            </w:pPr>
          </w:p>
        </w:tc>
        <w:tc>
          <w:tcPr>
            <w:tcW w:w="820" w:type="dxa"/>
            <w:vAlign w:val="bottom"/>
            <w:gridSpan w:val="3"/>
          </w:tcPr>
          <w:p>
            <w:pPr>
              <w:jc w:val="right"/>
              <w:ind w:right="200"/>
              <w:spacing w:after="0"/>
              <w:rPr>
                <w:sz w:val="20"/>
                <w:szCs w:val="20"/>
                <w:color w:val="auto"/>
              </w:rPr>
            </w:pPr>
            <w:r>
              <w:rPr>
                <w:rFonts w:ascii="Arial" w:cs="Arial" w:eastAsia="Arial" w:hAnsi="Arial"/>
                <w:sz w:val="13"/>
                <w:szCs w:val="13"/>
                <w:color w:val="auto"/>
                <w:w w:val="98"/>
              </w:rPr>
              <w:t>BALANCE</w:t>
            </w:r>
          </w:p>
        </w:tc>
        <w:tc>
          <w:tcPr>
            <w:tcW w:w="100" w:type="dxa"/>
            <w:vAlign w:val="bottom"/>
          </w:tcPr>
          <w:p>
            <w:pPr>
              <w:spacing w:after="0"/>
              <w:rPr>
                <w:sz w:val="12"/>
                <w:szCs w:val="12"/>
                <w:color w:val="auto"/>
              </w:rPr>
            </w:pPr>
          </w:p>
        </w:tc>
        <w:tc>
          <w:tcPr>
            <w:tcW w:w="940" w:type="dxa"/>
            <w:vAlign w:val="bottom"/>
            <w:gridSpan w:val="3"/>
          </w:tcPr>
          <w:p>
            <w:pPr>
              <w:ind w:left="40"/>
              <w:spacing w:after="0"/>
              <w:rPr>
                <w:sz w:val="20"/>
                <w:szCs w:val="20"/>
                <w:color w:val="auto"/>
              </w:rPr>
            </w:pPr>
            <w:r>
              <w:rPr>
                <w:rFonts w:ascii="Arial" w:cs="Arial" w:eastAsia="Arial" w:hAnsi="Arial"/>
                <w:sz w:val="13"/>
                <w:szCs w:val="13"/>
                <w:color w:val="auto"/>
              </w:rPr>
              <w:t>INTEREST</w:t>
            </w:r>
          </w:p>
        </w:tc>
        <w:tc>
          <w:tcPr>
            <w:tcW w:w="840" w:type="dxa"/>
            <w:vAlign w:val="bottom"/>
            <w:gridSpan w:val="2"/>
          </w:tcPr>
          <w:p>
            <w:pPr>
              <w:ind w:left="200"/>
              <w:spacing w:after="0"/>
              <w:rPr>
                <w:sz w:val="20"/>
                <w:szCs w:val="20"/>
                <w:color w:val="auto"/>
              </w:rPr>
            </w:pPr>
            <w:r>
              <w:rPr>
                <w:rFonts w:ascii="Arial" w:cs="Arial" w:eastAsia="Arial" w:hAnsi="Arial"/>
                <w:sz w:val="13"/>
                <w:szCs w:val="13"/>
                <w:color w:val="auto"/>
              </w:rPr>
              <w:t>RATE</w:t>
            </w:r>
          </w:p>
        </w:tc>
        <w:tc>
          <w:tcPr>
            <w:tcW w:w="120" w:type="dxa"/>
            <w:vAlign w:val="bottom"/>
          </w:tcPr>
          <w:p>
            <w:pPr>
              <w:spacing w:after="0"/>
              <w:rPr>
                <w:sz w:val="12"/>
                <w:szCs w:val="12"/>
                <w:color w:val="auto"/>
              </w:rPr>
            </w:pPr>
          </w:p>
        </w:tc>
        <w:tc>
          <w:tcPr>
            <w:tcW w:w="800" w:type="dxa"/>
            <w:vAlign w:val="bottom"/>
            <w:gridSpan w:val="3"/>
          </w:tcPr>
          <w:p>
            <w:pPr>
              <w:jc w:val="right"/>
              <w:ind w:right="117"/>
              <w:spacing w:after="0"/>
              <w:rPr>
                <w:sz w:val="20"/>
                <w:szCs w:val="20"/>
                <w:color w:val="auto"/>
              </w:rPr>
            </w:pPr>
            <w:r>
              <w:rPr>
                <w:rFonts w:ascii="Arial" w:cs="Arial" w:eastAsia="Arial" w:hAnsi="Arial"/>
                <w:sz w:val="13"/>
                <w:szCs w:val="13"/>
                <w:color w:val="auto"/>
                <w:w w:val="98"/>
              </w:rPr>
              <w:t>BALANCE</w:t>
            </w:r>
          </w:p>
        </w:tc>
        <w:tc>
          <w:tcPr>
            <w:tcW w:w="100" w:type="dxa"/>
            <w:vAlign w:val="bottom"/>
          </w:tcPr>
          <w:p>
            <w:pPr>
              <w:spacing w:after="0"/>
              <w:rPr>
                <w:sz w:val="12"/>
                <w:szCs w:val="12"/>
                <w:color w:val="auto"/>
              </w:rPr>
            </w:pPr>
          </w:p>
        </w:tc>
        <w:tc>
          <w:tcPr>
            <w:tcW w:w="880" w:type="dxa"/>
            <w:vAlign w:val="bottom"/>
            <w:gridSpan w:val="3"/>
          </w:tcPr>
          <w:p>
            <w:pPr>
              <w:jc w:val="right"/>
              <w:ind w:right="260"/>
              <w:spacing w:after="0"/>
              <w:rPr>
                <w:sz w:val="20"/>
                <w:szCs w:val="20"/>
                <w:color w:val="auto"/>
              </w:rPr>
            </w:pPr>
            <w:r>
              <w:rPr>
                <w:rFonts w:ascii="Arial" w:cs="Arial" w:eastAsia="Arial" w:hAnsi="Arial"/>
                <w:sz w:val="13"/>
                <w:szCs w:val="13"/>
                <w:color w:val="auto"/>
                <w:w w:val="93"/>
              </w:rPr>
              <w:t>INTEREST</w:t>
            </w:r>
          </w:p>
        </w:tc>
        <w:tc>
          <w:tcPr>
            <w:tcW w:w="920" w:type="dxa"/>
            <w:vAlign w:val="bottom"/>
            <w:gridSpan w:val="3"/>
          </w:tcPr>
          <w:p>
            <w:pPr>
              <w:ind w:left="180"/>
              <w:spacing w:after="0"/>
              <w:rPr>
                <w:sz w:val="20"/>
                <w:szCs w:val="20"/>
                <w:color w:val="auto"/>
              </w:rPr>
            </w:pPr>
            <w:r>
              <w:rPr>
                <w:rFonts w:ascii="Arial" w:cs="Arial" w:eastAsia="Arial" w:hAnsi="Arial"/>
                <w:sz w:val="13"/>
                <w:szCs w:val="13"/>
                <w:color w:val="auto"/>
              </w:rPr>
              <w:t>RATE</w:t>
            </w:r>
          </w:p>
        </w:tc>
        <w:tc>
          <w:tcPr>
            <w:tcW w:w="780" w:type="dxa"/>
            <w:vAlign w:val="bottom"/>
            <w:gridSpan w:val="3"/>
          </w:tcPr>
          <w:p>
            <w:pPr>
              <w:jc w:val="right"/>
              <w:ind w:right="180"/>
              <w:spacing w:after="0"/>
              <w:rPr>
                <w:sz w:val="20"/>
                <w:szCs w:val="20"/>
                <w:color w:val="auto"/>
              </w:rPr>
            </w:pPr>
            <w:r>
              <w:rPr>
                <w:rFonts w:ascii="Arial" w:cs="Arial" w:eastAsia="Arial" w:hAnsi="Arial"/>
                <w:sz w:val="13"/>
                <w:szCs w:val="13"/>
                <w:color w:val="auto"/>
                <w:w w:val="95"/>
              </w:rPr>
              <w:t>BALANCE</w:t>
            </w:r>
          </w:p>
        </w:tc>
        <w:tc>
          <w:tcPr>
            <w:tcW w:w="80" w:type="dxa"/>
            <w:vAlign w:val="bottom"/>
          </w:tcPr>
          <w:p>
            <w:pPr>
              <w:spacing w:after="0"/>
              <w:rPr>
                <w:sz w:val="12"/>
                <w:szCs w:val="12"/>
                <w:color w:val="auto"/>
              </w:rPr>
            </w:pPr>
          </w:p>
        </w:tc>
        <w:tc>
          <w:tcPr>
            <w:tcW w:w="740" w:type="dxa"/>
            <w:vAlign w:val="bottom"/>
            <w:gridSpan w:val="3"/>
          </w:tcPr>
          <w:p>
            <w:pPr>
              <w:jc w:val="right"/>
              <w:ind w:right="100"/>
              <w:spacing w:after="0"/>
              <w:rPr>
                <w:sz w:val="20"/>
                <w:szCs w:val="20"/>
                <w:color w:val="auto"/>
              </w:rPr>
            </w:pPr>
            <w:r>
              <w:rPr>
                <w:rFonts w:ascii="Arial" w:cs="Arial" w:eastAsia="Arial" w:hAnsi="Arial"/>
                <w:sz w:val="13"/>
                <w:szCs w:val="13"/>
                <w:color w:val="auto"/>
                <w:w w:val="96"/>
              </w:rPr>
              <w:t>INTEREST</w:t>
            </w:r>
          </w:p>
        </w:tc>
        <w:tc>
          <w:tcPr>
            <w:tcW w:w="160" w:type="dxa"/>
            <w:vAlign w:val="bottom"/>
          </w:tcPr>
          <w:p>
            <w:pPr>
              <w:spacing w:after="0"/>
              <w:rPr>
                <w:sz w:val="12"/>
                <w:szCs w:val="12"/>
                <w:color w:val="auto"/>
              </w:rPr>
            </w:pPr>
          </w:p>
        </w:tc>
        <w:tc>
          <w:tcPr>
            <w:tcW w:w="800" w:type="dxa"/>
            <w:vAlign w:val="bottom"/>
            <w:gridSpan w:val="3"/>
          </w:tcPr>
          <w:p>
            <w:pPr>
              <w:jc w:val="center"/>
              <w:ind w:right="120"/>
              <w:spacing w:after="0"/>
              <w:rPr>
                <w:sz w:val="20"/>
                <w:szCs w:val="20"/>
                <w:color w:val="auto"/>
              </w:rPr>
            </w:pPr>
            <w:r>
              <w:rPr>
                <w:rFonts w:ascii="Arial" w:cs="Arial" w:eastAsia="Arial" w:hAnsi="Arial"/>
                <w:sz w:val="13"/>
                <w:szCs w:val="13"/>
                <w:color w:val="auto"/>
                <w:w w:val="92"/>
              </w:rPr>
              <w:t>RATE</w:t>
            </w:r>
          </w:p>
        </w:tc>
        <w:tc>
          <w:tcPr>
            <w:tcW w:w="0" w:type="dxa"/>
            <w:vAlign w:val="bottom"/>
          </w:tcPr>
          <w:p>
            <w:pPr>
              <w:spacing w:after="0"/>
              <w:rPr>
                <w:sz w:val="1"/>
                <w:szCs w:val="1"/>
                <w:color w:val="auto"/>
              </w:rPr>
            </w:pPr>
          </w:p>
        </w:tc>
      </w:tr>
      <w:tr>
        <w:trPr>
          <w:trHeight w:val="154"/>
        </w:trPr>
        <w:tc>
          <w:tcPr>
            <w:tcW w:w="20" w:type="dxa"/>
            <w:vAlign w:val="bottom"/>
          </w:tcPr>
          <w:p>
            <w:pPr>
              <w:spacing w:after="0"/>
              <w:rPr>
                <w:sz w:val="13"/>
                <w:szCs w:val="13"/>
                <w:color w:val="auto"/>
              </w:rPr>
            </w:pPr>
          </w:p>
        </w:tc>
        <w:tc>
          <w:tcPr>
            <w:tcW w:w="33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60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500" w:type="dxa"/>
            <w:vAlign w:val="bottom"/>
            <w:tcBorders>
              <w:top w:val="single" w:sz="8" w:color="auto"/>
            </w:tcBorders>
          </w:tcPr>
          <w:p>
            <w:pPr>
              <w:spacing w:after="0"/>
              <w:rPr>
                <w:sz w:val="13"/>
                <w:szCs w:val="13"/>
                <w:color w:val="auto"/>
              </w:rPr>
            </w:pPr>
          </w:p>
        </w:tc>
        <w:tc>
          <w:tcPr>
            <w:tcW w:w="240" w:type="dxa"/>
            <w:vAlign w:val="bottom"/>
            <w:tcBorders>
              <w:top w:val="single" w:sz="8" w:color="auto"/>
            </w:tcBorders>
          </w:tcPr>
          <w:p>
            <w:pPr>
              <w:spacing w:after="0"/>
              <w:rPr>
                <w:sz w:val="13"/>
                <w:szCs w:val="13"/>
                <w:color w:val="auto"/>
              </w:rPr>
            </w:pPr>
          </w:p>
        </w:tc>
        <w:tc>
          <w:tcPr>
            <w:tcW w:w="70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600" w:type="dxa"/>
            <w:vAlign w:val="bottom"/>
            <w:tcBorders>
              <w:top w:val="single" w:sz="8" w:color="auto"/>
            </w:tcBorders>
          </w:tcPr>
          <w:p>
            <w:pPr>
              <w:spacing w:after="0"/>
              <w:rPr>
                <w:sz w:val="13"/>
                <w:szCs w:val="13"/>
                <w:color w:val="auto"/>
              </w:rPr>
            </w:pPr>
          </w:p>
        </w:tc>
        <w:tc>
          <w:tcPr>
            <w:tcW w:w="400" w:type="dxa"/>
            <w:vAlign w:val="bottom"/>
            <w:tcBorders>
              <w:top w:val="single" w:sz="8" w:color="auto"/>
            </w:tcBorders>
            <w:gridSpan w:val="3"/>
          </w:tcPr>
          <w:p>
            <w:pPr>
              <w:spacing w:after="0"/>
              <w:rPr>
                <w:sz w:val="20"/>
                <w:szCs w:val="20"/>
                <w:color w:val="auto"/>
              </w:rPr>
            </w:pPr>
            <w:r>
              <w:rPr>
                <w:rFonts w:ascii="Arial" w:cs="Arial" w:eastAsia="Arial" w:hAnsi="Arial"/>
                <w:sz w:val="13"/>
                <w:szCs w:val="13"/>
                <w:color w:val="auto"/>
                <w:w w:val="86"/>
              </w:rPr>
              <w:t>(In US$</w:t>
            </w:r>
          </w:p>
        </w:tc>
        <w:tc>
          <w:tcPr>
            <w:tcW w:w="680" w:type="dxa"/>
            <w:vAlign w:val="bottom"/>
            <w:tcBorders>
              <w:top w:val="single" w:sz="8" w:color="auto"/>
            </w:tcBorders>
            <w:gridSpan w:val="2"/>
          </w:tcPr>
          <w:p>
            <w:pPr>
              <w:jc w:val="right"/>
              <w:ind w:right="180"/>
              <w:spacing w:after="0"/>
              <w:rPr>
                <w:sz w:val="20"/>
                <w:szCs w:val="20"/>
                <w:color w:val="auto"/>
              </w:rPr>
            </w:pPr>
            <w:r>
              <w:rPr>
                <w:rFonts w:ascii="Arial" w:cs="Arial" w:eastAsia="Arial" w:hAnsi="Arial"/>
                <w:sz w:val="13"/>
                <w:szCs w:val="13"/>
                <w:color w:val="auto"/>
                <w:w w:val="82"/>
              </w:rPr>
              <w:t>thousand)</w:t>
            </w:r>
          </w:p>
        </w:tc>
        <w:tc>
          <w:tcPr>
            <w:tcW w:w="68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56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80" w:type="dxa"/>
            <w:vAlign w:val="bottom"/>
            <w:tcBorders>
              <w:top w:val="single" w:sz="8" w:color="auto"/>
            </w:tcBorders>
          </w:tcPr>
          <w:p>
            <w:pPr>
              <w:spacing w:after="0"/>
              <w:rPr>
                <w:sz w:val="13"/>
                <w:szCs w:val="13"/>
                <w:color w:val="auto"/>
              </w:rPr>
            </w:pPr>
          </w:p>
        </w:tc>
        <w:tc>
          <w:tcPr>
            <w:tcW w:w="200" w:type="dxa"/>
            <w:vAlign w:val="bottom"/>
            <w:tcBorders>
              <w:top w:val="single" w:sz="8" w:color="auto"/>
            </w:tcBorders>
          </w:tcPr>
          <w:p>
            <w:pPr>
              <w:spacing w:after="0"/>
              <w:rPr>
                <w:sz w:val="13"/>
                <w:szCs w:val="13"/>
                <w:color w:val="auto"/>
              </w:rPr>
            </w:pPr>
          </w:p>
        </w:tc>
        <w:tc>
          <w:tcPr>
            <w:tcW w:w="480" w:type="dxa"/>
            <w:vAlign w:val="bottom"/>
            <w:tcBorders>
              <w:top w:val="single" w:sz="8" w:color="auto"/>
            </w:tcBorders>
          </w:tcPr>
          <w:p>
            <w:pPr>
              <w:spacing w:after="0"/>
              <w:rPr>
                <w:sz w:val="13"/>
                <w:szCs w:val="13"/>
                <w:color w:val="auto"/>
              </w:rPr>
            </w:pPr>
          </w:p>
        </w:tc>
        <w:tc>
          <w:tcPr>
            <w:tcW w:w="60" w:type="dxa"/>
            <w:vAlign w:val="bottom"/>
            <w:tcBorders>
              <w:top w:val="single" w:sz="8" w:color="auto"/>
            </w:tcBorders>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10"/>
        </w:trPr>
        <w:tc>
          <w:tcPr>
            <w:tcW w:w="20" w:type="dxa"/>
            <w:vAlign w:val="bottom"/>
            <w:vMerge w:val="restart"/>
          </w:tcPr>
          <w:p>
            <w:pPr>
              <w:spacing w:after="0"/>
              <w:rPr>
                <w:sz w:val="9"/>
                <w:szCs w:val="9"/>
                <w:color w:val="auto"/>
              </w:rPr>
            </w:pPr>
          </w:p>
        </w:tc>
        <w:tc>
          <w:tcPr>
            <w:tcW w:w="33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500" w:type="dxa"/>
            <w:vAlign w:val="bottom"/>
          </w:tcPr>
          <w:p>
            <w:pPr>
              <w:spacing w:after="0"/>
              <w:rPr>
                <w:sz w:val="9"/>
                <w:szCs w:val="9"/>
                <w:color w:val="auto"/>
              </w:rPr>
            </w:pPr>
          </w:p>
        </w:tc>
        <w:tc>
          <w:tcPr>
            <w:tcW w:w="240" w:type="dxa"/>
            <w:vAlign w:val="bottom"/>
          </w:tcPr>
          <w:p>
            <w:pPr>
              <w:spacing w:after="0"/>
              <w:rPr>
                <w:sz w:val="9"/>
                <w:szCs w:val="9"/>
                <w:color w:val="auto"/>
              </w:rPr>
            </w:pPr>
          </w:p>
        </w:tc>
        <w:tc>
          <w:tcPr>
            <w:tcW w:w="7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60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6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 w:type="dxa"/>
            <w:vAlign w:val="bottom"/>
          </w:tcPr>
          <w:p>
            <w:pPr>
              <w:spacing w:after="0"/>
              <w:rPr>
                <w:sz w:val="9"/>
                <w:szCs w:val="9"/>
                <w:color w:val="auto"/>
              </w:rPr>
            </w:pPr>
          </w:p>
        </w:tc>
        <w:tc>
          <w:tcPr>
            <w:tcW w:w="200" w:type="dxa"/>
            <w:vAlign w:val="bottom"/>
          </w:tcPr>
          <w:p>
            <w:pPr>
              <w:spacing w:after="0"/>
              <w:rPr>
                <w:sz w:val="9"/>
                <w:szCs w:val="9"/>
                <w:color w:val="auto"/>
              </w:rPr>
            </w:pPr>
          </w:p>
        </w:tc>
        <w:tc>
          <w:tcPr>
            <w:tcW w:w="48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680" w:type="dxa"/>
            <w:vAlign w:val="bottom"/>
          </w:tcPr>
          <w:p>
            <w:pPr>
              <w:spacing w:after="0"/>
              <w:rPr>
                <w:sz w:val="9"/>
                <w:szCs w:val="9"/>
                <w:color w:val="auto"/>
              </w:rPr>
            </w:pPr>
          </w:p>
        </w:tc>
        <w:tc>
          <w:tcPr>
            <w:tcW w:w="10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rPr>
              <w:t>INTEREST EARNING ASSETS</w:t>
            </w: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rPr>
              <w:t>Cash and cash equivalents</w:t>
            </w:r>
          </w:p>
        </w:tc>
        <w:tc>
          <w:tcPr>
            <w:tcW w:w="10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822,618</w:t>
            </w:r>
          </w:p>
        </w:tc>
        <w:tc>
          <w:tcPr>
            <w:tcW w:w="120" w:type="dxa"/>
            <w:vAlign w:val="bottom"/>
          </w:tcPr>
          <w:p>
            <w:pPr>
              <w:spacing w:after="0"/>
              <w:rPr>
                <w:sz w:val="11"/>
                <w:szCs w:val="11"/>
                <w:color w:val="auto"/>
              </w:rPr>
            </w:pPr>
          </w:p>
        </w:tc>
        <w:tc>
          <w:tcPr>
            <w:tcW w:w="30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7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894</w:t>
            </w:r>
          </w:p>
        </w:tc>
        <w:tc>
          <w:tcPr>
            <w:tcW w:w="840" w:type="dxa"/>
            <w:vAlign w:val="bottom"/>
            <w:gridSpan w:val="2"/>
          </w:tcPr>
          <w:p>
            <w:pPr>
              <w:ind w:left="480"/>
              <w:spacing w:after="0" w:line="135" w:lineRule="exact"/>
              <w:rPr>
                <w:sz w:val="20"/>
                <w:szCs w:val="20"/>
                <w:color w:val="auto"/>
              </w:rPr>
            </w:pPr>
            <w:r>
              <w:rPr>
                <w:rFonts w:ascii="Arial" w:cs="Arial" w:eastAsia="Arial" w:hAnsi="Arial"/>
                <w:sz w:val="13"/>
                <w:szCs w:val="13"/>
                <w:color w:val="auto"/>
                <w:w w:val="86"/>
              </w:rPr>
              <w:t>0.43%</w:t>
            </w:r>
          </w:p>
        </w:tc>
        <w:tc>
          <w:tcPr>
            <w:tcW w:w="220" w:type="dxa"/>
            <w:vAlign w:val="bottom"/>
            <w:gridSpan w:val="2"/>
          </w:tcPr>
          <w:p>
            <w:pPr>
              <w:jc w:val="right"/>
              <w:ind w:right="7"/>
              <w:spacing w:after="0" w:line="135" w:lineRule="exact"/>
              <w:rPr>
                <w:sz w:val="20"/>
                <w:szCs w:val="20"/>
                <w:color w:val="auto"/>
              </w:rPr>
            </w:pPr>
            <w:r>
              <w:rPr>
                <w:rFonts w:ascii="Arial" w:cs="Arial" w:eastAsia="Arial" w:hAnsi="Arial"/>
                <w:sz w:val="13"/>
                <w:szCs w:val="13"/>
                <w:color w:val="auto"/>
              </w:rPr>
              <w:t>$</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876,324</w:t>
            </w:r>
          </w:p>
        </w:tc>
        <w:tc>
          <w:tcPr>
            <w:tcW w:w="100" w:type="dxa"/>
            <w:vAlign w:val="bottom"/>
          </w:tcPr>
          <w:p>
            <w:pPr>
              <w:spacing w:after="0"/>
              <w:rPr>
                <w:sz w:val="11"/>
                <w:szCs w:val="11"/>
                <w:color w:val="auto"/>
              </w:rPr>
            </w:pPr>
          </w:p>
        </w:tc>
        <w:tc>
          <w:tcPr>
            <w:tcW w:w="30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1,171</w:t>
            </w:r>
          </w:p>
        </w:tc>
        <w:tc>
          <w:tcPr>
            <w:tcW w:w="800" w:type="dxa"/>
            <w:vAlign w:val="bottom"/>
            <w:gridSpan w:val="2"/>
          </w:tcPr>
          <w:p>
            <w:pPr>
              <w:ind w:left="460"/>
              <w:spacing w:after="0" w:line="135" w:lineRule="exact"/>
              <w:rPr>
                <w:sz w:val="20"/>
                <w:szCs w:val="20"/>
                <w:color w:val="auto"/>
              </w:rPr>
            </w:pPr>
            <w:r>
              <w:rPr>
                <w:rFonts w:ascii="Arial" w:cs="Arial" w:eastAsia="Arial" w:hAnsi="Arial"/>
                <w:sz w:val="13"/>
                <w:szCs w:val="13"/>
                <w:color w:val="auto"/>
                <w:w w:val="81"/>
              </w:rPr>
              <w:t>0.53%</w:t>
            </w:r>
          </w:p>
        </w:tc>
        <w:tc>
          <w:tcPr>
            <w:tcW w:w="120" w:type="dxa"/>
            <w:vAlign w:val="bottom"/>
          </w:tcPr>
          <w:p>
            <w:pPr>
              <w:spacing w:after="0"/>
              <w:rPr>
                <w:sz w:val="11"/>
                <w:szCs w:val="11"/>
                <w:color w:val="auto"/>
              </w:rPr>
            </w:pPr>
          </w:p>
        </w:tc>
        <w:tc>
          <w:tcPr>
            <w:tcW w:w="100" w:type="dxa"/>
            <w:vAlign w:val="bottom"/>
          </w:tcPr>
          <w:p>
            <w:pPr>
              <w:jc w:val="right"/>
              <w:ind w:right="16"/>
              <w:spacing w:after="0"/>
              <w:rPr>
                <w:sz w:val="20"/>
                <w:szCs w:val="20"/>
                <w:color w:val="auto"/>
              </w:rPr>
            </w:pPr>
            <w:r>
              <w:rPr>
                <w:rFonts w:ascii="Arial" w:cs="Arial" w:eastAsia="Arial" w:hAnsi="Arial"/>
                <w:sz w:val="5"/>
                <w:szCs w:val="5"/>
                <w:color w:val="auto"/>
                <w:w w:val="70"/>
              </w:rPr>
              <w:t>$</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769,087</w:t>
            </w:r>
          </w:p>
        </w:tc>
        <w:tc>
          <w:tcPr>
            <w:tcW w:w="120" w:type="dxa"/>
            <w:vAlign w:val="bottom"/>
          </w:tcPr>
          <w:p>
            <w:pPr>
              <w:spacing w:after="0"/>
              <w:rPr>
                <w:sz w:val="11"/>
                <w:szCs w:val="11"/>
                <w:color w:val="auto"/>
              </w:rPr>
            </w:pPr>
          </w:p>
        </w:tc>
        <w:tc>
          <w:tcPr>
            <w:tcW w:w="280" w:type="dxa"/>
            <w:vAlign w:val="bottom"/>
            <w:gridSpan w:val="2"/>
          </w:tcPr>
          <w:p>
            <w:pPr>
              <w:ind w:left="80"/>
              <w:spacing w:after="0" w:line="135" w:lineRule="exact"/>
              <w:rPr>
                <w:sz w:val="20"/>
                <w:szCs w:val="20"/>
                <w:color w:val="auto"/>
              </w:rPr>
            </w:pPr>
            <w:r>
              <w:rPr>
                <w:rFonts w:ascii="Arial" w:cs="Arial" w:eastAsia="Arial" w:hAnsi="Arial"/>
                <w:sz w:val="13"/>
                <w:szCs w:val="13"/>
                <w:color w:val="auto"/>
              </w:rPr>
              <w:t>$</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489</w:t>
            </w:r>
          </w:p>
        </w:tc>
        <w:tc>
          <w:tcPr>
            <w:tcW w:w="940" w:type="dxa"/>
            <w:vAlign w:val="bottom"/>
            <w:gridSpan w:val="3"/>
          </w:tcPr>
          <w:p>
            <w:pPr>
              <w:ind w:left="620"/>
              <w:spacing w:after="0" w:line="135" w:lineRule="exact"/>
              <w:rPr>
                <w:sz w:val="20"/>
                <w:szCs w:val="20"/>
                <w:color w:val="auto"/>
              </w:rPr>
            </w:pPr>
            <w:r>
              <w:rPr>
                <w:rFonts w:ascii="Arial" w:cs="Arial" w:eastAsia="Arial" w:hAnsi="Arial"/>
                <w:sz w:val="13"/>
                <w:szCs w:val="13"/>
                <w:color w:val="auto"/>
                <w:w w:val="81"/>
              </w:rPr>
              <w:t>0.25%</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rPr>
              <w:t>Financial Instruments at fair value through profit or loss</w:t>
            </w: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11,288</w:t>
            </w: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840" w:type="dxa"/>
            <w:vAlign w:val="bottom"/>
            <w:tcBorders>
              <w:right w:val="single" w:sz="8" w:color="CCEEFF"/>
            </w:tcBorders>
            <w:gridSpan w:val="2"/>
            <w:shd w:val="clear" w:color="auto" w:fill="CCEEFF"/>
          </w:tcPr>
          <w:p>
            <w:pPr>
              <w:ind w:left="480"/>
              <w:spacing w:after="0" w:line="135" w:lineRule="exact"/>
              <w:rPr>
                <w:sz w:val="20"/>
                <w:szCs w:val="20"/>
                <w:color w:val="auto"/>
              </w:rPr>
            </w:pPr>
            <w:r>
              <w:rPr>
                <w:rFonts w:ascii="Arial" w:cs="Arial" w:eastAsia="Arial" w:hAnsi="Arial"/>
                <w:sz w:val="13"/>
                <w:szCs w:val="13"/>
                <w:color w:val="auto"/>
              </w:rPr>
              <w:t>0.00</w:t>
            </w: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53,386</w:t>
            </w: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00" w:type="dxa"/>
            <w:vAlign w:val="bottom"/>
            <w:tcBorders>
              <w:right w:val="single" w:sz="8" w:color="CCEEFF"/>
            </w:tcBorders>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55,722</w:t>
            </w: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940" w:type="dxa"/>
            <w:vAlign w:val="bottom"/>
            <w:gridSpan w:val="3"/>
            <w:shd w:val="clear" w:color="auto" w:fill="CCEEFF"/>
          </w:tcPr>
          <w:p>
            <w:pPr>
              <w:ind w:left="620"/>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rPr>
              <w:t>Financial Instruments at fair value through OCI</w:t>
            </w: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116,164</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548</w:t>
            </w:r>
          </w:p>
        </w:tc>
        <w:tc>
          <w:tcPr>
            <w:tcW w:w="840" w:type="dxa"/>
            <w:vAlign w:val="bottom"/>
            <w:gridSpan w:val="2"/>
          </w:tcPr>
          <w:p>
            <w:pPr>
              <w:ind w:left="480"/>
              <w:spacing w:after="0" w:line="135" w:lineRule="exact"/>
              <w:rPr>
                <w:sz w:val="20"/>
                <w:szCs w:val="20"/>
                <w:color w:val="auto"/>
              </w:rPr>
            </w:pPr>
            <w:r>
              <w:rPr>
                <w:rFonts w:ascii="Arial" w:cs="Arial" w:eastAsia="Arial" w:hAnsi="Arial"/>
                <w:sz w:val="13"/>
                <w:szCs w:val="13"/>
                <w:color w:val="auto"/>
              </w:rPr>
              <w:t>1.87</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165,118</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950</w:t>
            </w:r>
          </w:p>
        </w:tc>
        <w:tc>
          <w:tcPr>
            <w:tcW w:w="80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2.28</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300,972</w:t>
            </w: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1,728</w:t>
            </w:r>
          </w:p>
        </w:tc>
        <w:tc>
          <w:tcPr>
            <w:tcW w:w="940" w:type="dxa"/>
            <w:vAlign w:val="bottom"/>
            <w:gridSpan w:val="3"/>
          </w:tcPr>
          <w:p>
            <w:pPr>
              <w:ind w:left="620"/>
              <w:spacing w:after="0" w:line="135" w:lineRule="exact"/>
              <w:rPr>
                <w:sz w:val="20"/>
                <w:szCs w:val="20"/>
                <w:color w:val="auto"/>
              </w:rPr>
            </w:pPr>
            <w:r>
              <w:rPr>
                <w:rFonts w:ascii="Arial" w:cs="Arial" w:eastAsia="Arial" w:hAnsi="Arial"/>
                <w:sz w:val="13"/>
                <w:szCs w:val="13"/>
                <w:color w:val="auto"/>
              </w:rPr>
              <w:t>2.27</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340" w:type="dxa"/>
            <w:vAlign w:val="bottom"/>
            <w:tcBorders>
              <w:right w:val="single" w:sz="8" w:color="CCEEFF"/>
            </w:tcBorders>
            <w:shd w:val="clear" w:color="auto" w:fill="CCEEFF"/>
          </w:tcPr>
          <w:p>
            <w:pPr>
              <w:spacing w:after="0" w:line="176"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0"/>
                <w:szCs w:val="20"/>
                <w:color w:val="auto"/>
                <w:vertAlign w:val="superscript"/>
              </w:rPr>
              <w:t>(1)</w:t>
            </w:r>
          </w:p>
        </w:tc>
        <w:tc>
          <w:tcPr>
            <w:tcW w:w="100" w:type="dxa"/>
            <w:vAlign w:val="bottom"/>
            <w:shd w:val="clear" w:color="auto" w:fill="CCEEFF"/>
          </w:tcPr>
          <w:p>
            <w:pPr>
              <w:spacing w:after="0"/>
              <w:rPr>
                <w:sz w:val="15"/>
                <w:szCs w:val="15"/>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112,102</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789</w:t>
            </w:r>
          </w:p>
        </w:tc>
        <w:tc>
          <w:tcPr>
            <w:tcW w:w="840" w:type="dxa"/>
            <w:vAlign w:val="bottom"/>
            <w:tcBorders>
              <w:right w:val="single" w:sz="8" w:color="CCEEFF"/>
            </w:tcBorders>
            <w:gridSpan w:val="2"/>
            <w:shd w:val="clear" w:color="auto" w:fill="CCEEFF"/>
          </w:tcPr>
          <w:p>
            <w:pPr>
              <w:ind w:left="480"/>
              <w:spacing w:after="0"/>
              <w:rPr>
                <w:sz w:val="20"/>
                <w:szCs w:val="20"/>
                <w:color w:val="auto"/>
              </w:rPr>
            </w:pPr>
            <w:r>
              <w:rPr>
                <w:rFonts w:ascii="Arial" w:cs="Arial" w:eastAsia="Arial" w:hAnsi="Arial"/>
                <w:sz w:val="13"/>
                <w:szCs w:val="13"/>
                <w:color w:val="auto"/>
              </w:rPr>
              <w:t>2.78</w:t>
            </w:r>
          </w:p>
        </w:tc>
        <w:tc>
          <w:tcPr>
            <w:tcW w:w="120" w:type="dxa"/>
            <w:vAlign w:val="bottom"/>
            <w:tcBorders>
              <w:right w:val="single" w:sz="8" w:color="CCEEFF"/>
            </w:tcBorders>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108,510</w:t>
            </w:r>
          </w:p>
        </w:tc>
        <w:tc>
          <w:tcPr>
            <w:tcW w:w="1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784</w:t>
            </w:r>
          </w:p>
        </w:tc>
        <w:tc>
          <w:tcPr>
            <w:tcW w:w="800" w:type="dxa"/>
            <w:vAlign w:val="bottom"/>
            <w:tcBorders>
              <w:right w:val="single" w:sz="8" w:color="CCEEFF"/>
            </w:tcBorders>
            <w:gridSpan w:val="2"/>
            <w:shd w:val="clear" w:color="auto" w:fill="CCEEFF"/>
          </w:tcPr>
          <w:p>
            <w:pPr>
              <w:ind w:left="460"/>
              <w:spacing w:after="0"/>
              <w:rPr>
                <w:sz w:val="20"/>
                <w:szCs w:val="20"/>
                <w:color w:val="auto"/>
              </w:rPr>
            </w:pPr>
            <w:r>
              <w:rPr>
                <w:rFonts w:ascii="Arial" w:cs="Arial" w:eastAsia="Arial" w:hAnsi="Arial"/>
                <w:sz w:val="13"/>
                <w:szCs w:val="13"/>
                <w:color w:val="auto"/>
              </w:rPr>
              <w:t>2.86</w:t>
            </w:r>
          </w:p>
        </w:tc>
        <w:tc>
          <w:tcPr>
            <w:tcW w:w="120" w:type="dxa"/>
            <w:vAlign w:val="bottom"/>
            <w:tcBorders>
              <w:right w:val="single" w:sz="8" w:color="CCEEFF"/>
            </w:tcBorders>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rPr>
              <w:t>63,175</w:t>
            </w:r>
          </w:p>
        </w:tc>
        <w:tc>
          <w:tcPr>
            <w:tcW w:w="1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466</w:t>
            </w:r>
          </w:p>
        </w:tc>
        <w:tc>
          <w:tcPr>
            <w:tcW w:w="940" w:type="dxa"/>
            <w:vAlign w:val="bottom"/>
            <w:gridSpan w:val="3"/>
            <w:shd w:val="clear" w:color="auto" w:fill="CCEEFF"/>
          </w:tcPr>
          <w:p>
            <w:pPr>
              <w:ind w:left="620"/>
              <w:spacing w:after="0"/>
              <w:rPr>
                <w:sz w:val="20"/>
                <w:szCs w:val="20"/>
                <w:color w:val="auto"/>
              </w:rPr>
            </w:pPr>
            <w:r>
              <w:rPr>
                <w:rFonts w:ascii="Arial" w:cs="Arial" w:eastAsia="Arial" w:hAnsi="Arial"/>
                <w:sz w:val="13"/>
                <w:szCs w:val="13"/>
                <w:color w:val="auto"/>
              </w:rPr>
              <w:t>2.92</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rPr>
              <w:t>Loans at amortized cost, net of unearned interest</w:t>
            </w: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w w:val="96"/>
              </w:rPr>
              <w:t>6,398,996</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58,242</w:t>
            </w:r>
          </w:p>
        </w:tc>
        <w:tc>
          <w:tcPr>
            <w:tcW w:w="840" w:type="dxa"/>
            <w:vAlign w:val="bottom"/>
            <w:gridSpan w:val="2"/>
          </w:tcPr>
          <w:p>
            <w:pPr>
              <w:ind w:left="480"/>
              <w:spacing w:after="0" w:line="135" w:lineRule="exact"/>
              <w:rPr>
                <w:sz w:val="20"/>
                <w:szCs w:val="20"/>
                <w:color w:val="auto"/>
              </w:rPr>
            </w:pPr>
            <w:r>
              <w:rPr>
                <w:rFonts w:ascii="Arial" w:cs="Arial" w:eastAsia="Arial" w:hAnsi="Arial"/>
                <w:sz w:val="13"/>
                <w:szCs w:val="13"/>
                <w:color w:val="auto"/>
              </w:rPr>
              <w:t>3.60</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w w:val="96"/>
              </w:rPr>
              <w:t>6,510,712</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58,253</w:t>
            </w:r>
          </w:p>
        </w:tc>
        <w:tc>
          <w:tcPr>
            <w:tcW w:w="800" w:type="dxa"/>
            <w:vAlign w:val="bottom"/>
            <w:gridSpan w:val="2"/>
          </w:tcPr>
          <w:p>
            <w:pPr>
              <w:ind w:left="460"/>
              <w:spacing w:after="0" w:line="135" w:lineRule="exact"/>
              <w:rPr>
                <w:sz w:val="20"/>
                <w:szCs w:val="20"/>
                <w:color w:val="auto"/>
              </w:rPr>
            </w:pPr>
            <w:r>
              <w:rPr>
                <w:rFonts w:ascii="Arial" w:cs="Arial" w:eastAsia="Arial" w:hAnsi="Arial"/>
                <w:sz w:val="13"/>
                <w:szCs w:val="13"/>
                <w:color w:val="auto"/>
              </w:rPr>
              <w:t>3.54</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w w:val="89"/>
              </w:rPr>
              <w:t>6,595,850</w:t>
            </w: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50,141</w:t>
            </w:r>
          </w:p>
        </w:tc>
        <w:tc>
          <w:tcPr>
            <w:tcW w:w="940" w:type="dxa"/>
            <w:vAlign w:val="bottom"/>
            <w:gridSpan w:val="3"/>
          </w:tcPr>
          <w:p>
            <w:pPr>
              <w:ind w:left="620"/>
              <w:spacing w:after="0" w:line="135" w:lineRule="exact"/>
              <w:rPr>
                <w:sz w:val="20"/>
                <w:szCs w:val="20"/>
                <w:color w:val="auto"/>
              </w:rPr>
            </w:pPr>
            <w:r>
              <w:rPr>
                <w:rFonts w:ascii="Arial" w:cs="Arial" w:eastAsia="Arial" w:hAnsi="Arial"/>
                <w:sz w:val="13"/>
                <w:szCs w:val="13"/>
                <w:color w:val="auto"/>
              </w:rPr>
              <w:t>3.01</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60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tcBorders>
              <w:bottom w:val="single" w:sz="8" w:color="auto"/>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spacing w:after="0"/>
              <w:rPr>
                <w:sz w:val="11"/>
                <w:szCs w:val="11"/>
                <w:color w:val="auto"/>
              </w:rPr>
            </w:pPr>
          </w:p>
        </w:tc>
        <w:tc>
          <w:tcPr>
            <w:tcW w:w="500" w:type="dxa"/>
            <w:vAlign w:val="bottom"/>
            <w:tcBorders>
              <w:bottom w:val="single" w:sz="8" w:color="auto"/>
            </w:tcBorders>
            <w:shd w:val="clear" w:color="auto" w:fill="CCEEFF"/>
          </w:tcPr>
          <w:p>
            <w:pPr>
              <w:spacing w:after="0"/>
              <w:rPr>
                <w:sz w:val="11"/>
                <w:szCs w:val="11"/>
                <w:color w:val="auto"/>
              </w:rPr>
            </w:pPr>
          </w:p>
        </w:tc>
        <w:tc>
          <w:tcPr>
            <w:tcW w:w="240" w:type="dxa"/>
            <w:vAlign w:val="bottom"/>
            <w:tcBorders>
              <w:bottom w:val="single" w:sz="8" w:color="auto"/>
            </w:tcBorders>
            <w:shd w:val="clear" w:color="auto" w:fill="CCEEFF"/>
          </w:tcPr>
          <w:p>
            <w:pPr>
              <w:spacing w:after="0"/>
              <w:rPr>
                <w:sz w:val="11"/>
                <w:szCs w:val="11"/>
                <w:color w:val="auto"/>
              </w:rPr>
            </w:pPr>
          </w:p>
        </w:tc>
        <w:tc>
          <w:tcPr>
            <w:tcW w:w="700" w:type="dxa"/>
            <w:vAlign w:val="bottom"/>
            <w:tcBorders>
              <w:bottom w:val="single" w:sz="8" w:color="auto"/>
            </w:tcBorders>
            <w:shd w:val="clear" w:color="auto" w:fill="CCEEFF"/>
          </w:tcPr>
          <w:p>
            <w:pPr>
              <w:spacing w:after="0"/>
              <w:rPr>
                <w:sz w:val="11"/>
                <w:szCs w:val="11"/>
                <w:color w:val="auto"/>
              </w:rPr>
            </w:pPr>
          </w:p>
        </w:tc>
        <w:tc>
          <w:tcPr>
            <w:tcW w:w="14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600" w:type="dxa"/>
            <w:vAlign w:val="bottom"/>
            <w:tcBorders>
              <w:bottom w:val="single" w:sz="8" w:color="auto"/>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spacing w:after="0"/>
              <w:rPr>
                <w:sz w:val="11"/>
                <w:szCs w:val="11"/>
                <w:color w:val="auto"/>
              </w:rPr>
            </w:pPr>
          </w:p>
        </w:tc>
        <w:tc>
          <w:tcPr>
            <w:tcW w:w="460" w:type="dxa"/>
            <w:vAlign w:val="bottom"/>
            <w:tcBorders>
              <w:bottom w:val="single" w:sz="8" w:color="auto"/>
            </w:tcBorders>
            <w:shd w:val="clear" w:color="auto" w:fill="CCEEFF"/>
          </w:tcPr>
          <w:p>
            <w:pPr>
              <w:spacing w:after="0"/>
              <w:rPr>
                <w:sz w:val="11"/>
                <w:szCs w:val="11"/>
                <w:color w:val="auto"/>
              </w:rPr>
            </w:pPr>
          </w:p>
        </w:tc>
        <w:tc>
          <w:tcPr>
            <w:tcW w:w="220" w:type="dxa"/>
            <w:vAlign w:val="bottom"/>
            <w:tcBorders>
              <w:bottom w:val="single" w:sz="8" w:color="auto"/>
            </w:tcBorders>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spacing w:after="0"/>
              <w:rPr>
                <w:sz w:val="11"/>
                <w:szCs w:val="11"/>
                <w:color w:val="auto"/>
              </w:rPr>
            </w:pPr>
          </w:p>
        </w:tc>
        <w:tc>
          <w:tcPr>
            <w:tcW w:w="12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56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tcBorders>
              <w:bottom w:val="single" w:sz="8" w:color="auto"/>
            </w:tcBorders>
            <w:shd w:val="clear" w:color="auto" w:fill="CCEEFF"/>
          </w:tcPr>
          <w:p>
            <w:pPr>
              <w:spacing w:after="0"/>
              <w:rPr>
                <w:sz w:val="11"/>
                <w:szCs w:val="11"/>
                <w:color w:val="auto"/>
              </w:rPr>
            </w:pPr>
          </w:p>
        </w:tc>
        <w:tc>
          <w:tcPr>
            <w:tcW w:w="80" w:type="dxa"/>
            <w:vAlign w:val="bottom"/>
            <w:tcBorders>
              <w:bottom w:val="single" w:sz="8" w:color="auto"/>
            </w:tcBorders>
            <w:shd w:val="clear" w:color="auto" w:fill="CCEEFF"/>
          </w:tcPr>
          <w:p>
            <w:pPr>
              <w:spacing w:after="0"/>
              <w:rPr>
                <w:sz w:val="11"/>
                <w:szCs w:val="11"/>
                <w:color w:val="auto"/>
              </w:rPr>
            </w:pPr>
          </w:p>
        </w:tc>
        <w:tc>
          <w:tcPr>
            <w:tcW w:w="200" w:type="dxa"/>
            <w:vAlign w:val="bottom"/>
            <w:tcBorders>
              <w:bottom w:val="single" w:sz="8" w:color="auto"/>
            </w:tcBorders>
            <w:shd w:val="clear" w:color="auto" w:fill="CCEEFF"/>
          </w:tcPr>
          <w:p>
            <w:pPr>
              <w:spacing w:after="0"/>
              <w:rPr>
                <w:sz w:val="11"/>
                <w:szCs w:val="11"/>
                <w:color w:val="auto"/>
              </w:rPr>
            </w:pPr>
          </w:p>
        </w:tc>
        <w:tc>
          <w:tcPr>
            <w:tcW w:w="480" w:type="dxa"/>
            <w:vAlign w:val="bottom"/>
            <w:tcBorders>
              <w:bottom w:val="single" w:sz="8" w:color="auto"/>
            </w:tcBorders>
            <w:shd w:val="clear" w:color="auto" w:fill="CCEEFF"/>
          </w:tcPr>
          <w:p>
            <w:pPr>
              <w:spacing w:after="0"/>
              <w:rPr>
                <w:sz w:val="11"/>
                <w:szCs w:val="11"/>
                <w:color w:val="auto"/>
              </w:rPr>
            </w:pPr>
          </w:p>
        </w:tc>
        <w:tc>
          <w:tcPr>
            <w:tcW w:w="60" w:type="dxa"/>
            <w:vAlign w:val="bottom"/>
            <w:tcBorders>
              <w:bottom w:val="single" w:sz="8" w:color="auto"/>
            </w:tcBorders>
            <w:shd w:val="clear" w:color="auto" w:fill="CCEEFF"/>
          </w:tcPr>
          <w:p>
            <w:pPr>
              <w:spacing w:after="0"/>
              <w:rPr>
                <w:sz w:val="11"/>
                <w:szCs w:val="11"/>
                <w:color w:val="auto"/>
              </w:rPr>
            </w:pPr>
          </w:p>
        </w:tc>
        <w:tc>
          <w:tcPr>
            <w:tcW w:w="160" w:type="dxa"/>
            <w:vAlign w:val="bottom"/>
            <w:tcBorders>
              <w:bottom w:val="single" w:sz="8" w:color="auto"/>
            </w:tcBorders>
            <w:shd w:val="clear" w:color="auto" w:fill="CCEEFF"/>
          </w:tcPr>
          <w:p>
            <w:pPr>
              <w:spacing w:after="0"/>
              <w:rPr>
                <w:sz w:val="11"/>
                <w:szCs w:val="11"/>
                <w:color w:val="auto"/>
              </w:rPr>
            </w:pPr>
          </w:p>
        </w:tc>
        <w:tc>
          <w:tcPr>
            <w:tcW w:w="680" w:type="dxa"/>
            <w:vAlign w:val="bottom"/>
            <w:tcBorders>
              <w:bottom w:val="single" w:sz="8" w:color="auto"/>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20" w:type="dxa"/>
            <w:vAlign w:val="bottom"/>
            <w:tcBorders>
              <w:bottom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bottom w:val="single" w:sz="8" w:color="CCEEFF"/>
              <w:right w:val="single" w:sz="8" w:color="auto"/>
            </w:tcBorders>
          </w:tcPr>
          <w:p>
            <w:pPr>
              <w:spacing w:after="0" w:line="129" w:lineRule="exact"/>
              <w:rPr>
                <w:sz w:val="20"/>
                <w:szCs w:val="20"/>
                <w:color w:val="auto"/>
              </w:rPr>
            </w:pPr>
            <w:r>
              <w:rPr>
                <w:rFonts w:ascii="Arial" w:cs="Arial" w:eastAsia="Arial" w:hAnsi="Arial"/>
                <w:sz w:val="13"/>
                <w:szCs w:val="13"/>
                <w:color w:val="auto"/>
              </w:rPr>
              <w:t>TOTAL INTEREST EARNING ASSETS</w:t>
            </w:r>
          </w:p>
        </w:tc>
        <w:tc>
          <w:tcPr>
            <w:tcW w:w="100" w:type="dxa"/>
            <w:vAlign w:val="bottom"/>
            <w:tcBorders>
              <w:bottom w:val="single" w:sz="8" w:color="auto"/>
            </w:tcBorders>
          </w:tcPr>
          <w:p>
            <w:pPr>
              <w:spacing w:after="0" w:line="129" w:lineRule="exact"/>
              <w:rPr>
                <w:sz w:val="20"/>
                <w:szCs w:val="20"/>
                <w:color w:val="auto"/>
              </w:rPr>
            </w:pPr>
            <w:r>
              <w:rPr>
                <w:rFonts w:ascii="Arial" w:cs="Arial" w:eastAsia="Arial" w:hAnsi="Arial"/>
                <w:sz w:val="13"/>
                <w:szCs w:val="13"/>
                <w:color w:val="auto"/>
              </w:rPr>
              <w:t>$</w:t>
            </w:r>
          </w:p>
        </w:tc>
        <w:tc>
          <w:tcPr>
            <w:tcW w:w="6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w w:val="96"/>
              </w:rPr>
              <w:t>7,461,167</w:t>
            </w:r>
          </w:p>
        </w:tc>
        <w:tc>
          <w:tcPr>
            <w:tcW w:w="120" w:type="dxa"/>
            <w:vAlign w:val="bottom"/>
            <w:tcBorders>
              <w:bottom w:val="single" w:sz="8" w:color="auto"/>
            </w:tcBorders>
          </w:tcPr>
          <w:p>
            <w:pPr>
              <w:spacing w:after="0"/>
              <w:rPr>
                <w:sz w:val="11"/>
                <w:szCs w:val="11"/>
                <w:color w:val="auto"/>
              </w:rPr>
            </w:pPr>
          </w:p>
        </w:tc>
        <w:tc>
          <w:tcPr>
            <w:tcW w:w="300" w:type="dxa"/>
            <w:vAlign w:val="bottom"/>
            <w:tcBorders>
              <w:bottom w:val="single" w:sz="8" w:color="auto"/>
            </w:tcBorders>
            <w:gridSpan w:val="2"/>
          </w:tcPr>
          <w:p>
            <w:pPr>
              <w:ind w:left="100"/>
              <w:spacing w:after="0" w:line="129" w:lineRule="exact"/>
              <w:rPr>
                <w:sz w:val="20"/>
                <w:szCs w:val="20"/>
                <w:color w:val="auto"/>
              </w:rPr>
            </w:pPr>
            <w:r>
              <w:rPr>
                <w:rFonts w:ascii="Arial" w:cs="Arial" w:eastAsia="Arial" w:hAnsi="Arial"/>
                <w:sz w:val="13"/>
                <w:szCs w:val="13"/>
                <w:color w:val="auto"/>
              </w:rPr>
              <w:t>$</w:t>
            </w:r>
          </w:p>
        </w:tc>
        <w:tc>
          <w:tcPr>
            <w:tcW w:w="740" w:type="dxa"/>
            <w:vAlign w:val="bottom"/>
            <w:tcBorders>
              <w:bottom w:val="single" w:sz="8" w:color="auto"/>
            </w:tcBorders>
            <w:gridSpan w:val="2"/>
          </w:tcPr>
          <w:p>
            <w:pPr>
              <w:jc w:val="right"/>
              <w:ind w:right="240"/>
              <w:spacing w:after="0" w:line="129" w:lineRule="exact"/>
              <w:rPr>
                <w:sz w:val="20"/>
                <w:szCs w:val="20"/>
                <w:color w:val="auto"/>
              </w:rPr>
            </w:pPr>
            <w:r>
              <w:rPr>
                <w:rFonts w:ascii="Arial" w:cs="Arial" w:eastAsia="Arial" w:hAnsi="Arial"/>
                <w:sz w:val="13"/>
                <w:szCs w:val="13"/>
                <w:color w:val="auto"/>
              </w:rPr>
              <w:t>60,473</w:t>
            </w:r>
          </w:p>
        </w:tc>
        <w:tc>
          <w:tcPr>
            <w:tcW w:w="840" w:type="dxa"/>
            <w:vAlign w:val="bottom"/>
            <w:tcBorders>
              <w:bottom w:val="single" w:sz="8" w:color="auto"/>
              <w:right w:val="single" w:sz="8" w:color="auto"/>
            </w:tcBorders>
            <w:gridSpan w:val="2"/>
          </w:tcPr>
          <w:p>
            <w:pPr>
              <w:ind w:left="480"/>
              <w:spacing w:after="0" w:line="129" w:lineRule="exact"/>
              <w:rPr>
                <w:sz w:val="20"/>
                <w:szCs w:val="20"/>
                <w:color w:val="auto"/>
              </w:rPr>
            </w:pPr>
            <w:r>
              <w:rPr>
                <w:rFonts w:ascii="Arial" w:cs="Arial" w:eastAsia="Arial" w:hAnsi="Arial"/>
                <w:sz w:val="13"/>
                <w:szCs w:val="13"/>
                <w:color w:val="auto"/>
                <w:w w:val="86"/>
              </w:rPr>
              <w:t>3.21%</w:t>
            </w:r>
          </w:p>
        </w:tc>
        <w:tc>
          <w:tcPr>
            <w:tcW w:w="120" w:type="dxa"/>
            <w:vAlign w:val="bottom"/>
            <w:tcBorders>
              <w:bottom w:val="single" w:sz="8" w:color="CCEEFF"/>
              <w:right w:val="single" w:sz="8" w:color="auto"/>
            </w:tcBorders>
          </w:tcPr>
          <w:p>
            <w:pPr>
              <w:spacing w:after="0"/>
              <w:rPr>
                <w:sz w:val="11"/>
                <w:szCs w:val="11"/>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9"/>
                <w:szCs w:val="9"/>
                <w:color w:val="auto"/>
                <w:w w:val="78"/>
              </w:rPr>
              <w:t>$</w:t>
            </w:r>
          </w:p>
        </w:tc>
        <w:tc>
          <w:tcPr>
            <w:tcW w:w="60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w w:val="96"/>
              </w:rPr>
              <w:t>7,714,050</w:t>
            </w:r>
          </w:p>
        </w:tc>
        <w:tc>
          <w:tcPr>
            <w:tcW w:w="100" w:type="dxa"/>
            <w:vAlign w:val="bottom"/>
            <w:tcBorders>
              <w:bottom w:val="single" w:sz="8" w:color="auto"/>
            </w:tcBorders>
          </w:tcPr>
          <w:p>
            <w:pPr>
              <w:spacing w:after="0"/>
              <w:rPr>
                <w:sz w:val="11"/>
                <w:szCs w:val="11"/>
                <w:color w:val="auto"/>
              </w:rPr>
            </w:pPr>
          </w:p>
        </w:tc>
        <w:tc>
          <w:tcPr>
            <w:tcW w:w="300" w:type="dxa"/>
            <w:vAlign w:val="bottom"/>
            <w:tcBorders>
              <w:bottom w:val="single" w:sz="8" w:color="auto"/>
            </w:tcBorders>
            <w:gridSpan w:val="2"/>
          </w:tcPr>
          <w:p>
            <w:pPr>
              <w:ind w:left="100"/>
              <w:spacing w:after="0" w:line="129" w:lineRule="exact"/>
              <w:rPr>
                <w:sz w:val="20"/>
                <w:szCs w:val="20"/>
                <w:color w:val="auto"/>
              </w:rPr>
            </w:pPr>
            <w:r>
              <w:rPr>
                <w:rFonts w:ascii="Arial" w:cs="Arial" w:eastAsia="Arial" w:hAnsi="Arial"/>
                <w:sz w:val="13"/>
                <w:szCs w:val="13"/>
                <w:color w:val="auto"/>
              </w:rPr>
              <w:t>$</w:t>
            </w:r>
          </w:p>
        </w:tc>
        <w:tc>
          <w:tcPr>
            <w:tcW w:w="680" w:type="dxa"/>
            <w:vAlign w:val="bottom"/>
            <w:tcBorders>
              <w:bottom w:val="single" w:sz="8" w:color="auto"/>
            </w:tcBorders>
            <w:gridSpan w:val="2"/>
          </w:tcPr>
          <w:p>
            <w:pPr>
              <w:jc w:val="right"/>
              <w:ind w:right="220"/>
              <w:spacing w:after="0" w:line="129" w:lineRule="exact"/>
              <w:rPr>
                <w:sz w:val="20"/>
                <w:szCs w:val="20"/>
                <w:color w:val="auto"/>
              </w:rPr>
            </w:pPr>
            <w:r>
              <w:rPr>
                <w:rFonts w:ascii="Arial" w:cs="Arial" w:eastAsia="Arial" w:hAnsi="Arial"/>
                <w:sz w:val="13"/>
                <w:szCs w:val="13"/>
                <w:color w:val="auto"/>
              </w:rPr>
              <w:t>61,158</w:t>
            </w:r>
          </w:p>
        </w:tc>
        <w:tc>
          <w:tcPr>
            <w:tcW w:w="800" w:type="dxa"/>
            <w:vAlign w:val="bottom"/>
            <w:tcBorders>
              <w:bottom w:val="single" w:sz="8" w:color="auto"/>
              <w:right w:val="single" w:sz="8" w:color="auto"/>
            </w:tcBorders>
            <w:gridSpan w:val="2"/>
          </w:tcPr>
          <w:p>
            <w:pPr>
              <w:ind w:left="460"/>
              <w:spacing w:after="0" w:line="129" w:lineRule="exact"/>
              <w:rPr>
                <w:sz w:val="20"/>
                <w:szCs w:val="20"/>
                <w:color w:val="auto"/>
              </w:rPr>
            </w:pPr>
            <w:r>
              <w:rPr>
                <w:rFonts w:ascii="Arial" w:cs="Arial" w:eastAsia="Arial" w:hAnsi="Arial"/>
                <w:sz w:val="13"/>
                <w:szCs w:val="13"/>
                <w:color w:val="auto"/>
                <w:w w:val="81"/>
              </w:rPr>
              <w:t>3.14%</w:t>
            </w:r>
          </w:p>
        </w:tc>
        <w:tc>
          <w:tcPr>
            <w:tcW w:w="120" w:type="dxa"/>
            <w:vAlign w:val="bottom"/>
            <w:tcBorders>
              <w:bottom w:val="single" w:sz="8" w:color="CCEEFF"/>
              <w:right w:val="single" w:sz="8" w:color="auto"/>
            </w:tcBorders>
          </w:tcPr>
          <w:p>
            <w:pPr>
              <w:spacing w:after="0"/>
              <w:rPr>
                <w:sz w:val="11"/>
                <w:szCs w:val="11"/>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9"/>
                <w:szCs w:val="9"/>
                <w:color w:val="auto"/>
                <w:w w:val="78"/>
              </w:rPr>
              <w:t>$</w:t>
            </w:r>
          </w:p>
        </w:tc>
        <w:tc>
          <w:tcPr>
            <w:tcW w:w="56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3"/>
                <w:szCs w:val="13"/>
                <w:color w:val="auto"/>
                <w:w w:val="89"/>
              </w:rPr>
              <w:t>7,784,805</w:t>
            </w:r>
          </w:p>
        </w:tc>
        <w:tc>
          <w:tcPr>
            <w:tcW w:w="120" w:type="dxa"/>
            <w:vAlign w:val="bottom"/>
            <w:tcBorders>
              <w:bottom w:val="single" w:sz="8" w:color="auto"/>
            </w:tcBorders>
          </w:tcPr>
          <w:p>
            <w:pPr>
              <w:spacing w:after="0"/>
              <w:rPr>
                <w:sz w:val="11"/>
                <w:szCs w:val="11"/>
                <w:color w:val="auto"/>
              </w:rPr>
            </w:pPr>
          </w:p>
        </w:tc>
        <w:tc>
          <w:tcPr>
            <w:tcW w:w="280" w:type="dxa"/>
            <w:vAlign w:val="bottom"/>
            <w:tcBorders>
              <w:bottom w:val="single" w:sz="8" w:color="auto"/>
            </w:tcBorders>
            <w:gridSpan w:val="2"/>
          </w:tcPr>
          <w:p>
            <w:pPr>
              <w:ind w:left="80"/>
              <w:spacing w:after="0" w:line="129" w:lineRule="exact"/>
              <w:rPr>
                <w:sz w:val="20"/>
                <w:szCs w:val="20"/>
                <w:color w:val="auto"/>
              </w:rPr>
            </w:pPr>
            <w:r>
              <w:rPr>
                <w:rFonts w:ascii="Arial" w:cs="Arial" w:eastAsia="Arial" w:hAnsi="Arial"/>
                <w:sz w:val="13"/>
                <w:szCs w:val="13"/>
                <w:color w:val="auto"/>
              </w:rPr>
              <w:t>$</w:t>
            </w:r>
          </w:p>
        </w:tc>
        <w:tc>
          <w:tcPr>
            <w:tcW w:w="540" w:type="dxa"/>
            <w:vAlign w:val="bottom"/>
            <w:tcBorders>
              <w:bottom w:val="single" w:sz="8" w:color="auto"/>
            </w:tcBorders>
            <w:gridSpan w:val="2"/>
          </w:tcPr>
          <w:p>
            <w:pPr>
              <w:jc w:val="right"/>
              <w:ind w:right="60"/>
              <w:spacing w:after="0" w:line="129" w:lineRule="exact"/>
              <w:rPr>
                <w:sz w:val="20"/>
                <w:szCs w:val="20"/>
                <w:color w:val="auto"/>
              </w:rPr>
            </w:pPr>
            <w:r>
              <w:rPr>
                <w:rFonts w:ascii="Arial" w:cs="Arial" w:eastAsia="Arial" w:hAnsi="Arial"/>
                <w:sz w:val="13"/>
                <w:szCs w:val="13"/>
                <w:color w:val="auto"/>
              </w:rPr>
              <w:t>52,824</w:t>
            </w:r>
          </w:p>
        </w:tc>
        <w:tc>
          <w:tcPr>
            <w:tcW w:w="940" w:type="dxa"/>
            <w:vAlign w:val="bottom"/>
            <w:tcBorders>
              <w:bottom w:val="single" w:sz="8" w:color="auto"/>
            </w:tcBorders>
            <w:gridSpan w:val="3"/>
          </w:tcPr>
          <w:p>
            <w:pPr>
              <w:ind w:left="620"/>
              <w:spacing w:after="0" w:line="129" w:lineRule="exact"/>
              <w:rPr>
                <w:sz w:val="20"/>
                <w:szCs w:val="20"/>
                <w:color w:val="auto"/>
              </w:rPr>
            </w:pPr>
            <w:r>
              <w:rPr>
                <w:rFonts w:ascii="Arial" w:cs="Arial" w:eastAsia="Arial" w:hAnsi="Arial"/>
                <w:sz w:val="13"/>
                <w:szCs w:val="13"/>
                <w:color w:val="auto"/>
                <w:w w:val="81"/>
              </w:rPr>
              <w:t>2.68%</w:t>
            </w:r>
          </w:p>
        </w:tc>
        <w:tc>
          <w:tcPr>
            <w:tcW w:w="20" w:type="dxa"/>
            <w:vAlign w:val="bottom"/>
            <w:tcBorders>
              <w:bottom w:val="single" w:sz="8" w:color="auto"/>
            </w:tcBorders>
            <w:shd w:val="clear" w:color="auto" w:fill="000000"/>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4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rPr>
              <w:t>Non interest earning assets</w:t>
            </w: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61,089</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88,949</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60,711</w:t>
            </w: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w w:val="90"/>
              </w:rPr>
              <w:t>Allowance for expected credit losses on loans at amortized cost</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(92,214)</w:t>
            </w: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7"/>
              <w:spacing w:after="0" w:line="135" w:lineRule="exact"/>
              <w:rPr>
                <w:sz w:val="20"/>
                <w:szCs w:val="20"/>
                <w:color w:val="auto"/>
              </w:rPr>
            </w:pPr>
            <w:r>
              <w:rPr>
                <w:rFonts w:ascii="Arial" w:cs="Arial" w:eastAsia="Arial" w:hAnsi="Arial"/>
                <w:sz w:val="13"/>
                <w:szCs w:val="13"/>
                <w:color w:val="auto"/>
              </w:rPr>
              <w:t>(89,998)</w:t>
            </w: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(74,418)</w:t>
            </w: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rPr>
              <w:t>Other assets</w:t>
            </w: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25,803</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20,384</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rPr>
              <w:t>11,942</w:t>
            </w: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60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600" w:type="dxa"/>
            <w:vAlign w:val="bottom"/>
            <w:tcBorders>
              <w:bottom w:val="single" w:sz="8" w:color="auto"/>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56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bottom w:val="single" w:sz="8" w:color="CCEEFF"/>
              <w:right w:val="single" w:sz="8" w:color="auto"/>
            </w:tcBorders>
          </w:tcPr>
          <w:p>
            <w:pPr>
              <w:spacing w:after="0" w:line="129" w:lineRule="exact"/>
              <w:rPr>
                <w:sz w:val="20"/>
                <w:szCs w:val="20"/>
                <w:color w:val="auto"/>
              </w:rPr>
            </w:pPr>
            <w:r>
              <w:rPr>
                <w:rFonts w:ascii="Arial" w:cs="Arial" w:eastAsia="Arial" w:hAnsi="Arial"/>
                <w:sz w:val="13"/>
                <w:szCs w:val="13"/>
                <w:color w:val="auto"/>
              </w:rPr>
              <w:t>TOTAL ASSETS</w:t>
            </w:r>
          </w:p>
        </w:tc>
        <w:tc>
          <w:tcPr>
            <w:tcW w:w="100" w:type="dxa"/>
            <w:vAlign w:val="bottom"/>
            <w:tcBorders>
              <w:bottom w:val="single" w:sz="8" w:color="auto"/>
            </w:tcBorders>
          </w:tcPr>
          <w:p>
            <w:pPr>
              <w:spacing w:after="0" w:line="129" w:lineRule="exact"/>
              <w:rPr>
                <w:sz w:val="20"/>
                <w:szCs w:val="20"/>
                <w:color w:val="auto"/>
              </w:rPr>
            </w:pPr>
            <w:r>
              <w:rPr>
                <w:rFonts w:ascii="Arial" w:cs="Arial" w:eastAsia="Arial" w:hAnsi="Arial"/>
                <w:sz w:val="13"/>
                <w:szCs w:val="13"/>
                <w:color w:val="auto"/>
              </w:rPr>
              <w:t>$</w:t>
            </w:r>
          </w:p>
        </w:tc>
        <w:tc>
          <w:tcPr>
            <w:tcW w:w="600" w:type="dxa"/>
            <w:vAlign w:val="bottom"/>
            <w:tcBorders>
              <w:bottom w:val="single" w:sz="8" w:color="auto"/>
              <w:right w:val="single" w:sz="8" w:color="auto"/>
            </w:tcBorders>
          </w:tcPr>
          <w:p>
            <w:pPr>
              <w:jc w:val="right"/>
              <w:spacing w:after="0" w:line="129" w:lineRule="exact"/>
              <w:rPr>
                <w:sz w:val="20"/>
                <w:szCs w:val="20"/>
                <w:color w:val="auto"/>
              </w:rPr>
            </w:pPr>
            <w:r>
              <w:rPr>
                <w:rFonts w:ascii="Arial" w:cs="Arial" w:eastAsia="Arial" w:hAnsi="Arial"/>
                <w:sz w:val="13"/>
                <w:szCs w:val="13"/>
                <w:color w:val="auto"/>
                <w:w w:val="96"/>
              </w:rPr>
              <w:t>7,455,845</w:t>
            </w:r>
          </w:p>
        </w:tc>
        <w:tc>
          <w:tcPr>
            <w:tcW w:w="120" w:type="dxa"/>
            <w:vAlign w:val="bottom"/>
            <w:tcBorders>
              <w:bottom w:val="single" w:sz="8" w:color="CCEEFF"/>
            </w:tcBorders>
          </w:tcPr>
          <w:p>
            <w:pPr>
              <w:spacing w:after="0"/>
              <w:rPr>
                <w:sz w:val="11"/>
                <w:szCs w:val="11"/>
                <w:color w:val="auto"/>
              </w:rPr>
            </w:pPr>
          </w:p>
        </w:tc>
        <w:tc>
          <w:tcPr>
            <w:tcW w:w="10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50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120" w:type="dxa"/>
            <w:vAlign w:val="bottom"/>
            <w:tcBorders>
              <w:bottom w:val="single" w:sz="8" w:color="CCEEFF"/>
              <w:right w:val="single" w:sz="8" w:color="auto"/>
            </w:tcBorders>
          </w:tcPr>
          <w:p>
            <w:pPr>
              <w:spacing w:after="0"/>
              <w:rPr>
                <w:sz w:val="11"/>
                <w:szCs w:val="11"/>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9"/>
                <w:szCs w:val="9"/>
                <w:color w:val="auto"/>
                <w:w w:val="78"/>
              </w:rPr>
              <w:t>$</w:t>
            </w:r>
          </w:p>
        </w:tc>
        <w:tc>
          <w:tcPr>
            <w:tcW w:w="600" w:type="dxa"/>
            <w:vAlign w:val="bottom"/>
            <w:tcBorders>
              <w:bottom w:val="single" w:sz="8" w:color="auto"/>
              <w:right w:val="single" w:sz="8" w:color="auto"/>
            </w:tcBorders>
          </w:tcPr>
          <w:p>
            <w:pPr>
              <w:jc w:val="right"/>
              <w:spacing w:after="0" w:line="129" w:lineRule="exact"/>
              <w:rPr>
                <w:sz w:val="20"/>
                <w:szCs w:val="20"/>
                <w:color w:val="auto"/>
              </w:rPr>
            </w:pPr>
            <w:r>
              <w:rPr>
                <w:rFonts w:ascii="Arial" w:cs="Arial" w:eastAsia="Arial" w:hAnsi="Arial"/>
                <w:sz w:val="13"/>
                <w:szCs w:val="13"/>
                <w:color w:val="auto"/>
                <w:w w:val="96"/>
              </w:rPr>
              <w:t>7,733,385</w:t>
            </w:r>
          </w:p>
        </w:tc>
        <w:tc>
          <w:tcPr>
            <w:tcW w:w="100" w:type="dxa"/>
            <w:vAlign w:val="bottom"/>
            <w:tcBorders>
              <w:bottom w:val="single" w:sz="8" w:color="CCEEFF"/>
            </w:tcBorders>
          </w:tcPr>
          <w:p>
            <w:pPr>
              <w:spacing w:after="0"/>
              <w:rPr>
                <w:sz w:val="11"/>
                <w:szCs w:val="11"/>
                <w:color w:val="auto"/>
              </w:rPr>
            </w:pPr>
          </w:p>
        </w:tc>
        <w:tc>
          <w:tcPr>
            <w:tcW w:w="10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6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20" w:type="dxa"/>
            <w:vAlign w:val="bottom"/>
            <w:tcBorders>
              <w:bottom w:val="single" w:sz="8" w:color="CCEEFF"/>
            </w:tcBorders>
          </w:tcPr>
          <w:p>
            <w:pPr>
              <w:spacing w:after="0"/>
              <w:rPr>
                <w:sz w:val="11"/>
                <w:szCs w:val="11"/>
                <w:color w:val="auto"/>
              </w:rPr>
            </w:pPr>
          </w:p>
        </w:tc>
        <w:tc>
          <w:tcPr>
            <w:tcW w:w="120" w:type="dxa"/>
            <w:vAlign w:val="bottom"/>
            <w:tcBorders>
              <w:bottom w:val="single" w:sz="8" w:color="CCEEFF"/>
              <w:right w:val="single" w:sz="8" w:color="auto"/>
            </w:tcBorders>
          </w:tcPr>
          <w:p>
            <w:pPr>
              <w:spacing w:after="0"/>
              <w:rPr>
                <w:sz w:val="11"/>
                <w:szCs w:val="11"/>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9"/>
                <w:szCs w:val="9"/>
                <w:color w:val="auto"/>
                <w:w w:val="78"/>
              </w:rPr>
              <w:t>$</w:t>
            </w:r>
          </w:p>
        </w:tc>
        <w:tc>
          <w:tcPr>
            <w:tcW w:w="560" w:type="dxa"/>
            <w:vAlign w:val="bottom"/>
            <w:tcBorders>
              <w:bottom w:val="single" w:sz="8" w:color="auto"/>
              <w:right w:val="single" w:sz="8" w:color="auto"/>
            </w:tcBorders>
          </w:tcPr>
          <w:p>
            <w:pPr>
              <w:jc w:val="right"/>
              <w:spacing w:after="0" w:line="129" w:lineRule="exact"/>
              <w:rPr>
                <w:sz w:val="20"/>
                <w:szCs w:val="20"/>
                <w:color w:val="auto"/>
              </w:rPr>
            </w:pPr>
            <w:r>
              <w:rPr>
                <w:rFonts w:ascii="Arial" w:cs="Arial" w:eastAsia="Arial" w:hAnsi="Arial"/>
                <w:sz w:val="13"/>
                <w:szCs w:val="13"/>
                <w:color w:val="auto"/>
                <w:w w:val="89"/>
              </w:rPr>
              <w:t>7,783,040</w:t>
            </w:r>
          </w:p>
        </w:tc>
        <w:tc>
          <w:tcPr>
            <w:tcW w:w="12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00" w:type="dxa"/>
            <w:vAlign w:val="bottom"/>
            <w:tcBorders>
              <w:bottom w:val="single" w:sz="8" w:color="CCEEFF"/>
            </w:tcBorders>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3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rPr>
              <w:t>INTEREST BEARING LIABILITIES</w:t>
            </w: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100" w:type="dxa"/>
            <w:vAlign w:val="bottom"/>
          </w:tcPr>
          <w:p>
            <w:pPr>
              <w:spacing w:after="0" w:line="135" w:lineRule="exact"/>
              <w:rPr>
                <w:sz w:val="20"/>
                <w:szCs w:val="20"/>
                <w:color w:val="auto"/>
              </w:rPr>
            </w:pPr>
            <w:r>
              <w:rPr>
                <w:rFonts w:ascii="Arial" w:cs="Arial" w:eastAsia="Arial" w:hAnsi="Arial"/>
                <w:sz w:val="13"/>
                <w:szCs w:val="13"/>
                <w:color w:val="auto"/>
              </w:rPr>
              <w:t>$</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w w:val="96"/>
              </w:rPr>
              <w:t>3,076,904</w:t>
            </w:r>
          </w:p>
        </w:tc>
        <w:tc>
          <w:tcPr>
            <w:tcW w:w="120" w:type="dxa"/>
            <w:vAlign w:val="bottom"/>
          </w:tcPr>
          <w:p>
            <w:pPr>
              <w:spacing w:after="0"/>
              <w:rPr>
                <w:sz w:val="11"/>
                <w:szCs w:val="11"/>
                <w:color w:val="auto"/>
              </w:rPr>
            </w:pPr>
          </w:p>
        </w:tc>
        <w:tc>
          <w:tcPr>
            <w:tcW w:w="30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7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5,089</w:t>
            </w:r>
          </w:p>
        </w:tc>
        <w:tc>
          <w:tcPr>
            <w:tcW w:w="840" w:type="dxa"/>
            <w:vAlign w:val="bottom"/>
            <w:gridSpan w:val="2"/>
          </w:tcPr>
          <w:p>
            <w:pPr>
              <w:ind w:left="480"/>
              <w:spacing w:after="0" w:line="135" w:lineRule="exact"/>
              <w:rPr>
                <w:sz w:val="20"/>
                <w:szCs w:val="20"/>
                <w:color w:val="auto"/>
              </w:rPr>
            </w:pPr>
            <w:r>
              <w:rPr>
                <w:rFonts w:ascii="Arial" w:cs="Arial" w:eastAsia="Arial" w:hAnsi="Arial"/>
                <w:sz w:val="13"/>
                <w:szCs w:val="13"/>
                <w:color w:val="auto"/>
                <w:w w:val="86"/>
              </w:rPr>
              <w:t>0.65%</w:t>
            </w:r>
          </w:p>
        </w:tc>
        <w:tc>
          <w:tcPr>
            <w:tcW w:w="220" w:type="dxa"/>
            <w:vAlign w:val="bottom"/>
            <w:gridSpan w:val="2"/>
          </w:tcPr>
          <w:p>
            <w:pPr>
              <w:jc w:val="right"/>
              <w:ind w:right="7"/>
              <w:spacing w:after="0" w:line="135" w:lineRule="exact"/>
              <w:rPr>
                <w:sz w:val="20"/>
                <w:szCs w:val="20"/>
                <w:color w:val="auto"/>
              </w:rPr>
            </w:pPr>
            <w:r>
              <w:rPr>
                <w:rFonts w:ascii="Arial" w:cs="Arial" w:eastAsia="Arial" w:hAnsi="Arial"/>
                <w:sz w:val="13"/>
                <w:szCs w:val="13"/>
                <w:color w:val="auto"/>
              </w:rPr>
              <w:t>$</w:t>
            </w: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w w:val="96"/>
              </w:rPr>
              <w:t>2,907,204</w:t>
            </w:r>
          </w:p>
        </w:tc>
        <w:tc>
          <w:tcPr>
            <w:tcW w:w="100" w:type="dxa"/>
            <w:vAlign w:val="bottom"/>
          </w:tcPr>
          <w:p>
            <w:pPr>
              <w:spacing w:after="0"/>
              <w:rPr>
                <w:sz w:val="11"/>
                <w:szCs w:val="11"/>
                <w:color w:val="auto"/>
              </w:rPr>
            </w:pPr>
          </w:p>
        </w:tc>
        <w:tc>
          <w:tcPr>
            <w:tcW w:w="30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4,552</w:t>
            </w:r>
          </w:p>
        </w:tc>
        <w:tc>
          <w:tcPr>
            <w:tcW w:w="800" w:type="dxa"/>
            <w:vAlign w:val="bottom"/>
            <w:gridSpan w:val="2"/>
          </w:tcPr>
          <w:p>
            <w:pPr>
              <w:ind w:left="460"/>
              <w:spacing w:after="0" w:line="135" w:lineRule="exact"/>
              <w:rPr>
                <w:sz w:val="20"/>
                <w:szCs w:val="20"/>
                <w:color w:val="auto"/>
              </w:rPr>
            </w:pPr>
            <w:r>
              <w:rPr>
                <w:rFonts w:ascii="Arial" w:cs="Arial" w:eastAsia="Arial" w:hAnsi="Arial"/>
                <w:sz w:val="13"/>
                <w:szCs w:val="13"/>
                <w:color w:val="auto"/>
                <w:w w:val="81"/>
              </w:rPr>
              <w:t>0.62%</w:t>
            </w:r>
          </w:p>
        </w:tc>
        <w:tc>
          <w:tcPr>
            <w:tcW w:w="120" w:type="dxa"/>
            <w:vAlign w:val="bottom"/>
          </w:tcPr>
          <w:p>
            <w:pPr>
              <w:spacing w:after="0"/>
              <w:rPr>
                <w:sz w:val="11"/>
                <w:szCs w:val="11"/>
                <w:color w:val="auto"/>
              </w:rPr>
            </w:pPr>
          </w:p>
        </w:tc>
        <w:tc>
          <w:tcPr>
            <w:tcW w:w="100" w:type="dxa"/>
            <w:vAlign w:val="bottom"/>
          </w:tcPr>
          <w:p>
            <w:pPr>
              <w:jc w:val="right"/>
              <w:ind w:right="16"/>
              <w:spacing w:after="0"/>
              <w:rPr>
                <w:sz w:val="20"/>
                <w:szCs w:val="20"/>
                <w:color w:val="auto"/>
              </w:rPr>
            </w:pPr>
            <w:r>
              <w:rPr>
                <w:rFonts w:ascii="Arial" w:cs="Arial" w:eastAsia="Arial" w:hAnsi="Arial"/>
                <w:sz w:val="5"/>
                <w:szCs w:val="5"/>
                <w:color w:val="auto"/>
                <w:w w:val="70"/>
              </w:rPr>
              <w:t>$</w:t>
            </w:r>
          </w:p>
        </w:tc>
        <w:tc>
          <w:tcPr>
            <w:tcW w:w="560" w:type="dxa"/>
            <w:vAlign w:val="bottom"/>
          </w:tcPr>
          <w:p>
            <w:pPr>
              <w:jc w:val="right"/>
              <w:spacing w:after="0" w:line="135" w:lineRule="exact"/>
              <w:rPr>
                <w:sz w:val="20"/>
                <w:szCs w:val="20"/>
                <w:color w:val="auto"/>
              </w:rPr>
            </w:pPr>
            <w:r>
              <w:rPr>
                <w:rFonts w:ascii="Arial" w:cs="Arial" w:eastAsia="Arial" w:hAnsi="Arial"/>
                <w:sz w:val="13"/>
                <w:szCs w:val="13"/>
                <w:color w:val="auto"/>
                <w:w w:val="89"/>
              </w:rPr>
              <w:t>2,803,742</w:t>
            </w:r>
          </w:p>
        </w:tc>
        <w:tc>
          <w:tcPr>
            <w:tcW w:w="120" w:type="dxa"/>
            <w:vAlign w:val="bottom"/>
          </w:tcPr>
          <w:p>
            <w:pPr>
              <w:spacing w:after="0"/>
              <w:rPr>
                <w:sz w:val="11"/>
                <w:szCs w:val="11"/>
                <w:color w:val="auto"/>
              </w:rPr>
            </w:pPr>
          </w:p>
        </w:tc>
        <w:tc>
          <w:tcPr>
            <w:tcW w:w="280" w:type="dxa"/>
            <w:vAlign w:val="bottom"/>
            <w:gridSpan w:val="2"/>
          </w:tcPr>
          <w:p>
            <w:pPr>
              <w:ind w:left="80"/>
              <w:spacing w:after="0" w:line="135" w:lineRule="exact"/>
              <w:rPr>
                <w:sz w:val="20"/>
                <w:szCs w:val="20"/>
                <w:color w:val="auto"/>
              </w:rPr>
            </w:pPr>
            <w:r>
              <w:rPr>
                <w:rFonts w:ascii="Arial" w:cs="Arial" w:eastAsia="Arial" w:hAnsi="Arial"/>
                <w:sz w:val="13"/>
                <w:szCs w:val="13"/>
                <w:color w:val="auto"/>
              </w:rPr>
              <w:t>$</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2,738</w:t>
            </w:r>
          </w:p>
        </w:tc>
        <w:tc>
          <w:tcPr>
            <w:tcW w:w="940" w:type="dxa"/>
            <w:vAlign w:val="bottom"/>
            <w:gridSpan w:val="3"/>
          </w:tcPr>
          <w:p>
            <w:pPr>
              <w:ind w:left="620"/>
              <w:spacing w:after="0" w:line="135" w:lineRule="exact"/>
              <w:rPr>
                <w:sz w:val="20"/>
                <w:szCs w:val="20"/>
                <w:color w:val="auto"/>
              </w:rPr>
            </w:pPr>
            <w:r>
              <w:rPr>
                <w:rFonts w:ascii="Arial" w:cs="Arial" w:eastAsia="Arial" w:hAnsi="Arial"/>
                <w:sz w:val="13"/>
                <w:szCs w:val="13"/>
                <w:color w:val="auto"/>
                <w:w w:val="81"/>
              </w:rPr>
              <w:t>0.39%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rPr>
              <w:t>Trading liabilities</w:t>
            </w:r>
          </w:p>
        </w:tc>
        <w:tc>
          <w:tcPr>
            <w:tcW w:w="10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color w:val="auto"/>
              </w:rPr>
              <w:t>(4)</w:t>
            </w: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840" w:type="dxa"/>
            <w:vAlign w:val="bottom"/>
            <w:tcBorders>
              <w:right w:val="single" w:sz="8" w:color="CCEEFF"/>
            </w:tcBorders>
            <w:gridSpan w:val="2"/>
            <w:shd w:val="clear" w:color="auto" w:fill="CCEEFF"/>
          </w:tcPr>
          <w:p>
            <w:pPr>
              <w:ind w:left="480"/>
              <w:spacing w:after="0" w:line="135" w:lineRule="exact"/>
              <w:rPr>
                <w:sz w:val="20"/>
                <w:szCs w:val="20"/>
                <w:color w:val="auto"/>
              </w:rPr>
            </w:pPr>
            <w:r>
              <w:rPr>
                <w:rFonts w:ascii="Arial" w:cs="Arial" w:eastAsia="Arial" w:hAnsi="Arial"/>
                <w:sz w:val="13"/>
                <w:szCs w:val="13"/>
                <w:color w:val="auto"/>
              </w:rPr>
              <w:t>0.00</w:t>
            </w: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7"/>
              <w:spacing w:after="0" w:line="135" w:lineRule="exact"/>
              <w:rPr>
                <w:sz w:val="20"/>
                <w:szCs w:val="20"/>
                <w:color w:val="auto"/>
              </w:rPr>
            </w:pPr>
            <w:r>
              <w:rPr>
                <w:rFonts w:ascii="Arial" w:cs="Arial" w:eastAsia="Arial" w:hAnsi="Arial"/>
                <w:sz w:val="13"/>
                <w:szCs w:val="13"/>
                <w:color w:val="auto"/>
              </w:rPr>
              <w:t>(3)</w:t>
            </w: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8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color w:val="auto"/>
              </w:rPr>
              <w:t>0</w:t>
            </w:r>
          </w:p>
        </w:tc>
        <w:tc>
          <w:tcPr>
            <w:tcW w:w="800" w:type="dxa"/>
            <w:vAlign w:val="bottom"/>
            <w:tcBorders>
              <w:right w:val="single" w:sz="8" w:color="CCEEFF"/>
            </w:tcBorders>
            <w:gridSpan w:val="2"/>
            <w:shd w:val="clear" w:color="auto" w:fill="CCEEFF"/>
          </w:tcPr>
          <w:p>
            <w:pPr>
              <w:ind w:left="460"/>
              <w:spacing w:after="0" w:line="135" w:lineRule="exact"/>
              <w:rPr>
                <w:sz w:val="20"/>
                <w:szCs w:val="20"/>
                <w:color w:val="auto"/>
              </w:rPr>
            </w:pPr>
            <w:r>
              <w:rPr>
                <w:rFonts w:ascii="Arial" w:cs="Arial" w:eastAsia="Arial" w:hAnsi="Arial"/>
                <w:sz w:val="13"/>
                <w:szCs w:val="13"/>
                <w:color w:val="auto"/>
              </w:rPr>
              <w:t>0.00</w:t>
            </w: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42</w:t>
            </w: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0</w:t>
            </w:r>
          </w:p>
        </w:tc>
        <w:tc>
          <w:tcPr>
            <w:tcW w:w="940" w:type="dxa"/>
            <w:vAlign w:val="bottom"/>
            <w:gridSpan w:val="3"/>
            <w:shd w:val="clear" w:color="auto" w:fill="CCEEFF"/>
          </w:tcPr>
          <w:p>
            <w:pPr>
              <w:ind w:left="620"/>
              <w:spacing w:after="0" w:line="135" w:lineRule="exact"/>
              <w:rPr>
                <w:sz w:val="20"/>
                <w:szCs w:val="20"/>
                <w:color w:val="auto"/>
              </w:rPr>
            </w:pPr>
            <w:r>
              <w:rPr>
                <w:rFonts w:ascii="Arial" w:cs="Arial" w:eastAsia="Arial" w:hAnsi="Arial"/>
                <w:sz w:val="13"/>
                <w:szCs w:val="13"/>
                <w:color w:val="auto"/>
              </w:rPr>
              <w:t>0.00</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3340" w:type="dxa"/>
            <w:vAlign w:val="bottom"/>
          </w:tcPr>
          <w:p>
            <w:pPr>
              <w:spacing w:after="0" w:line="121" w:lineRule="exact"/>
              <w:rPr>
                <w:sz w:val="20"/>
                <w:szCs w:val="20"/>
                <w:color w:val="auto"/>
              </w:rPr>
            </w:pPr>
            <w:r>
              <w:rPr>
                <w:rFonts w:ascii="Arial" w:cs="Arial" w:eastAsia="Arial" w:hAnsi="Arial"/>
                <w:sz w:val="13"/>
                <w:szCs w:val="13"/>
                <w:color w:val="auto"/>
                <w:w w:val="95"/>
              </w:rPr>
              <w:t>Securities sold under repurchase agreement and short-term</w:t>
            </w: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40" w:type="dxa"/>
            <w:vAlign w:val="bottom"/>
          </w:tcPr>
          <w:p>
            <w:pPr>
              <w:ind w:left="160"/>
              <w:spacing w:after="0"/>
              <w:rPr>
                <w:sz w:val="20"/>
                <w:szCs w:val="20"/>
                <w:color w:val="auto"/>
              </w:rPr>
            </w:pPr>
            <w:r>
              <w:rPr>
                <w:rFonts w:ascii="Arial" w:cs="Arial" w:eastAsia="Arial" w:hAnsi="Arial"/>
                <w:sz w:val="13"/>
                <w:szCs w:val="13"/>
                <w:color w:val="auto"/>
              </w:rPr>
              <w:t>borrowings and debt</w:t>
            </w:r>
          </w:p>
        </w:tc>
        <w:tc>
          <w:tcPr>
            <w:tcW w:w="10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w w:val="96"/>
              </w:rPr>
              <w:t>1,391,982</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3,735</w:t>
            </w:r>
          </w:p>
        </w:tc>
        <w:tc>
          <w:tcPr>
            <w:tcW w:w="840" w:type="dxa"/>
            <w:vAlign w:val="bottom"/>
            <w:gridSpan w:val="2"/>
          </w:tcPr>
          <w:p>
            <w:pPr>
              <w:ind w:left="480"/>
              <w:spacing w:after="0"/>
              <w:rPr>
                <w:sz w:val="20"/>
                <w:szCs w:val="20"/>
                <w:color w:val="auto"/>
              </w:rPr>
            </w:pPr>
            <w:r>
              <w:rPr>
                <w:rFonts w:ascii="Arial" w:cs="Arial" w:eastAsia="Arial" w:hAnsi="Arial"/>
                <w:sz w:val="13"/>
                <w:szCs w:val="13"/>
                <w:color w:val="auto"/>
              </w:rPr>
              <w:t>1.06</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00" w:type="dxa"/>
            <w:vAlign w:val="bottom"/>
          </w:tcPr>
          <w:p>
            <w:pPr>
              <w:jc w:val="right"/>
              <w:spacing w:after="0"/>
              <w:rPr>
                <w:sz w:val="20"/>
                <w:szCs w:val="20"/>
                <w:color w:val="auto"/>
              </w:rPr>
            </w:pPr>
            <w:r>
              <w:rPr>
                <w:rFonts w:ascii="Arial" w:cs="Arial" w:eastAsia="Arial" w:hAnsi="Arial"/>
                <w:sz w:val="13"/>
                <w:szCs w:val="13"/>
                <w:color w:val="auto"/>
                <w:w w:val="96"/>
              </w:rPr>
              <w:t>1,886,446</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3"/>
                <w:szCs w:val="13"/>
                <w:color w:val="auto"/>
              </w:rPr>
              <w:t>4,855</w:t>
            </w:r>
          </w:p>
        </w:tc>
        <w:tc>
          <w:tcPr>
            <w:tcW w:w="800" w:type="dxa"/>
            <w:vAlign w:val="bottom"/>
            <w:gridSpan w:val="2"/>
          </w:tcPr>
          <w:p>
            <w:pPr>
              <w:ind w:left="460"/>
              <w:spacing w:after="0"/>
              <w:rPr>
                <w:sz w:val="20"/>
                <w:szCs w:val="20"/>
                <w:color w:val="auto"/>
              </w:rPr>
            </w:pPr>
            <w:r>
              <w:rPr>
                <w:rFonts w:ascii="Arial" w:cs="Arial" w:eastAsia="Arial" w:hAnsi="Arial"/>
                <w:sz w:val="13"/>
                <w:szCs w:val="13"/>
                <w:color w:val="auto"/>
              </w:rPr>
              <w:t>1.02</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60" w:type="dxa"/>
            <w:vAlign w:val="bottom"/>
          </w:tcPr>
          <w:p>
            <w:pPr>
              <w:jc w:val="right"/>
              <w:spacing w:after="0"/>
              <w:rPr>
                <w:sz w:val="20"/>
                <w:szCs w:val="20"/>
                <w:color w:val="auto"/>
              </w:rPr>
            </w:pPr>
            <w:r>
              <w:rPr>
                <w:rFonts w:ascii="Arial" w:cs="Arial" w:eastAsia="Arial" w:hAnsi="Arial"/>
                <w:sz w:val="13"/>
                <w:szCs w:val="13"/>
                <w:color w:val="auto"/>
                <w:w w:val="89"/>
              </w:rPr>
              <w:t>2,478,144</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540" w:type="dxa"/>
            <w:vAlign w:val="bottom"/>
            <w:gridSpan w:val="2"/>
          </w:tcPr>
          <w:p>
            <w:pPr>
              <w:jc w:val="right"/>
              <w:ind w:right="60"/>
              <w:spacing w:after="0"/>
              <w:rPr>
                <w:sz w:val="20"/>
                <w:szCs w:val="20"/>
                <w:color w:val="auto"/>
              </w:rPr>
            </w:pPr>
            <w:r>
              <w:rPr>
                <w:rFonts w:ascii="Arial" w:cs="Arial" w:eastAsia="Arial" w:hAnsi="Arial"/>
                <w:sz w:val="13"/>
                <w:szCs w:val="13"/>
                <w:color w:val="auto"/>
              </w:rPr>
              <w:t>5,837</w:t>
            </w:r>
          </w:p>
        </w:tc>
        <w:tc>
          <w:tcPr>
            <w:tcW w:w="940" w:type="dxa"/>
            <w:vAlign w:val="bottom"/>
            <w:gridSpan w:val="3"/>
          </w:tcPr>
          <w:p>
            <w:pPr>
              <w:ind w:left="620"/>
              <w:spacing w:after="0"/>
              <w:rPr>
                <w:sz w:val="20"/>
                <w:szCs w:val="20"/>
                <w:color w:val="auto"/>
              </w:rPr>
            </w:pPr>
            <w:r>
              <w:rPr>
                <w:rFonts w:ascii="Arial" w:cs="Arial" w:eastAsia="Arial" w:hAnsi="Arial"/>
                <w:sz w:val="13"/>
                <w:szCs w:val="13"/>
                <w:color w:val="auto"/>
              </w:rPr>
              <w:t>0.93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3340" w:type="dxa"/>
            <w:vAlign w:val="bottom"/>
            <w:tcBorders>
              <w:right w:val="single" w:sz="8" w:color="CCEEFF"/>
            </w:tcBorders>
            <w:shd w:val="clear" w:color="auto" w:fill="CCEEFF"/>
          </w:tcPr>
          <w:p>
            <w:pPr>
              <w:spacing w:after="0" w:line="176"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0"/>
                <w:szCs w:val="20"/>
                <w:color w:val="auto"/>
                <w:vertAlign w:val="superscript"/>
              </w:rPr>
              <w:t>(2)</w:t>
            </w:r>
          </w:p>
        </w:tc>
        <w:tc>
          <w:tcPr>
            <w:tcW w:w="100" w:type="dxa"/>
            <w:vAlign w:val="bottom"/>
            <w:shd w:val="clear" w:color="auto" w:fill="CCEEFF"/>
          </w:tcPr>
          <w:p>
            <w:pPr>
              <w:spacing w:after="0"/>
              <w:rPr>
                <w:sz w:val="15"/>
                <w:szCs w:val="15"/>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w w:val="96"/>
              </w:rPr>
              <w:t>1,940,221</w:t>
            </w:r>
          </w:p>
        </w:tc>
        <w:tc>
          <w:tcPr>
            <w:tcW w:w="12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7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13,463</w:t>
            </w:r>
          </w:p>
        </w:tc>
        <w:tc>
          <w:tcPr>
            <w:tcW w:w="840" w:type="dxa"/>
            <w:vAlign w:val="bottom"/>
            <w:tcBorders>
              <w:right w:val="single" w:sz="8" w:color="CCEEFF"/>
            </w:tcBorders>
            <w:gridSpan w:val="2"/>
            <w:shd w:val="clear" w:color="auto" w:fill="CCEEFF"/>
          </w:tcPr>
          <w:p>
            <w:pPr>
              <w:ind w:left="480"/>
              <w:spacing w:after="0"/>
              <w:rPr>
                <w:sz w:val="20"/>
                <w:szCs w:val="20"/>
                <w:color w:val="auto"/>
              </w:rPr>
            </w:pPr>
            <w:r>
              <w:rPr>
                <w:rFonts w:ascii="Arial" w:cs="Arial" w:eastAsia="Arial" w:hAnsi="Arial"/>
                <w:sz w:val="13"/>
                <w:szCs w:val="13"/>
                <w:color w:val="auto"/>
              </w:rPr>
              <w:t>2.74</w:t>
            </w:r>
          </w:p>
        </w:tc>
        <w:tc>
          <w:tcPr>
            <w:tcW w:w="120" w:type="dxa"/>
            <w:vAlign w:val="bottom"/>
            <w:tcBorders>
              <w:right w:val="single" w:sz="8" w:color="CCEEFF"/>
            </w:tcBorders>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w w:val="96"/>
              </w:rPr>
              <w:t>1,861,051</w:t>
            </w:r>
          </w:p>
        </w:tc>
        <w:tc>
          <w:tcPr>
            <w:tcW w:w="10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12,233</w:t>
            </w:r>
          </w:p>
        </w:tc>
        <w:tc>
          <w:tcPr>
            <w:tcW w:w="800" w:type="dxa"/>
            <w:vAlign w:val="bottom"/>
            <w:tcBorders>
              <w:right w:val="single" w:sz="8" w:color="CCEEFF"/>
            </w:tcBorders>
            <w:gridSpan w:val="2"/>
            <w:shd w:val="clear" w:color="auto" w:fill="CCEEFF"/>
          </w:tcPr>
          <w:p>
            <w:pPr>
              <w:ind w:left="460"/>
              <w:spacing w:after="0"/>
              <w:rPr>
                <w:sz w:val="20"/>
                <w:szCs w:val="20"/>
                <w:color w:val="auto"/>
              </w:rPr>
            </w:pPr>
            <w:r>
              <w:rPr>
                <w:rFonts w:ascii="Arial" w:cs="Arial" w:eastAsia="Arial" w:hAnsi="Arial"/>
                <w:sz w:val="13"/>
                <w:szCs w:val="13"/>
                <w:color w:val="auto"/>
              </w:rPr>
              <w:t>2.60</w:t>
            </w:r>
          </w:p>
        </w:tc>
        <w:tc>
          <w:tcPr>
            <w:tcW w:w="120" w:type="dxa"/>
            <w:vAlign w:val="bottom"/>
            <w:tcBorders>
              <w:right w:val="single" w:sz="8" w:color="CCEEFF"/>
            </w:tcBorders>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56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3"/>
                <w:szCs w:val="13"/>
                <w:color w:val="auto"/>
                <w:w w:val="89"/>
              </w:rPr>
              <w:t>1,483,671</w:t>
            </w:r>
          </w:p>
        </w:tc>
        <w:tc>
          <w:tcPr>
            <w:tcW w:w="1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54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9,442</w:t>
            </w:r>
          </w:p>
        </w:tc>
        <w:tc>
          <w:tcPr>
            <w:tcW w:w="940" w:type="dxa"/>
            <w:vAlign w:val="bottom"/>
            <w:gridSpan w:val="3"/>
            <w:shd w:val="clear" w:color="auto" w:fill="CCEEFF"/>
          </w:tcPr>
          <w:p>
            <w:pPr>
              <w:ind w:left="620"/>
              <w:spacing w:after="0"/>
              <w:rPr>
                <w:sz w:val="20"/>
                <w:szCs w:val="20"/>
                <w:color w:val="auto"/>
              </w:rPr>
            </w:pPr>
            <w:r>
              <w:rPr>
                <w:rFonts w:ascii="Arial" w:cs="Arial" w:eastAsia="Arial" w:hAnsi="Arial"/>
                <w:sz w:val="13"/>
                <w:szCs w:val="13"/>
                <w:color w:val="auto"/>
              </w:rPr>
              <w:t>2.52</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Borders>
              <w:bottom w:val="single" w:sz="8" w:color="CCEEFF"/>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200" w:type="dxa"/>
            <w:vAlign w:val="bottom"/>
            <w:tcBorders>
              <w:bottom w:val="single" w:sz="8" w:color="auto"/>
            </w:tcBorders>
          </w:tcPr>
          <w:p>
            <w:pPr>
              <w:spacing w:after="0"/>
              <w:rPr>
                <w:sz w:val="11"/>
                <w:szCs w:val="11"/>
                <w:color w:val="auto"/>
              </w:rPr>
            </w:pPr>
          </w:p>
        </w:tc>
        <w:tc>
          <w:tcPr>
            <w:tcW w:w="500" w:type="dxa"/>
            <w:vAlign w:val="bottom"/>
            <w:tcBorders>
              <w:bottom w:val="single" w:sz="8" w:color="auto"/>
            </w:tcBorders>
          </w:tcPr>
          <w:p>
            <w:pPr>
              <w:spacing w:after="0"/>
              <w:rPr>
                <w:sz w:val="11"/>
                <w:szCs w:val="11"/>
                <w:color w:val="auto"/>
              </w:rPr>
            </w:pPr>
          </w:p>
        </w:tc>
        <w:tc>
          <w:tcPr>
            <w:tcW w:w="240" w:type="dxa"/>
            <w:vAlign w:val="bottom"/>
            <w:tcBorders>
              <w:bottom w:val="single" w:sz="8" w:color="auto"/>
            </w:tcBorders>
          </w:tcPr>
          <w:p>
            <w:pPr>
              <w:spacing w:after="0"/>
              <w:rPr>
                <w:sz w:val="11"/>
                <w:szCs w:val="11"/>
                <w:color w:val="auto"/>
              </w:rPr>
            </w:pPr>
          </w:p>
        </w:tc>
        <w:tc>
          <w:tcPr>
            <w:tcW w:w="700" w:type="dxa"/>
            <w:vAlign w:val="bottom"/>
            <w:tcBorders>
              <w:bottom w:val="single" w:sz="8" w:color="auto"/>
            </w:tcBorders>
          </w:tcPr>
          <w:p>
            <w:pPr>
              <w:spacing w:after="0"/>
              <w:rPr>
                <w:sz w:val="11"/>
                <w:szCs w:val="11"/>
                <w:color w:val="auto"/>
              </w:rPr>
            </w:pPr>
          </w:p>
        </w:tc>
        <w:tc>
          <w:tcPr>
            <w:tcW w:w="140" w:type="dxa"/>
            <w:vAlign w:val="bottom"/>
            <w:tcBorders>
              <w:bottom w:val="single" w:sz="8" w:color="auto"/>
            </w:tcBorders>
          </w:tcPr>
          <w:p>
            <w:pPr>
              <w:spacing w:after="0"/>
              <w:rPr>
                <w:sz w:val="11"/>
                <w:szCs w:val="11"/>
                <w:color w:val="auto"/>
              </w:rPr>
            </w:pPr>
          </w:p>
        </w:tc>
        <w:tc>
          <w:tcPr>
            <w:tcW w:w="120" w:type="dxa"/>
            <w:vAlign w:val="bottom"/>
            <w:tcBorders>
              <w:bottom w:val="single" w:sz="8" w:color="CCEEFF"/>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200" w:type="dxa"/>
            <w:vAlign w:val="bottom"/>
            <w:tcBorders>
              <w:bottom w:val="single" w:sz="8" w:color="auto"/>
            </w:tcBorders>
          </w:tcPr>
          <w:p>
            <w:pPr>
              <w:spacing w:after="0"/>
              <w:rPr>
                <w:sz w:val="11"/>
                <w:szCs w:val="11"/>
                <w:color w:val="auto"/>
              </w:rPr>
            </w:pPr>
          </w:p>
        </w:tc>
        <w:tc>
          <w:tcPr>
            <w:tcW w:w="460" w:type="dxa"/>
            <w:vAlign w:val="bottom"/>
            <w:tcBorders>
              <w:bottom w:val="single" w:sz="8" w:color="auto"/>
            </w:tcBorders>
          </w:tcPr>
          <w:p>
            <w:pPr>
              <w:spacing w:after="0"/>
              <w:rPr>
                <w:sz w:val="11"/>
                <w:szCs w:val="11"/>
                <w:color w:val="auto"/>
              </w:rPr>
            </w:pPr>
          </w:p>
        </w:tc>
        <w:tc>
          <w:tcPr>
            <w:tcW w:w="220" w:type="dxa"/>
            <w:vAlign w:val="bottom"/>
            <w:tcBorders>
              <w:bottom w:val="single" w:sz="8" w:color="auto"/>
            </w:tcBorders>
          </w:tcPr>
          <w:p>
            <w:pPr>
              <w:spacing w:after="0"/>
              <w:rPr>
                <w:sz w:val="11"/>
                <w:szCs w:val="11"/>
                <w:color w:val="auto"/>
              </w:rPr>
            </w:pPr>
          </w:p>
        </w:tc>
        <w:tc>
          <w:tcPr>
            <w:tcW w:w="68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120" w:type="dxa"/>
            <w:vAlign w:val="bottom"/>
            <w:tcBorders>
              <w:bottom w:val="single" w:sz="8" w:color="CCEEFF"/>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56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200" w:type="dxa"/>
            <w:vAlign w:val="bottom"/>
            <w:tcBorders>
              <w:bottom w:val="single" w:sz="8" w:color="auto"/>
            </w:tcBorders>
          </w:tcPr>
          <w:p>
            <w:pPr>
              <w:spacing w:after="0"/>
              <w:rPr>
                <w:sz w:val="11"/>
                <w:szCs w:val="11"/>
                <w:color w:val="auto"/>
              </w:rPr>
            </w:pPr>
          </w:p>
        </w:tc>
        <w:tc>
          <w:tcPr>
            <w:tcW w:w="480" w:type="dxa"/>
            <w:vAlign w:val="bottom"/>
            <w:tcBorders>
              <w:bottom w:val="single" w:sz="8" w:color="auto"/>
            </w:tcBorders>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160" w:type="dxa"/>
            <w:vAlign w:val="bottom"/>
            <w:tcBorders>
              <w:bottom w:val="single" w:sz="8" w:color="auto"/>
            </w:tcBorders>
          </w:tcPr>
          <w:p>
            <w:pPr>
              <w:spacing w:after="0"/>
              <w:rPr>
                <w:sz w:val="11"/>
                <w:szCs w:val="11"/>
                <w:color w:val="auto"/>
              </w:rPr>
            </w:pPr>
          </w:p>
        </w:tc>
        <w:tc>
          <w:tcPr>
            <w:tcW w:w="680" w:type="dxa"/>
            <w:vAlign w:val="bottom"/>
            <w:tcBorders>
              <w:bottom w:val="single" w:sz="8" w:color="auto"/>
            </w:tcBorders>
          </w:tcPr>
          <w:p>
            <w:pPr>
              <w:spacing w:after="0"/>
              <w:rPr>
                <w:sz w:val="11"/>
                <w:szCs w:val="11"/>
                <w:color w:val="auto"/>
              </w:rPr>
            </w:pPr>
          </w:p>
        </w:tc>
        <w:tc>
          <w:tcPr>
            <w:tcW w:w="100" w:type="dxa"/>
            <w:vAlign w:val="bottom"/>
            <w:tcBorders>
              <w:bottom w:val="single" w:sz="8" w:color="auto"/>
            </w:tcBorders>
          </w:tcPr>
          <w:p>
            <w:pPr>
              <w:spacing w:after="0"/>
              <w:rPr>
                <w:sz w:val="11"/>
                <w:szCs w:val="11"/>
                <w:color w:val="auto"/>
              </w:rPr>
            </w:pPr>
          </w:p>
        </w:tc>
        <w:tc>
          <w:tcPr>
            <w:tcW w:w="20" w:type="dxa"/>
            <w:vAlign w:val="bottom"/>
            <w:tcBorders>
              <w:bottom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right w:val="single" w:sz="8" w:color="auto"/>
            </w:tcBorders>
            <w:shd w:val="clear" w:color="auto" w:fill="CCEEFF"/>
          </w:tcPr>
          <w:p>
            <w:pPr>
              <w:spacing w:after="0" w:line="129" w:lineRule="exact"/>
              <w:rPr>
                <w:sz w:val="20"/>
                <w:szCs w:val="20"/>
                <w:color w:val="auto"/>
              </w:rPr>
            </w:pPr>
            <w:r>
              <w:rPr>
                <w:rFonts w:ascii="Arial" w:cs="Arial" w:eastAsia="Arial" w:hAnsi="Arial"/>
                <w:sz w:val="13"/>
                <w:szCs w:val="13"/>
                <w:color w:val="auto"/>
              </w:rPr>
              <w:t>TOTAL INTEREST BEARING LIABILITIES</w:t>
            </w:r>
          </w:p>
        </w:tc>
        <w:tc>
          <w:tcPr>
            <w:tcW w:w="100" w:type="dxa"/>
            <w:vAlign w:val="bottom"/>
            <w:tcBorders>
              <w:bottom w:val="single" w:sz="8" w:color="auto"/>
            </w:tcBorders>
            <w:shd w:val="clear" w:color="auto" w:fill="CCEEFF"/>
          </w:tcPr>
          <w:p>
            <w:pPr>
              <w:spacing w:after="0" w:line="129" w:lineRule="exact"/>
              <w:rPr>
                <w:sz w:val="20"/>
                <w:szCs w:val="20"/>
                <w:color w:val="auto"/>
              </w:rPr>
            </w:pPr>
            <w:r>
              <w:rPr>
                <w:rFonts w:ascii="Arial" w:cs="Arial" w:eastAsia="Arial" w:hAnsi="Arial"/>
                <w:sz w:val="13"/>
                <w:szCs w:val="13"/>
                <w:color w:val="auto"/>
              </w:rPr>
              <w:t>$</w:t>
            </w:r>
          </w:p>
        </w:tc>
        <w:tc>
          <w:tcPr>
            <w:tcW w:w="600" w:type="dxa"/>
            <w:vAlign w:val="bottom"/>
            <w:tcBorders>
              <w:bottom w:val="single" w:sz="8" w:color="auto"/>
              <w:right w:val="single" w:sz="8" w:color="CCEEFF"/>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6,409,103</w:t>
            </w:r>
          </w:p>
        </w:tc>
        <w:tc>
          <w:tcPr>
            <w:tcW w:w="120" w:type="dxa"/>
            <w:vAlign w:val="bottom"/>
            <w:tcBorders>
              <w:bottom w:val="single" w:sz="8" w:color="auto"/>
            </w:tcBorders>
            <w:shd w:val="clear" w:color="auto" w:fill="CCEEFF"/>
          </w:tcPr>
          <w:p>
            <w:pPr>
              <w:spacing w:after="0"/>
              <w:rPr>
                <w:sz w:val="11"/>
                <w:szCs w:val="11"/>
                <w:color w:val="auto"/>
              </w:rPr>
            </w:pPr>
          </w:p>
        </w:tc>
        <w:tc>
          <w:tcPr>
            <w:tcW w:w="300" w:type="dxa"/>
            <w:vAlign w:val="bottom"/>
            <w:tcBorders>
              <w:bottom w:val="single" w:sz="8" w:color="auto"/>
            </w:tcBorders>
            <w:gridSpan w:val="2"/>
            <w:shd w:val="clear" w:color="auto" w:fill="CCEEFF"/>
          </w:tcPr>
          <w:p>
            <w:pPr>
              <w:ind w:left="100"/>
              <w:spacing w:after="0" w:line="129" w:lineRule="exact"/>
              <w:rPr>
                <w:sz w:val="20"/>
                <w:szCs w:val="20"/>
                <w:color w:val="auto"/>
              </w:rPr>
            </w:pPr>
            <w:r>
              <w:rPr>
                <w:rFonts w:ascii="Arial" w:cs="Arial" w:eastAsia="Arial" w:hAnsi="Arial"/>
                <w:sz w:val="13"/>
                <w:szCs w:val="13"/>
                <w:color w:val="auto"/>
              </w:rPr>
              <w:t>$</w:t>
            </w:r>
          </w:p>
        </w:tc>
        <w:tc>
          <w:tcPr>
            <w:tcW w:w="740" w:type="dxa"/>
            <w:vAlign w:val="bottom"/>
            <w:tcBorders>
              <w:bottom w:val="single" w:sz="8" w:color="auto"/>
            </w:tcBorders>
            <w:gridSpan w:val="2"/>
            <w:shd w:val="clear" w:color="auto" w:fill="CCEEFF"/>
          </w:tcPr>
          <w:p>
            <w:pPr>
              <w:jc w:val="right"/>
              <w:ind w:right="240"/>
              <w:spacing w:after="0" w:line="129" w:lineRule="exact"/>
              <w:rPr>
                <w:sz w:val="20"/>
                <w:szCs w:val="20"/>
                <w:color w:val="auto"/>
              </w:rPr>
            </w:pPr>
            <w:r>
              <w:rPr>
                <w:rFonts w:ascii="Arial" w:cs="Arial" w:eastAsia="Arial" w:hAnsi="Arial"/>
                <w:sz w:val="13"/>
                <w:szCs w:val="13"/>
                <w:color w:val="auto"/>
              </w:rPr>
              <w:t>22,287</w:t>
            </w:r>
          </w:p>
        </w:tc>
        <w:tc>
          <w:tcPr>
            <w:tcW w:w="840" w:type="dxa"/>
            <w:vAlign w:val="bottom"/>
            <w:tcBorders>
              <w:bottom w:val="single" w:sz="8" w:color="auto"/>
              <w:right w:val="single" w:sz="8" w:color="auto"/>
            </w:tcBorders>
            <w:gridSpan w:val="2"/>
            <w:shd w:val="clear" w:color="auto" w:fill="CCEEFF"/>
          </w:tcPr>
          <w:p>
            <w:pPr>
              <w:ind w:left="480"/>
              <w:spacing w:after="0" w:line="129" w:lineRule="exact"/>
              <w:rPr>
                <w:sz w:val="20"/>
                <w:szCs w:val="20"/>
                <w:color w:val="auto"/>
              </w:rPr>
            </w:pPr>
            <w:r>
              <w:rPr>
                <w:rFonts w:ascii="Arial" w:cs="Arial" w:eastAsia="Arial" w:hAnsi="Arial"/>
                <w:sz w:val="13"/>
                <w:szCs w:val="13"/>
                <w:color w:val="auto"/>
                <w:w w:val="86"/>
              </w:rPr>
              <w:t>1.38%</w:t>
            </w:r>
          </w:p>
        </w:tc>
        <w:tc>
          <w:tcPr>
            <w:tcW w:w="120" w:type="dxa"/>
            <w:vAlign w:val="bottom"/>
            <w:tcBorders>
              <w:right w:val="single" w:sz="8" w:color="auto"/>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600" w:type="dxa"/>
            <w:vAlign w:val="bottom"/>
            <w:tcBorders>
              <w:bottom w:val="single" w:sz="8" w:color="auto"/>
              <w:right w:val="single" w:sz="8" w:color="CCEEFF"/>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96"/>
              </w:rPr>
              <w:t>6,654,698</w:t>
            </w:r>
          </w:p>
        </w:tc>
        <w:tc>
          <w:tcPr>
            <w:tcW w:w="100" w:type="dxa"/>
            <w:vAlign w:val="bottom"/>
            <w:tcBorders>
              <w:bottom w:val="single" w:sz="8" w:color="auto"/>
            </w:tcBorders>
            <w:shd w:val="clear" w:color="auto" w:fill="CCEEFF"/>
          </w:tcPr>
          <w:p>
            <w:pPr>
              <w:spacing w:after="0"/>
              <w:rPr>
                <w:sz w:val="11"/>
                <w:szCs w:val="11"/>
                <w:color w:val="auto"/>
              </w:rPr>
            </w:pPr>
          </w:p>
        </w:tc>
        <w:tc>
          <w:tcPr>
            <w:tcW w:w="300" w:type="dxa"/>
            <w:vAlign w:val="bottom"/>
            <w:tcBorders>
              <w:bottom w:val="single" w:sz="8" w:color="auto"/>
            </w:tcBorders>
            <w:gridSpan w:val="2"/>
            <w:shd w:val="clear" w:color="auto" w:fill="CCEEFF"/>
          </w:tcPr>
          <w:p>
            <w:pPr>
              <w:ind w:left="100"/>
              <w:spacing w:after="0" w:line="129" w:lineRule="exact"/>
              <w:rPr>
                <w:sz w:val="20"/>
                <w:szCs w:val="20"/>
                <w:color w:val="auto"/>
              </w:rPr>
            </w:pPr>
            <w:r>
              <w:rPr>
                <w:rFonts w:ascii="Arial" w:cs="Arial" w:eastAsia="Arial" w:hAnsi="Arial"/>
                <w:sz w:val="13"/>
                <w:szCs w:val="13"/>
                <w:color w:val="auto"/>
              </w:rPr>
              <w:t>$</w:t>
            </w:r>
          </w:p>
        </w:tc>
        <w:tc>
          <w:tcPr>
            <w:tcW w:w="680" w:type="dxa"/>
            <w:vAlign w:val="bottom"/>
            <w:tcBorders>
              <w:bottom w:val="single" w:sz="8" w:color="auto"/>
            </w:tcBorders>
            <w:gridSpan w:val="2"/>
            <w:shd w:val="clear" w:color="auto" w:fill="CCEEFF"/>
          </w:tcPr>
          <w:p>
            <w:pPr>
              <w:jc w:val="right"/>
              <w:ind w:right="220"/>
              <w:spacing w:after="0" w:line="129" w:lineRule="exact"/>
              <w:rPr>
                <w:sz w:val="20"/>
                <w:szCs w:val="20"/>
                <w:color w:val="auto"/>
              </w:rPr>
            </w:pPr>
            <w:r>
              <w:rPr>
                <w:rFonts w:ascii="Arial" w:cs="Arial" w:eastAsia="Arial" w:hAnsi="Arial"/>
                <w:sz w:val="13"/>
                <w:szCs w:val="13"/>
                <w:color w:val="auto"/>
              </w:rPr>
              <w:t>21,640</w:t>
            </w:r>
          </w:p>
        </w:tc>
        <w:tc>
          <w:tcPr>
            <w:tcW w:w="800" w:type="dxa"/>
            <w:vAlign w:val="bottom"/>
            <w:tcBorders>
              <w:bottom w:val="single" w:sz="8" w:color="auto"/>
              <w:right w:val="single" w:sz="8" w:color="auto"/>
            </w:tcBorders>
            <w:gridSpan w:val="2"/>
            <w:shd w:val="clear" w:color="auto" w:fill="CCEEFF"/>
          </w:tcPr>
          <w:p>
            <w:pPr>
              <w:ind w:left="460"/>
              <w:spacing w:after="0" w:line="129" w:lineRule="exact"/>
              <w:rPr>
                <w:sz w:val="20"/>
                <w:szCs w:val="20"/>
                <w:color w:val="auto"/>
              </w:rPr>
            </w:pPr>
            <w:r>
              <w:rPr>
                <w:rFonts w:ascii="Arial" w:cs="Arial" w:eastAsia="Arial" w:hAnsi="Arial"/>
                <w:sz w:val="13"/>
                <w:szCs w:val="13"/>
                <w:color w:val="auto"/>
                <w:w w:val="81"/>
              </w:rPr>
              <w:t>1.29%</w:t>
            </w:r>
          </w:p>
        </w:tc>
        <w:tc>
          <w:tcPr>
            <w:tcW w:w="120" w:type="dxa"/>
            <w:vAlign w:val="bottom"/>
            <w:tcBorders>
              <w:right w:val="single" w:sz="8" w:color="auto"/>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560" w:type="dxa"/>
            <w:vAlign w:val="bottom"/>
            <w:tcBorders>
              <w:bottom w:val="single" w:sz="8" w:color="auto"/>
              <w:right w:val="single" w:sz="8" w:color="CCEEFF"/>
            </w:tcBorders>
            <w:shd w:val="clear" w:color="auto" w:fill="CCEEFF"/>
          </w:tcPr>
          <w:p>
            <w:pPr>
              <w:jc w:val="right"/>
              <w:spacing w:after="0" w:line="129" w:lineRule="exact"/>
              <w:rPr>
                <w:sz w:val="20"/>
                <w:szCs w:val="20"/>
                <w:color w:val="auto"/>
              </w:rPr>
            </w:pPr>
            <w:r>
              <w:rPr>
                <w:rFonts w:ascii="Arial" w:cs="Arial" w:eastAsia="Arial" w:hAnsi="Arial"/>
                <w:sz w:val="13"/>
                <w:szCs w:val="13"/>
                <w:color w:val="auto"/>
                <w:w w:val="89"/>
              </w:rPr>
              <w:t>6,765,600</w:t>
            </w:r>
          </w:p>
        </w:tc>
        <w:tc>
          <w:tcPr>
            <w:tcW w:w="120" w:type="dxa"/>
            <w:vAlign w:val="bottom"/>
            <w:tcBorders>
              <w:bottom w:val="single" w:sz="8" w:color="auto"/>
            </w:tcBorders>
            <w:shd w:val="clear" w:color="auto" w:fill="CCEEFF"/>
          </w:tcPr>
          <w:p>
            <w:pPr>
              <w:spacing w:after="0"/>
              <w:rPr>
                <w:sz w:val="11"/>
                <w:szCs w:val="11"/>
                <w:color w:val="auto"/>
              </w:rPr>
            </w:pPr>
          </w:p>
        </w:tc>
        <w:tc>
          <w:tcPr>
            <w:tcW w:w="280" w:type="dxa"/>
            <w:vAlign w:val="bottom"/>
            <w:tcBorders>
              <w:bottom w:val="single" w:sz="8" w:color="auto"/>
            </w:tcBorders>
            <w:gridSpan w:val="2"/>
            <w:shd w:val="clear" w:color="auto" w:fill="CCEEFF"/>
          </w:tcPr>
          <w:p>
            <w:pPr>
              <w:ind w:left="80"/>
              <w:spacing w:after="0" w:line="129" w:lineRule="exact"/>
              <w:rPr>
                <w:sz w:val="20"/>
                <w:szCs w:val="20"/>
                <w:color w:val="auto"/>
              </w:rPr>
            </w:pPr>
            <w:r>
              <w:rPr>
                <w:rFonts w:ascii="Arial" w:cs="Arial" w:eastAsia="Arial" w:hAnsi="Arial"/>
                <w:sz w:val="13"/>
                <w:szCs w:val="13"/>
                <w:color w:val="auto"/>
              </w:rPr>
              <w:t>$</w:t>
            </w:r>
          </w:p>
        </w:tc>
        <w:tc>
          <w:tcPr>
            <w:tcW w:w="540" w:type="dxa"/>
            <w:vAlign w:val="bottom"/>
            <w:tcBorders>
              <w:bottom w:val="single" w:sz="8" w:color="auto"/>
            </w:tcBorders>
            <w:gridSpan w:val="2"/>
            <w:shd w:val="clear" w:color="auto" w:fill="CCEEFF"/>
          </w:tcPr>
          <w:p>
            <w:pPr>
              <w:jc w:val="right"/>
              <w:ind w:right="60"/>
              <w:spacing w:after="0" w:line="129" w:lineRule="exact"/>
              <w:rPr>
                <w:sz w:val="20"/>
                <w:szCs w:val="20"/>
                <w:color w:val="auto"/>
              </w:rPr>
            </w:pPr>
            <w:r>
              <w:rPr>
                <w:rFonts w:ascii="Arial" w:cs="Arial" w:eastAsia="Arial" w:hAnsi="Arial"/>
                <w:sz w:val="13"/>
                <w:szCs w:val="13"/>
                <w:color w:val="auto"/>
              </w:rPr>
              <w:t>18,017</w:t>
            </w:r>
          </w:p>
        </w:tc>
        <w:tc>
          <w:tcPr>
            <w:tcW w:w="940" w:type="dxa"/>
            <w:vAlign w:val="bottom"/>
            <w:tcBorders>
              <w:bottom w:val="single" w:sz="8" w:color="auto"/>
            </w:tcBorders>
            <w:gridSpan w:val="3"/>
            <w:shd w:val="clear" w:color="auto" w:fill="CCEEFF"/>
          </w:tcPr>
          <w:p>
            <w:pPr>
              <w:ind w:left="620"/>
              <w:spacing w:after="0" w:line="129" w:lineRule="exact"/>
              <w:rPr>
                <w:sz w:val="20"/>
                <w:szCs w:val="20"/>
                <w:color w:val="auto"/>
              </w:rPr>
            </w:pPr>
            <w:r>
              <w:rPr>
                <w:rFonts w:ascii="Arial" w:cs="Arial" w:eastAsia="Arial" w:hAnsi="Arial"/>
                <w:sz w:val="13"/>
                <w:szCs w:val="13"/>
                <w:color w:val="auto"/>
                <w:w w:val="81"/>
              </w:rPr>
              <w:t>1.05%</w:t>
            </w:r>
          </w:p>
        </w:tc>
        <w:tc>
          <w:tcPr>
            <w:tcW w:w="20" w:type="dxa"/>
            <w:vAlign w:val="bottom"/>
            <w:tcBorders>
              <w:bottom w:val="single" w:sz="8" w:color="auto"/>
            </w:tcBorders>
            <w:shd w:val="clear" w:color="auto" w:fill="000000"/>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rPr>
              <w:t>Non interest bearing liabilities and other liabilities</w:t>
            </w:r>
          </w:p>
        </w:tc>
        <w:tc>
          <w:tcPr>
            <w:tcW w:w="10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w:t>
            </w: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57,970</w:t>
            </w: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220" w:type="dxa"/>
            <w:vAlign w:val="bottom"/>
            <w:gridSpan w:val="2"/>
            <w:shd w:val="clear" w:color="auto" w:fill="CCEEFF"/>
          </w:tcPr>
          <w:p>
            <w:pPr>
              <w:jc w:val="right"/>
              <w:ind w:right="7"/>
              <w:spacing w:after="0" w:line="135" w:lineRule="exact"/>
              <w:rPr>
                <w:sz w:val="20"/>
                <w:szCs w:val="20"/>
                <w:color w:val="auto"/>
              </w:rPr>
            </w:pPr>
            <w:r>
              <w:rPr>
                <w:rFonts w:ascii="Arial" w:cs="Arial" w:eastAsia="Arial" w:hAnsi="Arial"/>
                <w:sz w:val="13"/>
                <w:szCs w:val="13"/>
                <w:color w:val="auto"/>
              </w:rPr>
              <w:t>$</w:t>
            </w: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101,423</w:t>
            </w: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jc w:val="right"/>
              <w:ind w:right="16"/>
              <w:spacing w:after="0"/>
              <w:rPr>
                <w:sz w:val="20"/>
                <w:szCs w:val="20"/>
                <w:color w:val="auto"/>
              </w:rPr>
            </w:pPr>
            <w:r>
              <w:rPr>
                <w:rFonts w:ascii="Arial" w:cs="Arial" w:eastAsia="Arial" w:hAnsi="Arial"/>
                <w:sz w:val="5"/>
                <w:szCs w:val="5"/>
                <w:color w:val="auto"/>
                <w:w w:val="70"/>
              </w:rPr>
              <w:t>$</w:t>
            </w:r>
          </w:p>
        </w:tc>
        <w:tc>
          <w:tcPr>
            <w:tcW w:w="56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77,171</w:t>
            </w: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3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rPr>
              <w:t>TOTAL LIABILITIES</w:t>
            </w: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w w:val="96"/>
              </w:rPr>
              <w:t>6,467,073</w:t>
            </w: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w w:val="96"/>
              </w:rPr>
              <w:t>6,756,120</w:t>
            </w: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w w:val="89"/>
              </w:rPr>
              <w:t>6,842,770</w:t>
            </w: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33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Borders>
              <w:right w:val="single" w:sz="8" w:color="CCEEFF"/>
            </w:tcBorders>
            <w:shd w:val="clear" w:color="auto" w:fill="CCEEFF"/>
          </w:tcPr>
          <w:p>
            <w:pPr>
              <w:spacing w:after="0" w:line="135" w:lineRule="exact"/>
              <w:rPr>
                <w:sz w:val="20"/>
                <w:szCs w:val="20"/>
                <w:color w:val="auto"/>
              </w:rPr>
            </w:pPr>
            <w:r>
              <w:rPr>
                <w:rFonts w:ascii="Arial" w:cs="Arial" w:eastAsia="Arial" w:hAnsi="Arial"/>
                <w:sz w:val="13"/>
                <w:szCs w:val="13"/>
                <w:color w:val="auto"/>
              </w:rPr>
              <w:t>STOCKHOLDERS' EQUITY</w:t>
            </w: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988,772</w:t>
            </w: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977,264</w:t>
            </w: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jc w:val="right"/>
              <w:spacing w:after="0" w:line="135" w:lineRule="exact"/>
              <w:rPr>
                <w:sz w:val="20"/>
                <w:szCs w:val="20"/>
                <w:color w:val="auto"/>
              </w:rPr>
            </w:pPr>
            <w:r>
              <w:rPr>
                <w:rFonts w:ascii="Arial" w:cs="Arial" w:eastAsia="Arial" w:hAnsi="Arial"/>
                <w:sz w:val="13"/>
                <w:szCs w:val="13"/>
                <w:color w:val="auto"/>
              </w:rPr>
              <w:t>940,270</w:t>
            </w: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3360" w:type="dxa"/>
            <w:vAlign w:val="bottom"/>
            <w:gridSpan w:val="2"/>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60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600" w:type="dxa"/>
            <w:vAlign w:val="bottom"/>
            <w:tcBorders>
              <w:bottom w:val="single" w:sz="8" w:color="auto"/>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bottom w:val="single" w:sz="8" w:color="auto"/>
            </w:tcBorders>
            <w:shd w:val="clear" w:color="auto" w:fill="CCEEFF"/>
          </w:tcPr>
          <w:p>
            <w:pPr>
              <w:spacing w:after="0"/>
              <w:rPr>
                <w:sz w:val="11"/>
                <w:szCs w:val="11"/>
                <w:color w:val="auto"/>
              </w:rPr>
            </w:pPr>
          </w:p>
        </w:tc>
        <w:tc>
          <w:tcPr>
            <w:tcW w:w="560" w:type="dxa"/>
            <w:vAlign w:val="bottom"/>
            <w:tcBorders>
              <w:bottom w:val="single" w:sz="8" w:color="auto"/>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bottom w:val="single" w:sz="8" w:color="CCEEFF"/>
              <w:right w:val="single" w:sz="8" w:color="auto"/>
            </w:tcBorders>
          </w:tcPr>
          <w:p>
            <w:pPr>
              <w:spacing w:after="0" w:line="129" w:lineRule="exact"/>
              <w:rPr>
                <w:sz w:val="20"/>
                <w:szCs w:val="20"/>
                <w:color w:val="auto"/>
              </w:rPr>
            </w:pPr>
            <w:r>
              <w:rPr>
                <w:rFonts w:ascii="Arial" w:cs="Arial" w:eastAsia="Arial" w:hAnsi="Arial"/>
                <w:sz w:val="13"/>
                <w:szCs w:val="13"/>
                <w:color w:val="auto"/>
              </w:rPr>
              <w:t>TOTAL LIABILITIES AND STOCKHOLDERS' EQUITY</w:t>
            </w:r>
          </w:p>
        </w:tc>
        <w:tc>
          <w:tcPr>
            <w:tcW w:w="100" w:type="dxa"/>
            <w:vAlign w:val="bottom"/>
            <w:tcBorders>
              <w:bottom w:val="single" w:sz="8" w:color="auto"/>
            </w:tcBorders>
          </w:tcPr>
          <w:p>
            <w:pPr>
              <w:spacing w:after="0" w:line="129" w:lineRule="exact"/>
              <w:rPr>
                <w:sz w:val="20"/>
                <w:szCs w:val="20"/>
                <w:color w:val="auto"/>
              </w:rPr>
            </w:pPr>
            <w:r>
              <w:rPr>
                <w:rFonts w:ascii="Arial" w:cs="Arial" w:eastAsia="Arial" w:hAnsi="Arial"/>
                <w:sz w:val="13"/>
                <w:szCs w:val="13"/>
                <w:color w:val="auto"/>
              </w:rPr>
              <w:t>$</w:t>
            </w:r>
          </w:p>
        </w:tc>
        <w:tc>
          <w:tcPr>
            <w:tcW w:w="600" w:type="dxa"/>
            <w:vAlign w:val="bottom"/>
            <w:tcBorders>
              <w:bottom w:val="single" w:sz="8" w:color="auto"/>
              <w:right w:val="single" w:sz="8" w:color="auto"/>
            </w:tcBorders>
          </w:tcPr>
          <w:p>
            <w:pPr>
              <w:jc w:val="right"/>
              <w:spacing w:after="0" w:line="129" w:lineRule="exact"/>
              <w:rPr>
                <w:sz w:val="20"/>
                <w:szCs w:val="20"/>
                <w:color w:val="auto"/>
              </w:rPr>
            </w:pPr>
            <w:r>
              <w:rPr>
                <w:rFonts w:ascii="Arial" w:cs="Arial" w:eastAsia="Arial" w:hAnsi="Arial"/>
                <w:sz w:val="13"/>
                <w:szCs w:val="13"/>
                <w:color w:val="auto"/>
                <w:w w:val="96"/>
              </w:rPr>
              <w:t>7,455,845</w:t>
            </w:r>
          </w:p>
        </w:tc>
        <w:tc>
          <w:tcPr>
            <w:tcW w:w="120" w:type="dxa"/>
            <w:vAlign w:val="bottom"/>
            <w:tcBorders>
              <w:bottom w:val="single" w:sz="8" w:color="CCEEFF"/>
            </w:tcBorders>
          </w:tcPr>
          <w:p>
            <w:pPr>
              <w:spacing w:after="0"/>
              <w:rPr>
                <w:sz w:val="11"/>
                <w:szCs w:val="11"/>
                <w:color w:val="auto"/>
              </w:rPr>
            </w:pPr>
          </w:p>
        </w:tc>
        <w:tc>
          <w:tcPr>
            <w:tcW w:w="10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500" w:type="dxa"/>
            <w:vAlign w:val="bottom"/>
            <w:tcBorders>
              <w:bottom w:val="single" w:sz="8" w:color="CCEEFF"/>
            </w:tcBorders>
          </w:tcPr>
          <w:p>
            <w:pPr>
              <w:spacing w:after="0"/>
              <w:rPr>
                <w:sz w:val="11"/>
                <w:szCs w:val="11"/>
                <w:color w:val="auto"/>
              </w:rPr>
            </w:pPr>
          </w:p>
        </w:tc>
        <w:tc>
          <w:tcPr>
            <w:tcW w:w="240" w:type="dxa"/>
            <w:vAlign w:val="bottom"/>
            <w:tcBorders>
              <w:bottom w:val="single" w:sz="8" w:color="CCEEFF"/>
            </w:tcBorders>
          </w:tcPr>
          <w:p>
            <w:pPr>
              <w:spacing w:after="0"/>
              <w:rPr>
                <w:sz w:val="11"/>
                <w:szCs w:val="11"/>
                <w:color w:val="auto"/>
              </w:rPr>
            </w:pPr>
          </w:p>
        </w:tc>
        <w:tc>
          <w:tcPr>
            <w:tcW w:w="700" w:type="dxa"/>
            <w:vAlign w:val="bottom"/>
            <w:tcBorders>
              <w:bottom w:val="single" w:sz="8" w:color="CCEEFF"/>
            </w:tcBorders>
          </w:tcPr>
          <w:p>
            <w:pPr>
              <w:spacing w:after="0"/>
              <w:rPr>
                <w:sz w:val="11"/>
                <w:szCs w:val="11"/>
                <w:color w:val="auto"/>
              </w:rPr>
            </w:pPr>
          </w:p>
        </w:tc>
        <w:tc>
          <w:tcPr>
            <w:tcW w:w="140" w:type="dxa"/>
            <w:vAlign w:val="bottom"/>
            <w:tcBorders>
              <w:bottom w:val="single" w:sz="8" w:color="CCEEFF"/>
            </w:tcBorders>
          </w:tcPr>
          <w:p>
            <w:pPr>
              <w:spacing w:after="0"/>
              <w:rPr>
                <w:sz w:val="11"/>
                <w:szCs w:val="11"/>
                <w:color w:val="auto"/>
              </w:rPr>
            </w:pPr>
          </w:p>
        </w:tc>
        <w:tc>
          <w:tcPr>
            <w:tcW w:w="120" w:type="dxa"/>
            <w:vAlign w:val="bottom"/>
            <w:tcBorders>
              <w:bottom w:val="single" w:sz="8" w:color="CCEEFF"/>
              <w:right w:val="single" w:sz="8" w:color="auto"/>
            </w:tcBorders>
          </w:tcPr>
          <w:p>
            <w:pPr>
              <w:spacing w:after="0"/>
              <w:rPr>
                <w:sz w:val="11"/>
                <w:szCs w:val="11"/>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9"/>
                <w:szCs w:val="9"/>
                <w:color w:val="auto"/>
                <w:w w:val="78"/>
              </w:rPr>
              <w:t>$</w:t>
            </w:r>
          </w:p>
        </w:tc>
        <w:tc>
          <w:tcPr>
            <w:tcW w:w="600" w:type="dxa"/>
            <w:vAlign w:val="bottom"/>
            <w:tcBorders>
              <w:bottom w:val="single" w:sz="8" w:color="auto"/>
              <w:right w:val="single" w:sz="8" w:color="auto"/>
            </w:tcBorders>
          </w:tcPr>
          <w:p>
            <w:pPr>
              <w:jc w:val="right"/>
              <w:spacing w:after="0" w:line="129" w:lineRule="exact"/>
              <w:rPr>
                <w:sz w:val="20"/>
                <w:szCs w:val="20"/>
                <w:color w:val="auto"/>
              </w:rPr>
            </w:pPr>
            <w:r>
              <w:rPr>
                <w:rFonts w:ascii="Arial" w:cs="Arial" w:eastAsia="Arial" w:hAnsi="Arial"/>
                <w:sz w:val="13"/>
                <w:szCs w:val="13"/>
                <w:color w:val="auto"/>
                <w:w w:val="96"/>
              </w:rPr>
              <w:t>7,733,385</w:t>
            </w:r>
          </w:p>
        </w:tc>
        <w:tc>
          <w:tcPr>
            <w:tcW w:w="100" w:type="dxa"/>
            <w:vAlign w:val="bottom"/>
            <w:tcBorders>
              <w:bottom w:val="single" w:sz="8" w:color="CCEEFF"/>
            </w:tcBorders>
          </w:tcPr>
          <w:p>
            <w:pPr>
              <w:spacing w:after="0"/>
              <w:rPr>
                <w:sz w:val="11"/>
                <w:szCs w:val="11"/>
                <w:color w:val="auto"/>
              </w:rPr>
            </w:pPr>
          </w:p>
        </w:tc>
        <w:tc>
          <w:tcPr>
            <w:tcW w:w="10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60" w:type="dxa"/>
            <w:vAlign w:val="bottom"/>
            <w:tcBorders>
              <w:bottom w:val="single" w:sz="8" w:color="CCEEFF"/>
            </w:tcBorders>
          </w:tcPr>
          <w:p>
            <w:pPr>
              <w:spacing w:after="0"/>
              <w:rPr>
                <w:sz w:val="11"/>
                <w:szCs w:val="11"/>
                <w:color w:val="auto"/>
              </w:rPr>
            </w:pPr>
          </w:p>
        </w:tc>
        <w:tc>
          <w:tcPr>
            <w:tcW w:w="22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20" w:type="dxa"/>
            <w:vAlign w:val="bottom"/>
            <w:tcBorders>
              <w:bottom w:val="single" w:sz="8" w:color="CCEEFF"/>
            </w:tcBorders>
          </w:tcPr>
          <w:p>
            <w:pPr>
              <w:spacing w:after="0"/>
              <w:rPr>
                <w:sz w:val="11"/>
                <w:szCs w:val="11"/>
                <w:color w:val="auto"/>
              </w:rPr>
            </w:pPr>
          </w:p>
        </w:tc>
        <w:tc>
          <w:tcPr>
            <w:tcW w:w="120" w:type="dxa"/>
            <w:vAlign w:val="bottom"/>
            <w:tcBorders>
              <w:bottom w:val="single" w:sz="8" w:color="CCEEFF"/>
              <w:right w:val="single" w:sz="8" w:color="auto"/>
            </w:tcBorders>
          </w:tcPr>
          <w:p>
            <w:pPr>
              <w:spacing w:after="0"/>
              <w:rPr>
                <w:sz w:val="11"/>
                <w:szCs w:val="11"/>
                <w:color w:val="auto"/>
              </w:rPr>
            </w:pPr>
          </w:p>
        </w:tc>
        <w:tc>
          <w:tcPr>
            <w:tcW w:w="100" w:type="dxa"/>
            <w:vAlign w:val="bottom"/>
            <w:tcBorders>
              <w:bottom w:val="single" w:sz="8" w:color="auto"/>
            </w:tcBorders>
          </w:tcPr>
          <w:p>
            <w:pPr>
              <w:jc w:val="right"/>
              <w:spacing w:after="0"/>
              <w:rPr>
                <w:sz w:val="20"/>
                <w:szCs w:val="20"/>
                <w:color w:val="auto"/>
              </w:rPr>
            </w:pPr>
            <w:r>
              <w:rPr>
                <w:rFonts w:ascii="Arial" w:cs="Arial" w:eastAsia="Arial" w:hAnsi="Arial"/>
                <w:sz w:val="9"/>
                <w:szCs w:val="9"/>
                <w:color w:val="auto"/>
                <w:w w:val="78"/>
              </w:rPr>
              <w:t>$</w:t>
            </w:r>
          </w:p>
        </w:tc>
        <w:tc>
          <w:tcPr>
            <w:tcW w:w="560" w:type="dxa"/>
            <w:vAlign w:val="bottom"/>
            <w:tcBorders>
              <w:bottom w:val="single" w:sz="8" w:color="auto"/>
              <w:right w:val="single" w:sz="8" w:color="auto"/>
            </w:tcBorders>
          </w:tcPr>
          <w:p>
            <w:pPr>
              <w:jc w:val="right"/>
              <w:spacing w:after="0" w:line="129" w:lineRule="exact"/>
              <w:rPr>
                <w:sz w:val="20"/>
                <w:szCs w:val="20"/>
                <w:color w:val="auto"/>
              </w:rPr>
            </w:pPr>
            <w:r>
              <w:rPr>
                <w:rFonts w:ascii="Arial" w:cs="Arial" w:eastAsia="Arial" w:hAnsi="Arial"/>
                <w:sz w:val="13"/>
                <w:szCs w:val="13"/>
                <w:color w:val="auto"/>
                <w:w w:val="89"/>
              </w:rPr>
              <w:t>7,783,040</w:t>
            </w:r>
          </w:p>
        </w:tc>
        <w:tc>
          <w:tcPr>
            <w:tcW w:w="120" w:type="dxa"/>
            <w:vAlign w:val="bottom"/>
            <w:tcBorders>
              <w:bottom w:val="single" w:sz="8" w:color="CCEEFF"/>
            </w:tcBorders>
          </w:tcPr>
          <w:p>
            <w:pPr>
              <w:spacing w:after="0"/>
              <w:rPr>
                <w:sz w:val="11"/>
                <w:szCs w:val="11"/>
                <w:color w:val="auto"/>
              </w:rPr>
            </w:pPr>
          </w:p>
        </w:tc>
        <w:tc>
          <w:tcPr>
            <w:tcW w:w="80" w:type="dxa"/>
            <w:vAlign w:val="bottom"/>
            <w:tcBorders>
              <w:bottom w:val="single" w:sz="8" w:color="CCEEFF"/>
            </w:tcBorders>
          </w:tcPr>
          <w:p>
            <w:pPr>
              <w:spacing w:after="0"/>
              <w:rPr>
                <w:sz w:val="11"/>
                <w:szCs w:val="11"/>
                <w:color w:val="auto"/>
              </w:rPr>
            </w:pPr>
          </w:p>
        </w:tc>
        <w:tc>
          <w:tcPr>
            <w:tcW w:w="200" w:type="dxa"/>
            <w:vAlign w:val="bottom"/>
            <w:tcBorders>
              <w:bottom w:val="single" w:sz="8" w:color="CCEEFF"/>
            </w:tcBorders>
          </w:tcPr>
          <w:p>
            <w:pPr>
              <w:spacing w:after="0"/>
              <w:rPr>
                <w:sz w:val="11"/>
                <w:szCs w:val="11"/>
                <w:color w:val="auto"/>
              </w:rPr>
            </w:pPr>
          </w:p>
        </w:tc>
        <w:tc>
          <w:tcPr>
            <w:tcW w:w="480" w:type="dxa"/>
            <w:vAlign w:val="bottom"/>
            <w:tcBorders>
              <w:bottom w:val="single" w:sz="8" w:color="CCEEFF"/>
            </w:tcBorders>
          </w:tcPr>
          <w:p>
            <w:pPr>
              <w:spacing w:after="0"/>
              <w:rPr>
                <w:sz w:val="11"/>
                <w:szCs w:val="11"/>
                <w:color w:val="auto"/>
              </w:rPr>
            </w:pPr>
          </w:p>
        </w:tc>
        <w:tc>
          <w:tcPr>
            <w:tcW w:w="60" w:type="dxa"/>
            <w:vAlign w:val="bottom"/>
            <w:tcBorders>
              <w:bottom w:val="single" w:sz="8" w:color="CCEEFF"/>
            </w:tcBorders>
          </w:tcPr>
          <w:p>
            <w:pPr>
              <w:spacing w:after="0"/>
              <w:rPr>
                <w:sz w:val="11"/>
                <w:szCs w:val="11"/>
                <w:color w:val="auto"/>
              </w:rPr>
            </w:pPr>
          </w:p>
        </w:tc>
        <w:tc>
          <w:tcPr>
            <w:tcW w:w="160" w:type="dxa"/>
            <w:vAlign w:val="bottom"/>
            <w:tcBorders>
              <w:bottom w:val="single" w:sz="8" w:color="CCEEFF"/>
            </w:tcBorders>
          </w:tcPr>
          <w:p>
            <w:pPr>
              <w:spacing w:after="0"/>
              <w:rPr>
                <w:sz w:val="11"/>
                <w:szCs w:val="11"/>
                <w:color w:val="auto"/>
              </w:rPr>
            </w:pPr>
          </w:p>
        </w:tc>
        <w:tc>
          <w:tcPr>
            <w:tcW w:w="680" w:type="dxa"/>
            <w:vAlign w:val="bottom"/>
            <w:tcBorders>
              <w:bottom w:val="single" w:sz="8" w:color="CCEEFF"/>
            </w:tcBorders>
          </w:tcPr>
          <w:p>
            <w:pPr>
              <w:spacing w:after="0"/>
              <w:rPr>
                <w:sz w:val="11"/>
                <w:szCs w:val="11"/>
                <w:color w:val="auto"/>
              </w:rPr>
            </w:pPr>
          </w:p>
        </w:tc>
        <w:tc>
          <w:tcPr>
            <w:tcW w:w="100" w:type="dxa"/>
            <w:vAlign w:val="bottom"/>
            <w:tcBorders>
              <w:bottom w:val="single" w:sz="8" w:color="CCEEFF"/>
            </w:tcBorders>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4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60" w:type="dxa"/>
            <w:vAlign w:val="bottom"/>
            <w:tcBorders>
              <w:right w:val="single" w:sz="8" w:color="CCEEFF"/>
            </w:tcBorders>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rPr>
              <w:t>NET INTEREST SPREAD</w:t>
            </w: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40" w:type="dxa"/>
            <w:vAlign w:val="bottom"/>
            <w:gridSpan w:val="2"/>
          </w:tcPr>
          <w:p>
            <w:pPr>
              <w:ind w:left="480"/>
              <w:spacing w:after="0" w:line="135" w:lineRule="exact"/>
              <w:rPr>
                <w:sz w:val="20"/>
                <w:szCs w:val="20"/>
                <w:color w:val="auto"/>
              </w:rPr>
            </w:pPr>
            <w:r>
              <w:rPr>
                <w:rFonts w:ascii="Arial" w:cs="Arial" w:eastAsia="Arial" w:hAnsi="Arial"/>
                <w:sz w:val="13"/>
                <w:szCs w:val="13"/>
                <w:color w:val="auto"/>
                <w:w w:val="86"/>
              </w:rPr>
              <w:t>1.83%</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0" w:type="dxa"/>
            <w:vAlign w:val="bottom"/>
            <w:gridSpan w:val="2"/>
          </w:tcPr>
          <w:p>
            <w:pPr>
              <w:ind w:left="460"/>
              <w:spacing w:after="0" w:line="135" w:lineRule="exact"/>
              <w:rPr>
                <w:sz w:val="20"/>
                <w:szCs w:val="20"/>
                <w:color w:val="auto"/>
              </w:rPr>
            </w:pPr>
            <w:r>
              <w:rPr>
                <w:rFonts w:ascii="Arial" w:cs="Arial" w:eastAsia="Arial" w:hAnsi="Arial"/>
                <w:sz w:val="13"/>
                <w:szCs w:val="13"/>
                <w:color w:val="auto"/>
                <w:w w:val="81"/>
              </w:rPr>
              <w:t>1.85%</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940" w:type="dxa"/>
            <w:vAlign w:val="bottom"/>
            <w:gridSpan w:val="3"/>
          </w:tcPr>
          <w:p>
            <w:pPr>
              <w:ind w:left="620"/>
              <w:spacing w:after="0" w:line="135" w:lineRule="exact"/>
              <w:rPr>
                <w:sz w:val="20"/>
                <w:szCs w:val="20"/>
                <w:color w:val="auto"/>
              </w:rPr>
            </w:pPr>
            <w:r>
              <w:rPr>
                <w:rFonts w:ascii="Arial" w:cs="Arial" w:eastAsia="Arial" w:hAnsi="Arial"/>
                <w:sz w:val="13"/>
                <w:szCs w:val="13"/>
                <w:color w:val="auto"/>
                <w:w w:val="81"/>
              </w:rPr>
              <w:t>1.63%</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3340" w:type="dxa"/>
            <w:vAlign w:val="bottom"/>
            <w:tcBorders>
              <w:top w:val="single" w:sz="8" w:color="CCEEFF"/>
              <w:right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CCEEFF"/>
              <w:right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50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right w:val="single" w:sz="8" w:color="CCEEFF"/>
            </w:tcBorders>
            <w:shd w:val="clear" w:color="auto" w:fill="CCEEFF"/>
          </w:tcPr>
          <w:p>
            <w:pPr>
              <w:spacing w:after="0"/>
              <w:rPr>
                <w:sz w:val="11"/>
                <w:szCs w:val="11"/>
                <w:color w:val="auto"/>
              </w:rPr>
            </w:pPr>
          </w:p>
        </w:tc>
        <w:tc>
          <w:tcPr>
            <w:tcW w:w="120" w:type="dxa"/>
            <w:vAlign w:val="bottom"/>
            <w:tcBorders>
              <w:top w:val="single" w:sz="8" w:color="CCEEFF"/>
              <w:right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600" w:type="dxa"/>
            <w:vAlign w:val="bottom"/>
            <w:tcBorders>
              <w:top w:val="single" w:sz="8" w:color="CCEEFF"/>
              <w:right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46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right w:val="single" w:sz="8" w:color="CCEEFF"/>
            </w:tcBorders>
            <w:shd w:val="clear" w:color="auto" w:fill="CCEEFF"/>
          </w:tcPr>
          <w:p>
            <w:pPr>
              <w:spacing w:after="0"/>
              <w:rPr>
                <w:sz w:val="11"/>
                <w:szCs w:val="11"/>
                <w:color w:val="auto"/>
              </w:rPr>
            </w:pPr>
          </w:p>
        </w:tc>
        <w:tc>
          <w:tcPr>
            <w:tcW w:w="120" w:type="dxa"/>
            <w:vAlign w:val="bottom"/>
            <w:tcBorders>
              <w:top w:val="single" w:sz="8" w:color="CCEEFF"/>
              <w:right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CCEEFF"/>
              <w:right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48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340" w:type="dxa"/>
            <w:vAlign w:val="bottom"/>
          </w:tcPr>
          <w:p>
            <w:pPr>
              <w:spacing w:after="0" w:line="135" w:lineRule="exact"/>
              <w:rPr>
                <w:sz w:val="20"/>
                <w:szCs w:val="20"/>
                <w:color w:val="auto"/>
              </w:rPr>
            </w:pPr>
            <w:r>
              <w:rPr>
                <w:rFonts w:ascii="Arial" w:cs="Arial" w:eastAsia="Arial" w:hAnsi="Arial"/>
                <w:sz w:val="13"/>
                <w:szCs w:val="13"/>
                <w:color w:val="auto"/>
                <w:w w:val="98"/>
              </w:rPr>
              <w:t>NET INTEREST INCOME AND NET INTEREST MARGIN</w:t>
            </w: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30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7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38,186</w:t>
            </w:r>
          </w:p>
        </w:tc>
        <w:tc>
          <w:tcPr>
            <w:tcW w:w="840" w:type="dxa"/>
            <w:vAlign w:val="bottom"/>
            <w:gridSpan w:val="2"/>
          </w:tcPr>
          <w:p>
            <w:pPr>
              <w:ind w:left="480"/>
              <w:spacing w:after="0" w:line="135" w:lineRule="exact"/>
              <w:rPr>
                <w:sz w:val="20"/>
                <w:szCs w:val="20"/>
                <w:color w:val="auto"/>
              </w:rPr>
            </w:pPr>
            <w:r>
              <w:rPr>
                <w:rFonts w:ascii="Arial" w:cs="Arial" w:eastAsia="Arial" w:hAnsi="Arial"/>
                <w:sz w:val="13"/>
                <w:szCs w:val="13"/>
                <w:color w:val="auto"/>
                <w:w w:val="86"/>
              </w:rPr>
              <w:t>2.06%</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gridSpan w:val="2"/>
          </w:tcPr>
          <w:p>
            <w:pPr>
              <w:ind w:left="100"/>
              <w:spacing w:after="0" w:line="135" w:lineRule="exact"/>
              <w:rPr>
                <w:sz w:val="20"/>
                <w:szCs w:val="20"/>
                <w:color w:val="auto"/>
              </w:rPr>
            </w:pPr>
            <w:r>
              <w:rPr>
                <w:rFonts w:ascii="Arial" w:cs="Arial" w:eastAsia="Arial" w:hAnsi="Arial"/>
                <w:sz w:val="13"/>
                <w:szCs w:val="13"/>
                <w:color w:val="auto"/>
              </w:rPr>
              <w:t>$</w:t>
            </w:r>
          </w:p>
        </w:tc>
        <w:tc>
          <w:tcPr>
            <w:tcW w:w="68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39,518</w:t>
            </w:r>
          </w:p>
        </w:tc>
        <w:tc>
          <w:tcPr>
            <w:tcW w:w="800" w:type="dxa"/>
            <w:vAlign w:val="bottom"/>
            <w:gridSpan w:val="2"/>
          </w:tcPr>
          <w:p>
            <w:pPr>
              <w:ind w:left="460"/>
              <w:spacing w:after="0" w:line="135" w:lineRule="exact"/>
              <w:rPr>
                <w:sz w:val="20"/>
                <w:szCs w:val="20"/>
                <w:color w:val="auto"/>
              </w:rPr>
            </w:pPr>
            <w:r>
              <w:rPr>
                <w:rFonts w:ascii="Arial" w:cs="Arial" w:eastAsia="Arial" w:hAnsi="Arial"/>
                <w:sz w:val="13"/>
                <w:szCs w:val="13"/>
                <w:color w:val="auto"/>
                <w:w w:val="81"/>
              </w:rPr>
              <w:t>2.06%</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80" w:type="dxa"/>
            <w:vAlign w:val="bottom"/>
            <w:gridSpan w:val="2"/>
          </w:tcPr>
          <w:p>
            <w:pPr>
              <w:ind w:left="80"/>
              <w:spacing w:after="0" w:line="135" w:lineRule="exact"/>
              <w:rPr>
                <w:sz w:val="20"/>
                <w:szCs w:val="20"/>
                <w:color w:val="auto"/>
              </w:rPr>
            </w:pPr>
            <w:r>
              <w:rPr>
                <w:rFonts w:ascii="Arial" w:cs="Arial" w:eastAsia="Arial" w:hAnsi="Arial"/>
                <w:sz w:val="13"/>
                <w:szCs w:val="13"/>
                <w:color w:val="auto"/>
              </w:rPr>
              <w:t>$</w:t>
            </w:r>
          </w:p>
        </w:tc>
        <w:tc>
          <w:tcPr>
            <w:tcW w:w="54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34,807</w:t>
            </w:r>
          </w:p>
        </w:tc>
        <w:tc>
          <w:tcPr>
            <w:tcW w:w="940" w:type="dxa"/>
            <w:vAlign w:val="bottom"/>
            <w:gridSpan w:val="3"/>
          </w:tcPr>
          <w:p>
            <w:pPr>
              <w:ind w:left="620"/>
              <w:spacing w:after="0" w:line="135" w:lineRule="exact"/>
              <w:rPr>
                <w:sz w:val="20"/>
                <w:szCs w:val="20"/>
                <w:color w:val="auto"/>
              </w:rPr>
            </w:pPr>
            <w:r>
              <w:rPr>
                <w:rFonts w:ascii="Arial" w:cs="Arial" w:eastAsia="Arial" w:hAnsi="Arial"/>
                <w:sz w:val="13"/>
                <w:szCs w:val="13"/>
                <w:color w:val="auto"/>
                <w:w w:val="81"/>
              </w:rPr>
              <w:t>1.79%</w:t>
            </w: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8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7"/>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7"/>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433705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40"/>
          </w:cols>
          <w:pgMar w:left="240" w:top="908" w:right="219" w:bottom="1440" w:gutter="0" w:footer="0" w:header="0"/>
        </w:sectPr>
      </w:pPr>
    </w:p>
    <w:bookmarkStart w:id="23" w:name="page24"/>
    <w:bookmarkEnd w:id="23"/>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45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40" w:type="dxa"/>
            <w:vAlign w:val="bottom"/>
            <w:gridSpan w:val="3"/>
          </w:tcPr>
          <w:p>
            <w:pPr>
              <w:ind w:left="60"/>
              <w:spacing w:after="0"/>
              <w:rPr>
                <w:sz w:val="20"/>
                <w:szCs w:val="20"/>
                <w:color w:val="auto"/>
              </w:rPr>
            </w:pPr>
            <w:r>
              <w:rPr>
                <w:rFonts w:ascii="Arial" w:cs="Arial" w:eastAsia="Arial" w:hAnsi="Arial"/>
                <w:sz w:val="18"/>
                <w:szCs w:val="18"/>
                <w:color w:val="auto"/>
              </w:rPr>
              <w:t>EXHIBIT VI</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9160" w:type="dxa"/>
            <w:vAlign w:val="bottom"/>
            <w:gridSpan w:val="16"/>
          </w:tcPr>
          <w:p>
            <w:pPr>
              <w:jc w:val="right"/>
              <w:ind w:right="600"/>
              <w:spacing w:after="0"/>
              <w:rPr>
                <w:sz w:val="20"/>
                <w:szCs w:val="20"/>
                <w:color w:val="auto"/>
              </w:rPr>
            </w:pPr>
            <w:r>
              <w:rPr>
                <w:rFonts w:ascii="Arial" w:cs="Arial" w:eastAsia="Arial" w:hAnsi="Arial"/>
                <w:sz w:val="18"/>
                <w:szCs w:val="18"/>
                <w:color w:val="auto"/>
              </w:rPr>
              <w:t>CONSOLIDATED NET INTEREST INCOME AND AVERAGE BALANCES</w:t>
            </w:r>
          </w:p>
        </w:tc>
        <w:tc>
          <w:tcPr>
            <w:tcW w:w="1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45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280" w:type="dxa"/>
            <w:vAlign w:val="bottom"/>
            <w:tcBorders>
              <w:bottom w:val="single" w:sz="8" w:color="auto"/>
            </w:tcBorders>
            <w:gridSpan w:val="7"/>
          </w:tcPr>
          <w:p>
            <w:pPr>
              <w:jc w:val="right"/>
              <w:ind w:right="160"/>
              <w:spacing w:after="0"/>
              <w:rPr>
                <w:sz w:val="20"/>
                <w:szCs w:val="20"/>
                <w:color w:val="auto"/>
              </w:rPr>
            </w:pPr>
            <w:r>
              <w:rPr>
                <w:rFonts w:ascii="Arial" w:cs="Arial" w:eastAsia="Arial" w:hAnsi="Arial"/>
                <w:sz w:val="14"/>
                <w:szCs w:val="14"/>
                <w:color w:val="auto"/>
              </w:rPr>
              <w:t>FOR THE SIX MONTHS ENDED</w:t>
            </w: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020" w:type="dxa"/>
            <w:vAlign w:val="bottom"/>
            <w:tcBorders>
              <w:bottom w:val="single" w:sz="8" w:color="auto"/>
            </w:tcBorders>
            <w:gridSpan w:val="3"/>
          </w:tcPr>
          <w:p>
            <w:pPr>
              <w:jc w:val="right"/>
              <w:ind w:right="180"/>
              <w:spacing w:after="0" w:line="142" w:lineRule="exact"/>
              <w:rPr>
                <w:sz w:val="20"/>
                <w:szCs w:val="20"/>
                <w:color w:val="auto"/>
              </w:rPr>
            </w:pPr>
            <w:r>
              <w:rPr>
                <w:rFonts w:ascii="Arial" w:cs="Arial" w:eastAsia="Arial" w:hAnsi="Arial"/>
                <w:sz w:val="14"/>
                <w:szCs w:val="14"/>
                <w:color w:val="auto"/>
                <w:w w:val="92"/>
              </w:rPr>
              <w:t>June 30, 2016</w:t>
            </w: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120" w:type="dxa"/>
            <w:vAlign w:val="bottom"/>
            <w:tcBorders>
              <w:bottom w:val="single" w:sz="8" w:color="auto"/>
            </w:tcBorders>
            <w:gridSpan w:val="3"/>
          </w:tcPr>
          <w:p>
            <w:pPr>
              <w:jc w:val="center"/>
              <w:ind w:right="240"/>
              <w:spacing w:after="0" w:line="142" w:lineRule="exact"/>
              <w:rPr>
                <w:sz w:val="20"/>
                <w:szCs w:val="20"/>
                <w:color w:val="auto"/>
              </w:rPr>
            </w:pPr>
            <w:r>
              <w:rPr>
                <w:rFonts w:ascii="Arial" w:cs="Arial" w:eastAsia="Arial" w:hAnsi="Arial"/>
                <w:sz w:val="14"/>
                <w:szCs w:val="14"/>
                <w:color w:val="auto"/>
                <w:w w:val="90"/>
              </w:rPr>
              <w:t>June 30, 2015</w:t>
            </w:r>
          </w:p>
        </w:tc>
        <w:tc>
          <w:tcPr>
            <w:tcW w:w="90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45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960" w:type="dxa"/>
            <w:vAlign w:val="bottom"/>
            <w:gridSpan w:val="2"/>
          </w:tcPr>
          <w:p>
            <w:pPr>
              <w:jc w:val="right"/>
              <w:ind w:right="280"/>
              <w:spacing w:after="0" w:line="123" w:lineRule="exact"/>
              <w:rPr>
                <w:sz w:val="20"/>
                <w:szCs w:val="20"/>
                <w:color w:val="auto"/>
              </w:rPr>
            </w:pPr>
            <w:r>
              <w:rPr>
                <w:rFonts w:ascii="Arial" w:cs="Arial" w:eastAsia="Arial" w:hAnsi="Arial"/>
                <w:sz w:val="14"/>
                <w:szCs w:val="14"/>
                <w:color w:val="auto"/>
                <w:w w:val="97"/>
              </w:rPr>
              <w:t>AVERAGE</w:t>
            </w: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00" w:type="dxa"/>
            <w:vAlign w:val="bottom"/>
          </w:tcPr>
          <w:p>
            <w:pPr>
              <w:ind w:left="280"/>
              <w:spacing w:after="0" w:line="123" w:lineRule="exact"/>
              <w:rPr>
                <w:sz w:val="20"/>
                <w:szCs w:val="20"/>
                <w:color w:val="auto"/>
              </w:rPr>
            </w:pPr>
            <w:r>
              <w:rPr>
                <w:rFonts w:ascii="Arial" w:cs="Arial" w:eastAsia="Arial" w:hAnsi="Arial"/>
                <w:sz w:val="14"/>
                <w:szCs w:val="14"/>
                <w:color w:val="auto"/>
              </w:rPr>
              <w:t>AVG.</w:t>
            </w: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920" w:type="dxa"/>
            <w:vAlign w:val="bottom"/>
            <w:gridSpan w:val="2"/>
          </w:tcPr>
          <w:p>
            <w:pPr>
              <w:jc w:val="right"/>
              <w:ind w:right="240"/>
              <w:spacing w:after="0" w:line="123" w:lineRule="exact"/>
              <w:rPr>
                <w:sz w:val="20"/>
                <w:szCs w:val="20"/>
                <w:color w:val="auto"/>
              </w:rPr>
            </w:pPr>
            <w:r>
              <w:rPr>
                <w:rFonts w:ascii="Arial" w:cs="Arial" w:eastAsia="Arial" w:hAnsi="Arial"/>
                <w:sz w:val="14"/>
                <w:szCs w:val="14"/>
                <w:color w:val="auto"/>
                <w:w w:val="97"/>
              </w:rPr>
              <w:t>AVERAGE</w:t>
            </w: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ind w:left="280"/>
              <w:spacing w:after="0" w:line="123" w:lineRule="exact"/>
              <w:rPr>
                <w:sz w:val="20"/>
                <w:szCs w:val="20"/>
                <w:color w:val="auto"/>
              </w:rPr>
            </w:pPr>
            <w:r>
              <w:rPr>
                <w:rFonts w:ascii="Arial" w:cs="Arial" w:eastAsia="Arial" w:hAnsi="Arial"/>
                <w:sz w:val="14"/>
                <w:szCs w:val="14"/>
                <w:color w:val="auto"/>
              </w:rPr>
              <w:t>AVG.</w:t>
            </w:r>
          </w:p>
        </w:tc>
        <w:tc>
          <w:tcPr>
            <w:tcW w:w="140" w:type="dxa"/>
            <w:vAlign w:val="bottom"/>
            <w:gridSpan w:val="2"/>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60" w:type="dxa"/>
            <w:vAlign w:val="bottom"/>
            <w:gridSpan w:val="2"/>
          </w:tcPr>
          <w:p>
            <w:pPr>
              <w:jc w:val="right"/>
              <w:ind w:right="260"/>
              <w:spacing w:after="0"/>
              <w:rPr>
                <w:sz w:val="20"/>
                <w:szCs w:val="20"/>
                <w:color w:val="auto"/>
              </w:rPr>
            </w:pPr>
            <w:r>
              <w:rPr>
                <w:rFonts w:ascii="Arial" w:cs="Arial" w:eastAsia="Arial" w:hAnsi="Arial"/>
                <w:sz w:val="14"/>
                <w:szCs w:val="14"/>
                <w:color w:val="auto"/>
              </w:rPr>
              <w:t>BALANCE</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w w:val="98"/>
              </w:rPr>
              <w:t>INTEREST</w:t>
            </w:r>
          </w:p>
        </w:tc>
        <w:tc>
          <w:tcPr>
            <w:tcW w:w="120" w:type="dxa"/>
            <w:vAlign w:val="bottom"/>
          </w:tcPr>
          <w:p>
            <w:pPr>
              <w:spacing w:after="0"/>
              <w:rPr>
                <w:sz w:val="14"/>
                <w:szCs w:val="14"/>
                <w:color w:val="auto"/>
              </w:rPr>
            </w:pPr>
          </w:p>
        </w:tc>
        <w:tc>
          <w:tcPr>
            <w:tcW w:w="1040" w:type="dxa"/>
            <w:vAlign w:val="bottom"/>
            <w:gridSpan w:val="2"/>
          </w:tcPr>
          <w:p>
            <w:pPr>
              <w:ind w:left="260"/>
              <w:spacing w:after="0"/>
              <w:rPr>
                <w:sz w:val="20"/>
                <w:szCs w:val="20"/>
                <w:color w:val="auto"/>
              </w:rPr>
            </w:pPr>
            <w:r>
              <w:rPr>
                <w:rFonts w:ascii="Arial" w:cs="Arial" w:eastAsia="Arial" w:hAnsi="Arial"/>
                <w:sz w:val="14"/>
                <w:szCs w:val="14"/>
                <w:color w:val="auto"/>
              </w:rPr>
              <w:t>RATE</w:t>
            </w: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4"/>
                <w:szCs w:val="14"/>
                <w:color w:val="auto"/>
              </w:rPr>
              <w:t>BALANCE</w:t>
            </w: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40" w:type="dxa"/>
            <w:vAlign w:val="bottom"/>
            <w:gridSpan w:val="2"/>
          </w:tcPr>
          <w:p>
            <w:pPr>
              <w:jc w:val="center"/>
              <w:ind w:right="320"/>
              <w:spacing w:after="0"/>
              <w:rPr>
                <w:sz w:val="20"/>
                <w:szCs w:val="20"/>
                <w:color w:val="auto"/>
              </w:rPr>
            </w:pPr>
            <w:r>
              <w:rPr>
                <w:rFonts w:ascii="Arial" w:cs="Arial" w:eastAsia="Arial" w:hAnsi="Arial"/>
                <w:sz w:val="14"/>
                <w:szCs w:val="14"/>
                <w:color w:val="auto"/>
                <w:w w:val="98"/>
              </w:rPr>
              <w:t>INTEREST</w:t>
            </w:r>
          </w:p>
        </w:tc>
        <w:tc>
          <w:tcPr>
            <w:tcW w:w="1040" w:type="dxa"/>
            <w:vAlign w:val="bottom"/>
            <w:gridSpan w:val="3"/>
          </w:tcPr>
          <w:p>
            <w:pPr>
              <w:ind w:left="260"/>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45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2160" w:type="dxa"/>
            <w:vAlign w:val="bottom"/>
            <w:tcBorders>
              <w:top w:val="single" w:sz="8" w:color="auto"/>
            </w:tcBorders>
            <w:gridSpan w:val="6"/>
          </w:tcPr>
          <w:p>
            <w:pPr>
              <w:jc w:val="right"/>
              <w:ind w:right="580"/>
              <w:spacing w:after="0"/>
              <w:rPr>
                <w:sz w:val="20"/>
                <w:szCs w:val="20"/>
                <w:color w:val="auto"/>
              </w:rPr>
            </w:pPr>
            <w:r>
              <w:rPr>
                <w:rFonts w:ascii="Arial" w:cs="Arial" w:eastAsia="Arial" w:hAnsi="Arial"/>
                <w:sz w:val="14"/>
                <w:szCs w:val="14"/>
                <w:color w:val="auto"/>
              </w:rPr>
              <w:t>(In US$ thousand)</w:t>
            </w:r>
          </w:p>
        </w:tc>
        <w:tc>
          <w:tcPr>
            <w:tcW w:w="10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5"/>
        </w:trPr>
        <w:tc>
          <w:tcPr>
            <w:tcW w:w="20" w:type="dxa"/>
            <w:vAlign w:val="bottom"/>
            <w:vMerge w:val="restart"/>
          </w:tcPr>
          <w:p>
            <w:pPr>
              <w:spacing w:after="0"/>
              <w:rPr>
                <w:sz w:val="9"/>
                <w:szCs w:val="9"/>
                <w:color w:val="auto"/>
              </w:rPr>
            </w:pPr>
          </w:p>
        </w:tc>
        <w:tc>
          <w:tcPr>
            <w:tcW w:w="4500" w:type="dxa"/>
            <w:vAlign w:val="bottom"/>
          </w:tcPr>
          <w:p>
            <w:pPr>
              <w:spacing w:after="0"/>
              <w:rPr>
                <w:sz w:val="9"/>
                <w:szCs w:val="9"/>
                <w:color w:val="auto"/>
              </w:rPr>
            </w:pPr>
          </w:p>
        </w:tc>
        <w:tc>
          <w:tcPr>
            <w:tcW w:w="200" w:type="dxa"/>
            <w:vAlign w:val="bottom"/>
          </w:tcPr>
          <w:p>
            <w:pPr>
              <w:spacing w:after="0"/>
              <w:rPr>
                <w:sz w:val="9"/>
                <w:szCs w:val="9"/>
                <w:color w:val="auto"/>
              </w:rPr>
            </w:pPr>
          </w:p>
        </w:tc>
        <w:tc>
          <w:tcPr>
            <w:tcW w:w="100" w:type="dxa"/>
            <w:vAlign w:val="bottom"/>
          </w:tcPr>
          <w:p>
            <w:pPr>
              <w:spacing w:after="0"/>
              <w:rPr>
                <w:sz w:val="9"/>
                <w:szCs w:val="9"/>
                <w:color w:val="auto"/>
              </w:rPr>
            </w:pPr>
          </w:p>
        </w:tc>
        <w:tc>
          <w:tcPr>
            <w:tcW w:w="840" w:type="dxa"/>
            <w:vAlign w:val="bottom"/>
          </w:tcPr>
          <w:p>
            <w:pPr>
              <w:spacing w:after="0"/>
              <w:rPr>
                <w:sz w:val="9"/>
                <w:szCs w:val="9"/>
                <w:color w:val="auto"/>
              </w:rPr>
            </w:pPr>
          </w:p>
        </w:tc>
        <w:tc>
          <w:tcPr>
            <w:tcW w:w="1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20" w:type="dxa"/>
            <w:vAlign w:val="bottom"/>
          </w:tcPr>
          <w:p>
            <w:pPr>
              <w:spacing w:after="0"/>
              <w:rPr>
                <w:sz w:val="9"/>
                <w:szCs w:val="9"/>
                <w:color w:val="auto"/>
              </w:rPr>
            </w:pPr>
          </w:p>
        </w:tc>
        <w:tc>
          <w:tcPr>
            <w:tcW w:w="9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 w:type="dxa"/>
            <w:vAlign w:val="bottom"/>
          </w:tcPr>
          <w:p>
            <w:pPr>
              <w:spacing w:after="0"/>
              <w:rPr>
                <w:sz w:val="9"/>
                <w:szCs w:val="9"/>
                <w:color w:val="auto"/>
              </w:rPr>
            </w:pPr>
          </w:p>
        </w:tc>
        <w:tc>
          <w:tcPr>
            <w:tcW w:w="820" w:type="dxa"/>
            <w:vAlign w:val="bottom"/>
          </w:tcPr>
          <w:p>
            <w:pPr>
              <w:spacing w:after="0"/>
              <w:rPr>
                <w:sz w:val="9"/>
                <w:szCs w:val="9"/>
                <w:color w:val="auto"/>
              </w:rPr>
            </w:pPr>
          </w:p>
        </w:tc>
        <w:tc>
          <w:tcPr>
            <w:tcW w:w="10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 w:type="dxa"/>
            <w:vAlign w:val="bottom"/>
          </w:tcPr>
          <w:p>
            <w:pPr>
              <w:spacing w:after="0"/>
              <w:rPr>
                <w:sz w:val="9"/>
                <w:szCs w:val="9"/>
                <w:color w:val="auto"/>
              </w:rPr>
            </w:pPr>
          </w:p>
        </w:tc>
        <w:tc>
          <w:tcPr>
            <w:tcW w:w="820" w:type="dxa"/>
            <w:vAlign w:val="bottom"/>
          </w:tcPr>
          <w:p>
            <w:pPr>
              <w:spacing w:after="0"/>
              <w:rPr>
                <w:sz w:val="9"/>
                <w:szCs w:val="9"/>
                <w:color w:val="auto"/>
              </w:rPr>
            </w:pPr>
          </w:p>
        </w:tc>
        <w:tc>
          <w:tcPr>
            <w:tcW w:w="220" w:type="dxa"/>
            <w:vAlign w:val="bottom"/>
          </w:tcPr>
          <w:p>
            <w:pPr>
              <w:spacing w:after="0"/>
              <w:rPr>
                <w:sz w:val="9"/>
                <w:szCs w:val="9"/>
                <w:color w:val="auto"/>
              </w:rPr>
            </w:pPr>
          </w:p>
        </w:tc>
        <w:tc>
          <w:tcPr>
            <w:tcW w:w="90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3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849,471</w:t>
            </w:r>
          </w:p>
        </w:tc>
        <w:tc>
          <w:tcPr>
            <w:tcW w:w="120" w:type="dxa"/>
            <w:vAlign w:val="bottom"/>
          </w:tcPr>
          <w:p>
            <w:pPr>
              <w:spacing w:after="0"/>
              <w:rPr>
                <w:sz w:val="12"/>
                <w:szCs w:val="12"/>
                <w:color w:val="auto"/>
              </w:rPr>
            </w:pPr>
          </w:p>
        </w:tc>
        <w:tc>
          <w:tcPr>
            <w:tcW w:w="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2,064</w:t>
            </w:r>
          </w:p>
        </w:tc>
        <w:tc>
          <w:tcPr>
            <w:tcW w:w="1160" w:type="dxa"/>
            <w:vAlign w:val="bottom"/>
            <w:gridSpan w:val="3"/>
          </w:tcPr>
          <w:p>
            <w:pPr>
              <w:ind w:left="780"/>
              <w:spacing w:after="0" w:line="149" w:lineRule="exact"/>
              <w:rPr>
                <w:sz w:val="20"/>
                <w:szCs w:val="20"/>
                <w:color w:val="auto"/>
              </w:rPr>
            </w:pPr>
            <w:r>
              <w:rPr>
                <w:rFonts w:ascii="Arial" w:cs="Arial" w:eastAsia="Arial" w:hAnsi="Arial"/>
                <w:sz w:val="14"/>
                <w:szCs w:val="14"/>
                <w:color w:val="auto"/>
                <w:w w:val="85"/>
              </w:rPr>
              <w:t>0.48%</w:t>
            </w:r>
          </w:p>
        </w:tc>
        <w:tc>
          <w:tcPr>
            <w:tcW w:w="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773,964</w:t>
            </w:r>
          </w:p>
        </w:tc>
        <w:tc>
          <w:tcPr>
            <w:tcW w:w="100" w:type="dxa"/>
            <w:vAlign w:val="bottom"/>
          </w:tcPr>
          <w:p>
            <w:pPr>
              <w:spacing w:after="0"/>
              <w:rPr>
                <w:sz w:val="12"/>
                <w:szCs w:val="12"/>
                <w:color w:val="auto"/>
              </w:rPr>
            </w:pP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920</w:t>
            </w:r>
          </w:p>
        </w:tc>
        <w:tc>
          <w:tcPr>
            <w:tcW w:w="1020" w:type="dxa"/>
            <w:vAlign w:val="bottom"/>
            <w:gridSpan w:val="2"/>
          </w:tcPr>
          <w:p>
            <w:pPr>
              <w:ind w:left="640"/>
              <w:spacing w:after="0" w:line="149" w:lineRule="exact"/>
              <w:rPr>
                <w:sz w:val="20"/>
                <w:szCs w:val="20"/>
                <w:color w:val="auto"/>
              </w:rPr>
            </w:pPr>
            <w:r>
              <w:rPr>
                <w:rFonts w:ascii="Arial" w:cs="Arial" w:eastAsia="Arial" w:hAnsi="Arial"/>
                <w:sz w:val="14"/>
                <w:szCs w:val="14"/>
                <w:color w:val="auto"/>
                <w:w w:val="90"/>
              </w:rPr>
              <w:t>0.24%</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Instruments at fair value through profit or loss</w:t>
            </w: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32,337</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160" w:type="dxa"/>
            <w:vAlign w:val="bottom"/>
            <w:tcBorders>
              <w:right w:val="single" w:sz="8" w:color="CCEEFF"/>
            </w:tcBorders>
            <w:gridSpan w:val="3"/>
            <w:shd w:val="clear" w:color="auto" w:fill="CCEEFF"/>
          </w:tcPr>
          <w:p>
            <w:pPr>
              <w:ind w:left="780"/>
              <w:spacing w:after="0" w:line="149" w:lineRule="exact"/>
              <w:rPr>
                <w:sz w:val="20"/>
                <w:szCs w:val="20"/>
                <w:color w:val="auto"/>
              </w:rPr>
            </w:pPr>
            <w:r>
              <w:rPr>
                <w:rFonts w:ascii="Arial" w:cs="Arial" w:eastAsia="Arial" w:hAnsi="Arial"/>
                <w:sz w:val="14"/>
                <w:szCs w:val="14"/>
                <w:color w:val="auto"/>
              </w:rPr>
              <w:t>0.00</w:t>
            </w: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56,901</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ind w:left="640"/>
              <w:spacing w:after="0" w:line="149"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Financial Instruments at fair value through OCI</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140,641</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1,499</w:t>
            </w:r>
          </w:p>
        </w:tc>
        <w:tc>
          <w:tcPr>
            <w:tcW w:w="1160" w:type="dxa"/>
            <w:vAlign w:val="bottom"/>
            <w:gridSpan w:val="3"/>
          </w:tcPr>
          <w:p>
            <w:pPr>
              <w:ind w:left="780"/>
              <w:spacing w:after="0" w:line="149" w:lineRule="exact"/>
              <w:rPr>
                <w:sz w:val="20"/>
                <w:szCs w:val="20"/>
                <w:color w:val="auto"/>
              </w:rPr>
            </w:pPr>
            <w:r>
              <w:rPr>
                <w:rFonts w:ascii="Arial" w:cs="Arial" w:eastAsia="Arial" w:hAnsi="Arial"/>
                <w:sz w:val="14"/>
                <w:szCs w:val="14"/>
                <w:color w:val="auto"/>
              </w:rPr>
              <w:t>2.11</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321,629</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3,589</w:t>
            </w:r>
          </w:p>
        </w:tc>
        <w:tc>
          <w:tcPr>
            <w:tcW w:w="1020" w:type="dxa"/>
            <w:vAlign w:val="bottom"/>
            <w:gridSpan w:val="2"/>
          </w:tcPr>
          <w:p>
            <w:pPr>
              <w:ind w:left="640"/>
              <w:spacing w:after="0" w:line="149" w:lineRule="exact"/>
              <w:rPr>
                <w:sz w:val="20"/>
                <w:szCs w:val="20"/>
                <w:color w:val="auto"/>
              </w:rPr>
            </w:pPr>
            <w:r>
              <w:rPr>
                <w:rFonts w:ascii="Arial" w:cs="Arial" w:eastAsia="Arial" w:hAnsi="Arial"/>
                <w:sz w:val="14"/>
                <w:szCs w:val="14"/>
                <w:color w:val="auto"/>
              </w:rPr>
              <w:t>2.22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50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200" w:type="dxa"/>
            <w:vAlign w:val="bottom"/>
            <w:tcBorders>
              <w:right w:val="single" w:sz="8" w:color="CCEEFF"/>
            </w:tcBorders>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110,306</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1,572</w:t>
            </w:r>
          </w:p>
        </w:tc>
        <w:tc>
          <w:tcPr>
            <w:tcW w:w="1160" w:type="dxa"/>
            <w:vAlign w:val="bottom"/>
            <w:tcBorders>
              <w:right w:val="single" w:sz="8" w:color="CCEEFF"/>
            </w:tcBorders>
            <w:gridSpan w:val="3"/>
            <w:shd w:val="clear" w:color="auto" w:fill="CCEEFF"/>
          </w:tcPr>
          <w:p>
            <w:pPr>
              <w:ind w:left="780"/>
              <w:spacing w:after="0"/>
              <w:rPr>
                <w:sz w:val="20"/>
                <w:szCs w:val="20"/>
                <w:color w:val="auto"/>
              </w:rPr>
            </w:pPr>
            <w:r>
              <w:rPr>
                <w:rFonts w:ascii="Arial" w:cs="Arial" w:eastAsia="Arial" w:hAnsi="Arial"/>
                <w:sz w:val="14"/>
                <w:szCs w:val="14"/>
                <w:color w:val="auto"/>
              </w:rPr>
              <w:t>2.82</w:t>
            </w:r>
          </w:p>
        </w:tc>
        <w:tc>
          <w:tcPr>
            <w:tcW w:w="120" w:type="dxa"/>
            <w:vAlign w:val="bottom"/>
            <w:tcBorders>
              <w:right w:val="single" w:sz="8" w:color="CCEEFF"/>
            </w:tcBorders>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60,515</w:t>
            </w: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871</w:t>
            </w: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4"/>
                <w:szCs w:val="14"/>
                <w:color w:val="auto"/>
              </w:rPr>
              <w:t>2.86</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Loans at amortized cost, net of unearned interest</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6,454,854</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116,496</w:t>
            </w:r>
          </w:p>
        </w:tc>
        <w:tc>
          <w:tcPr>
            <w:tcW w:w="1160" w:type="dxa"/>
            <w:vAlign w:val="bottom"/>
            <w:gridSpan w:val="3"/>
          </w:tcPr>
          <w:p>
            <w:pPr>
              <w:ind w:left="780"/>
              <w:spacing w:after="0" w:line="149" w:lineRule="exact"/>
              <w:rPr>
                <w:sz w:val="20"/>
                <w:szCs w:val="20"/>
                <w:color w:val="auto"/>
              </w:rPr>
            </w:pPr>
            <w:r>
              <w:rPr>
                <w:rFonts w:ascii="Arial" w:cs="Arial" w:eastAsia="Arial" w:hAnsi="Arial"/>
                <w:sz w:val="14"/>
                <w:szCs w:val="14"/>
                <w:color w:val="auto"/>
              </w:rPr>
              <w:t>3.57</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6,627,006</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101,098</w:t>
            </w:r>
          </w:p>
        </w:tc>
        <w:tc>
          <w:tcPr>
            <w:tcW w:w="1020" w:type="dxa"/>
            <w:vAlign w:val="bottom"/>
            <w:gridSpan w:val="2"/>
          </w:tcPr>
          <w:p>
            <w:pPr>
              <w:ind w:left="640"/>
              <w:spacing w:after="0" w:line="149" w:lineRule="exact"/>
              <w:rPr>
                <w:sz w:val="20"/>
                <w:szCs w:val="20"/>
                <w:color w:val="auto"/>
              </w:rPr>
            </w:pPr>
            <w:r>
              <w:rPr>
                <w:rFonts w:ascii="Arial" w:cs="Arial" w:eastAsia="Arial" w:hAnsi="Arial"/>
                <w:sz w:val="14"/>
                <w:szCs w:val="14"/>
                <w:color w:val="auto"/>
              </w:rPr>
              <w:t>3.03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shd w:val="clear" w:color="auto" w:fill="CCEEFF"/>
          </w:tcPr>
          <w:p>
            <w:pPr>
              <w:spacing w:after="0"/>
              <w:rPr>
                <w:sz w:val="12"/>
                <w:szCs w:val="12"/>
                <w:color w:val="auto"/>
              </w:rPr>
            </w:pP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40" w:type="dxa"/>
            <w:vAlign w:val="bottom"/>
            <w:tcBorders>
              <w:bottom w:val="single" w:sz="8" w:color="auto"/>
              <w:right w:val="single" w:sz="8" w:color="CCEEFF"/>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90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right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tcBorders>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90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0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INTEREST EARNING ASSETS</w:t>
            </w:r>
          </w:p>
        </w:tc>
        <w:tc>
          <w:tcPr>
            <w:tcW w:w="200" w:type="dxa"/>
            <w:vAlign w:val="bottom"/>
            <w:tcBorders>
              <w:bottom w:val="single" w:sz="8" w:color="CCEEFF"/>
              <w:right w:val="single" w:sz="8" w:color="auto"/>
            </w:tcBorders>
          </w:tcPr>
          <w:p>
            <w:pPr>
              <w:spacing w:after="0"/>
              <w:rPr>
                <w:sz w:val="12"/>
                <w:szCs w:val="12"/>
                <w:color w:val="auto"/>
              </w:rPr>
            </w:pPr>
          </w:p>
        </w:tc>
        <w:tc>
          <w:tcPr>
            <w:tcW w:w="1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7,587,609</w:t>
            </w:r>
          </w:p>
        </w:tc>
        <w:tc>
          <w:tcPr>
            <w:tcW w:w="120" w:type="dxa"/>
            <w:vAlign w:val="bottom"/>
            <w:tcBorders>
              <w:bottom w:val="single" w:sz="8" w:color="auto"/>
            </w:tcBorders>
          </w:tcPr>
          <w:p>
            <w:pPr>
              <w:spacing w:after="0"/>
              <w:rPr>
                <w:sz w:val="12"/>
                <w:szCs w:val="12"/>
                <w:color w:val="auto"/>
              </w:rPr>
            </w:pPr>
          </w:p>
        </w:tc>
        <w:tc>
          <w:tcPr>
            <w:tcW w:w="200" w:type="dxa"/>
            <w:vAlign w:val="bottom"/>
            <w:tcBorders>
              <w:bottom w:val="single" w:sz="8" w:color="auto"/>
            </w:tcBorders>
            <w:gridSpan w:val="2"/>
          </w:tcPr>
          <w:p>
            <w:pPr>
              <w:jc w:val="right"/>
              <w:spacing w:after="0" w:line="142" w:lineRule="exact"/>
              <w:rPr>
                <w:sz w:val="20"/>
                <w:szCs w:val="20"/>
                <w:color w:val="auto"/>
              </w:rPr>
            </w:pPr>
            <w:r>
              <w:rPr>
                <w:rFonts w:ascii="Arial" w:cs="Arial" w:eastAsia="Arial" w:hAnsi="Arial"/>
                <w:sz w:val="14"/>
                <w:szCs w:val="14"/>
                <w:color w:val="auto"/>
              </w:rPr>
              <w:t>$</w:t>
            </w:r>
          </w:p>
        </w:tc>
        <w:tc>
          <w:tcPr>
            <w:tcW w:w="920" w:type="dxa"/>
            <w:vAlign w:val="bottom"/>
            <w:tcBorders>
              <w:bottom w:val="single" w:sz="8" w:color="auto"/>
            </w:tcBorders>
            <w:gridSpan w:val="2"/>
          </w:tcPr>
          <w:p>
            <w:pPr>
              <w:jc w:val="right"/>
              <w:ind w:right="100"/>
              <w:spacing w:after="0" w:line="142" w:lineRule="exact"/>
              <w:rPr>
                <w:sz w:val="20"/>
                <w:szCs w:val="20"/>
                <w:color w:val="auto"/>
              </w:rPr>
            </w:pPr>
            <w:r>
              <w:rPr>
                <w:rFonts w:ascii="Arial" w:cs="Arial" w:eastAsia="Arial" w:hAnsi="Arial"/>
                <w:sz w:val="14"/>
                <w:szCs w:val="14"/>
                <w:color w:val="auto"/>
              </w:rPr>
              <w:t>121,631</w:t>
            </w:r>
          </w:p>
        </w:tc>
        <w:tc>
          <w:tcPr>
            <w:tcW w:w="1160" w:type="dxa"/>
            <w:vAlign w:val="bottom"/>
            <w:tcBorders>
              <w:bottom w:val="single" w:sz="8" w:color="auto"/>
              <w:right w:val="single" w:sz="8" w:color="auto"/>
            </w:tcBorders>
            <w:gridSpan w:val="3"/>
          </w:tcPr>
          <w:p>
            <w:pPr>
              <w:ind w:left="780"/>
              <w:spacing w:after="0" w:line="142" w:lineRule="exact"/>
              <w:rPr>
                <w:sz w:val="20"/>
                <w:szCs w:val="20"/>
                <w:color w:val="auto"/>
              </w:rPr>
            </w:pPr>
            <w:r>
              <w:rPr>
                <w:rFonts w:ascii="Arial" w:cs="Arial" w:eastAsia="Arial" w:hAnsi="Arial"/>
                <w:sz w:val="14"/>
                <w:szCs w:val="14"/>
                <w:color w:val="auto"/>
                <w:w w:val="85"/>
              </w:rPr>
              <w:t>3.17%</w:t>
            </w:r>
          </w:p>
        </w:tc>
        <w:tc>
          <w:tcPr>
            <w:tcW w:w="120" w:type="dxa"/>
            <w:vAlign w:val="bottom"/>
            <w:tcBorders>
              <w:bottom w:val="single" w:sz="8" w:color="CCEEFF"/>
              <w:right w:val="single" w:sz="8" w:color="auto"/>
            </w:tcBorders>
          </w:tcPr>
          <w:p>
            <w:pPr>
              <w:spacing w:after="0"/>
              <w:rPr>
                <w:sz w:val="12"/>
                <w:szCs w:val="12"/>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7,840,017</w:t>
            </w:r>
          </w:p>
        </w:tc>
        <w:tc>
          <w:tcPr>
            <w:tcW w:w="100" w:type="dxa"/>
            <w:vAlign w:val="bottom"/>
            <w:tcBorders>
              <w:bottom w:val="single" w:sz="8" w:color="auto"/>
            </w:tcBorders>
          </w:tcPr>
          <w:p>
            <w:pPr>
              <w:spacing w:after="0"/>
              <w:rPr>
                <w:sz w:val="12"/>
                <w:szCs w:val="12"/>
                <w:color w:val="auto"/>
              </w:rPr>
            </w:pPr>
          </w:p>
        </w:tc>
        <w:tc>
          <w:tcPr>
            <w:tcW w:w="180" w:type="dxa"/>
            <w:vAlign w:val="bottom"/>
            <w:tcBorders>
              <w:bottom w:val="single" w:sz="8" w:color="auto"/>
            </w:tcBorders>
            <w:gridSpan w:val="2"/>
          </w:tcPr>
          <w:p>
            <w:pPr>
              <w:jc w:val="right"/>
              <w:spacing w:after="0" w:line="142" w:lineRule="exact"/>
              <w:rPr>
                <w:sz w:val="20"/>
                <w:szCs w:val="20"/>
                <w:color w:val="auto"/>
              </w:rPr>
            </w:pPr>
            <w:r>
              <w:rPr>
                <w:rFonts w:ascii="Arial" w:cs="Arial" w:eastAsia="Arial" w:hAnsi="Arial"/>
                <w:sz w:val="14"/>
                <w:szCs w:val="14"/>
                <w:color w:val="auto"/>
              </w:rPr>
              <w:t>$</w:t>
            </w:r>
          </w:p>
        </w:tc>
        <w:tc>
          <w:tcPr>
            <w:tcW w:w="1040" w:type="dxa"/>
            <w:vAlign w:val="bottom"/>
            <w:tcBorders>
              <w:bottom w:val="single" w:sz="8" w:color="auto"/>
            </w:tcBorders>
            <w:gridSpan w:val="2"/>
          </w:tcPr>
          <w:p>
            <w:pPr>
              <w:jc w:val="right"/>
              <w:ind w:right="220"/>
              <w:spacing w:after="0" w:line="142" w:lineRule="exact"/>
              <w:rPr>
                <w:sz w:val="20"/>
                <w:szCs w:val="20"/>
                <w:color w:val="auto"/>
              </w:rPr>
            </w:pPr>
            <w:r>
              <w:rPr>
                <w:rFonts w:ascii="Arial" w:cs="Arial" w:eastAsia="Arial" w:hAnsi="Arial"/>
                <w:sz w:val="14"/>
                <w:szCs w:val="14"/>
                <w:color w:val="auto"/>
              </w:rPr>
              <w:t>106,478</w:t>
            </w:r>
          </w:p>
        </w:tc>
        <w:tc>
          <w:tcPr>
            <w:tcW w:w="1020" w:type="dxa"/>
            <w:vAlign w:val="bottom"/>
            <w:tcBorders>
              <w:bottom w:val="single" w:sz="8" w:color="auto"/>
            </w:tcBorders>
            <w:gridSpan w:val="2"/>
          </w:tcPr>
          <w:p>
            <w:pPr>
              <w:ind w:left="640"/>
              <w:spacing w:after="0" w:line="142" w:lineRule="exact"/>
              <w:rPr>
                <w:sz w:val="20"/>
                <w:szCs w:val="20"/>
                <w:color w:val="auto"/>
              </w:rPr>
            </w:pPr>
            <w:r>
              <w:rPr>
                <w:rFonts w:ascii="Arial" w:cs="Arial" w:eastAsia="Arial" w:hAnsi="Arial"/>
                <w:sz w:val="14"/>
                <w:szCs w:val="14"/>
                <w:color w:val="auto"/>
                <w:w w:val="90"/>
              </w:rPr>
              <w:t>2.70%</w:t>
            </w:r>
          </w:p>
        </w:tc>
        <w:tc>
          <w:tcPr>
            <w:tcW w:w="20" w:type="dxa"/>
            <w:vAlign w:val="bottom"/>
            <w:tcBorders>
              <w:bottom w:val="single" w:sz="8" w:color="auto"/>
            </w:tcBorders>
            <w:shd w:val="clear" w:color="auto" w:fill="000000"/>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00" w:type="dxa"/>
            <w:vAlign w:val="bottom"/>
            <w:shd w:val="clear" w:color="auto" w:fill="CCEEFF"/>
          </w:tcPr>
          <w:p>
            <w:pPr>
              <w:spacing w:after="0"/>
              <w:rPr>
                <w:sz w:val="12"/>
                <w:szCs w:val="12"/>
                <w:color w:val="auto"/>
              </w:rPr>
            </w:pP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Non interest earning assets</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75,019</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78,407</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 on loans at amortized cost</w:t>
            </w: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(91,106)</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(76,498)</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Other assets</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23,093</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14,731</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shd w:val="clear" w:color="auto" w:fill="CCEEFF"/>
          </w:tcPr>
          <w:p>
            <w:pPr>
              <w:spacing w:after="0"/>
              <w:rPr>
                <w:sz w:val="12"/>
                <w:szCs w:val="12"/>
                <w:color w:val="auto"/>
              </w:rPr>
            </w:pP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40" w:type="dxa"/>
            <w:vAlign w:val="bottom"/>
            <w:tcBorders>
              <w:bottom w:val="single" w:sz="8" w:color="auto"/>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0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ASSETS</w:t>
            </w:r>
          </w:p>
        </w:tc>
        <w:tc>
          <w:tcPr>
            <w:tcW w:w="200" w:type="dxa"/>
            <w:vAlign w:val="bottom"/>
            <w:tcBorders>
              <w:bottom w:val="single" w:sz="8" w:color="CCEEFF"/>
              <w:right w:val="single" w:sz="8" w:color="auto"/>
            </w:tcBorders>
          </w:tcPr>
          <w:p>
            <w:pPr>
              <w:spacing w:after="0"/>
              <w:rPr>
                <w:sz w:val="12"/>
                <w:szCs w:val="12"/>
                <w:color w:val="auto"/>
              </w:rPr>
            </w:pPr>
          </w:p>
        </w:tc>
        <w:tc>
          <w:tcPr>
            <w:tcW w:w="1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right w:val="single" w:sz="8" w:color="auto"/>
            </w:tcBorders>
          </w:tcPr>
          <w:p>
            <w:pPr>
              <w:jc w:val="right"/>
              <w:spacing w:after="0" w:line="142" w:lineRule="exact"/>
              <w:rPr>
                <w:sz w:val="20"/>
                <w:szCs w:val="20"/>
                <w:color w:val="auto"/>
              </w:rPr>
            </w:pPr>
            <w:r>
              <w:rPr>
                <w:rFonts w:ascii="Arial" w:cs="Arial" w:eastAsia="Arial" w:hAnsi="Arial"/>
                <w:sz w:val="14"/>
                <w:szCs w:val="14"/>
                <w:color w:val="auto"/>
              </w:rPr>
              <w:t>7,594,615</w:t>
            </w:r>
          </w:p>
        </w:tc>
        <w:tc>
          <w:tcPr>
            <w:tcW w:w="1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right w:val="single" w:sz="8" w:color="auto"/>
            </w:tcBorders>
          </w:tcPr>
          <w:p>
            <w:pPr>
              <w:spacing w:after="0"/>
              <w:rPr>
                <w:sz w:val="12"/>
                <w:szCs w:val="12"/>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bottom w:val="single" w:sz="8" w:color="auto"/>
              <w:right w:val="single" w:sz="8" w:color="auto"/>
            </w:tcBorders>
          </w:tcPr>
          <w:p>
            <w:pPr>
              <w:jc w:val="right"/>
              <w:spacing w:after="0" w:line="142" w:lineRule="exact"/>
              <w:rPr>
                <w:sz w:val="20"/>
                <w:szCs w:val="20"/>
                <w:color w:val="auto"/>
              </w:rPr>
            </w:pPr>
            <w:r>
              <w:rPr>
                <w:rFonts w:ascii="Arial" w:cs="Arial" w:eastAsia="Arial" w:hAnsi="Arial"/>
                <w:sz w:val="14"/>
                <w:szCs w:val="14"/>
                <w:color w:val="auto"/>
              </w:rPr>
              <w:t>7,856,657</w:t>
            </w:r>
          </w:p>
        </w:tc>
        <w:tc>
          <w:tcPr>
            <w:tcW w:w="1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82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00" w:type="dxa"/>
            <w:vAlign w:val="bottom"/>
            <w:shd w:val="clear" w:color="auto" w:fill="CCEEFF"/>
          </w:tcPr>
          <w:p>
            <w:pPr>
              <w:spacing w:after="0"/>
              <w:rPr>
                <w:sz w:val="12"/>
                <w:szCs w:val="12"/>
                <w:color w:val="auto"/>
              </w:rPr>
            </w:pP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BEARING LIABILITIES</w:t>
            </w: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3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40" w:type="dxa"/>
            <w:vAlign w:val="bottom"/>
          </w:tcPr>
          <w:p>
            <w:pPr>
              <w:jc w:val="right"/>
              <w:spacing w:after="0" w:line="149" w:lineRule="exact"/>
              <w:rPr>
                <w:sz w:val="20"/>
                <w:szCs w:val="20"/>
                <w:color w:val="auto"/>
              </w:rPr>
            </w:pPr>
            <w:r>
              <w:rPr>
                <w:rFonts w:ascii="Arial" w:cs="Arial" w:eastAsia="Arial" w:hAnsi="Arial"/>
                <w:sz w:val="14"/>
                <w:szCs w:val="14"/>
                <w:color w:val="auto"/>
              </w:rPr>
              <w:t>2,992,054</w:t>
            </w:r>
          </w:p>
        </w:tc>
        <w:tc>
          <w:tcPr>
            <w:tcW w:w="120" w:type="dxa"/>
            <w:vAlign w:val="bottom"/>
          </w:tcPr>
          <w:p>
            <w:pPr>
              <w:spacing w:after="0"/>
              <w:rPr>
                <w:sz w:val="12"/>
                <w:szCs w:val="12"/>
                <w:color w:val="auto"/>
              </w:rPr>
            </w:pPr>
          </w:p>
        </w:tc>
        <w:tc>
          <w:tcPr>
            <w:tcW w:w="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9,641</w:t>
            </w:r>
          </w:p>
        </w:tc>
        <w:tc>
          <w:tcPr>
            <w:tcW w:w="1160" w:type="dxa"/>
            <w:vAlign w:val="bottom"/>
            <w:gridSpan w:val="3"/>
          </w:tcPr>
          <w:p>
            <w:pPr>
              <w:ind w:left="780"/>
              <w:spacing w:after="0" w:line="149" w:lineRule="exact"/>
              <w:rPr>
                <w:sz w:val="20"/>
                <w:szCs w:val="20"/>
                <w:color w:val="auto"/>
              </w:rPr>
            </w:pPr>
            <w:r>
              <w:rPr>
                <w:rFonts w:ascii="Arial" w:cs="Arial" w:eastAsia="Arial" w:hAnsi="Arial"/>
                <w:sz w:val="14"/>
                <w:szCs w:val="14"/>
                <w:color w:val="auto"/>
                <w:w w:val="85"/>
              </w:rPr>
              <w:t>0.64%</w:t>
            </w:r>
          </w:p>
        </w:tc>
        <w:tc>
          <w:tcPr>
            <w:tcW w:w="2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2,611,708</w:t>
            </w:r>
          </w:p>
        </w:tc>
        <w:tc>
          <w:tcPr>
            <w:tcW w:w="100" w:type="dxa"/>
            <w:vAlign w:val="bottom"/>
          </w:tcPr>
          <w:p>
            <w:pPr>
              <w:spacing w:after="0"/>
              <w:rPr>
                <w:sz w:val="12"/>
                <w:szCs w:val="12"/>
                <w:color w:val="auto"/>
              </w:rPr>
            </w:pP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5,191</w:t>
            </w:r>
          </w:p>
        </w:tc>
        <w:tc>
          <w:tcPr>
            <w:tcW w:w="1020" w:type="dxa"/>
            <w:vAlign w:val="bottom"/>
            <w:gridSpan w:val="2"/>
          </w:tcPr>
          <w:p>
            <w:pPr>
              <w:ind w:left="640"/>
              <w:spacing w:after="0" w:line="149" w:lineRule="exact"/>
              <w:rPr>
                <w:sz w:val="20"/>
                <w:szCs w:val="20"/>
                <w:color w:val="auto"/>
              </w:rPr>
            </w:pPr>
            <w:r>
              <w:rPr>
                <w:rFonts w:ascii="Arial" w:cs="Arial" w:eastAsia="Arial" w:hAnsi="Arial"/>
                <w:sz w:val="14"/>
                <w:szCs w:val="14"/>
                <w:color w:val="auto"/>
                <w:w w:val="90"/>
              </w:rPr>
              <w:t>0.40%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Trading liabilities</w:t>
            </w: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160" w:type="dxa"/>
            <w:vAlign w:val="bottom"/>
            <w:tcBorders>
              <w:right w:val="single" w:sz="8" w:color="CCEEFF"/>
            </w:tcBorders>
            <w:gridSpan w:val="3"/>
            <w:shd w:val="clear" w:color="auto" w:fill="CCEEFF"/>
          </w:tcPr>
          <w:p>
            <w:pPr>
              <w:ind w:left="780"/>
              <w:spacing w:after="0" w:line="149" w:lineRule="exact"/>
              <w:rPr>
                <w:sz w:val="20"/>
                <w:szCs w:val="20"/>
                <w:color w:val="auto"/>
              </w:rPr>
            </w:pPr>
            <w:r>
              <w:rPr>
                <w:rFonts w:ascii="Arial" w:cs="Arial" w:eastAsia="Arial" w:hAnsi="Arial"/>
                <w:sz w:val="14"/>
                <w:szCs w:val="14"/>
                <w:color w:val="auto"/>
              </w:rPr>
              <w:t>0.00</w:t>
            </w: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45</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ind w:left="640"/>
              <w:spacing w:after="0" w:line="149"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500" w:type="dxa"/>
            <w:vAlign w:val="bottom"/>
          </w:tcPr>
          <w:p>
            <w:pPr>
              <w:spacing w:after="0" w:line="130" w:lineRule="exact"/>
              <w:rPr>
                <w:sz w:val="20"/>
                <w:szCs w:val="20"/>
                <w:color w:val="auto"/>
              </w:rPr>
            </w:pPr>
            <w:r>
              <w:rPr>
                <w:rFonts w:ascii="Arial" w:cs="Arial" w:eastAsia="Arial" w:hAnsi="Arial"/>
                <w:sz w:val="14"/>
                <w:szCs w:val="14"/>
                <w:color w:val="auto"/>
                <w:w w:val="95"/>
              </w:rPr>
              <w:t>Securities sold under repurchase agreement and short-term borrowings and</w:t>
            </w:r>
          </w:p>
        </w:tc>
        <w:tc>
          <w:tcPr>
            <w:tcW w:w="2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500" w:type="dxa"/>
            <w:vAlign w:val="bottom"/>
          </w:tcPr>
          <w:p>
            <w:pPr>
              <w:ind w:left="160"/>
              <w:spacing w:after="0"/>
              <w:rPr>
                <w:sz w:val="20"/>
                <w:szCs w:val="20"/>
                <w:color w:val="auto"/>
              </w:rPr>
            </w:pPr>
            <w:r>
              <w:rPr>
                <w:rFonts w:ascii="Arial" w:cs="Arial" w:eastAsia="Arial" w:hAnsi="Arial"/>
                <w:sz w:val="14"/>
                <w:szCs w:val="14"/>
                <w:color w:val="auto"/>
              </w:rPr>
              <w:t>debt</w:t>
            </w:r>
          </w:p>
        </w:tc>
        <w:tc>
          <w:tcPr>
            <w:tcW w:w="2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40" w:type="dxa"/>
            <w:vAlign w:val="bottom"/>
          </w:tcPr>
          <w:p>
            <w:pPr>
              <w:jc w:val="right"/>
              <w:spacing w:after="0"/>
              <w:rPr>
                <w:sz w:val="20"/>
                <w:szCs w:val="20"/>
                <w:color w:val="auto"/>
              </w:rPr>
            </w:pPr>
            <w:r>
              <w:rPr>
                <w:rFonts w:ascii="Arial" w:cs="Arial" w:eastAsia="Arial" w:hAnsi="Arial"/>
                <w:sz w:val="14"/>
                <w:szCs w:val="14"/>
                <w:color w:val="auto"/>
              </w:rPr>
              <w:t>1,639,214</w:t>
            </w: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20" w:type="dxa"/>
            <w:vAlign w:val="bottom"/>
            <w:gridSpan w:val="2"/>
          </w:tcPr>
          <w:p>
            <w:pPr>
              <w:jc w:val="right"/>
              <w:ind w:right="100"/>
              <w:spacing w:after="0"/>
              <w:rPr>
                <w:sz w:val="20"/>
                <w:szCs w:val="20"/>
                <w:color w:val="auto"/>
              </w:rPr>
            </w:pPr>
            <w:r>
              <w:rPr>
                <w:rFonts w:ascii="Arial" w:cs="Arial" w:eastAsia="Arial" w:hAnsi="Arial"/>
                <w:sz w:val="14"/>
                <w:szCs w:val="14"/>
                <w:color w:val="auto"/>
              </w:rPr>
              <w:t>8,590</w:t>
            </w:r>
          </w:p>
        </w:tc>
        <w:tc>
          <w:tcPr>
            <w:tcW w:w="1160" w:type="dxa"/>
            <w:vAlign w:val="bottom"/>
            <w:gridSpan w:val="3"/>
          </w:tcPr>
          <w:p>
            <w:pPr>
              <w:ind w:left="780"/>
              <w:spacing w:after="0"/>
              <w:rPr>
                <w:sz w:val="20"/>
                <w:szCs w:val="20"/>
                <w:color w:val="auto"/>
              </w:rPr>
            </w:pPr>
            <w:r>
              <w:rPr>
                <w:rFonts w:ascii="Arial" w:cs="Arial" w:eastAsia="Arial" w:hAnsi="Arial"/>
                <w:sz w:val="14"/>
                <w:szCs w:val="14"/>
                <w:color w:val="auto"/>
              </w:rPr>
              <w:t>1.04</w:t>
            </w:r>
          </w:p>
        </w:tc>
        <w:tc>
          <w:tcPr>
            <w:tcW w:w="1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2,774,551</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12,480</w:t>
            </w:r>
          </w:p>
        </w:tc>
        <w:tc>
          <w:tcPr>
            <w:tcW w:w="1020" w:type="dxa"/>
            <w:vAlign w:val="bottom"/>
            <w:gridSpan w:val="2"/>
          </w:tcPr>
          <w:p>
            <w:pPr>
              <w:ind w:left="640"/>
              <w:spacing w:after="0"/>
              <w:rPr>
                <w:sz w:val="20"/>
                <w:szCs w:val="20"/>
                <w:color w:val="auto"/>
              </w:rPr>
            </w:pPr>
            <w:r>
              <w:rPr>
                <w:rFonts w:ascii="Arial" w:cs="Arial" w:eastAsia="Arial" w:hAnsi="Arial"/>
                <w:sz w:val="14"/>
                <w:szCs w:val="14"/>
                <w:color w:val="auto"/>
              </w:rPr>
              <w:t>0.89</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50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1"/>
                <w:szCs w:val="21"/>
                <w:color w:val="auto"/>
                <w:vertAlign w:val="superscript"/>
              </w:rPr>
              <w:t>(2)</w:t>
            </w:r>
          </w:p>
        </w:tc>
        <w:tc>
          <w:tcPr>
            <w:tcW w:w="200" w:type="dxa"/>
            <w:vAlign w:val="bottom"/>
            <w:tcBorders>
              <w:right w:val="single" w:sz="8" w:color="CCEEFF"/>
            </w:tcBorders>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1,900,636</w:t>
            </w: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25,696</w:t>
            </w:r>
          </w:p>
        </w:tc>
        <w:tc>
          <w:tcPr>
            <w:tcW w:w="1160" w:type="dxa"/>
            <w:vAlign w:val="bottom"/>
            <w:tcBorders>
              <w:right w:val="single" w:sz="8" w:color="CCEEFF"/>
            </w:tcBorders>
            <w:gridSpan w:val="3"/>
            <w:shd w:val="clear" w:color="auto" w:fill="CCEEFF"/>
          </w:tcPr>
          <w:p>
            <w:pPr>
              <w:ind w:left="780"/>
              <w:spacing w:after="0"/>
              <w:rPr>
                <w:sz w:val="20"/>
                <w:szCs w:val="20"/>
                <w:color w:val="auto"/>
              </w:rPr>
            </w:pPr>
            <w:r>
              <w:rPr>
                <w:rFonts w:ascii="Arial" w:cs="Arial" w:eastAsia="Arial" w:hAnsi="Arial"/>
                <w:sz w:val="14"/>
                <w:szCs w:val="14"/>
                <w:color w:val="auto"/>
              </w:rPr>
              <w:t>2.67</w:t>
            </w:r>
          </w:p>
        </w:tc>
        <w:tc>
          <w:tcPr>
            <w:tcW w:w="120" w:type="dxa"/>
            <w:vAlign w:val="bottom"/>
            <w:tcBorders>
              <w:right w:val="single" w:sz="8" w:color="CCEEFF"/>
            </w:tcBorders>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8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1,432,478</w:t>
            </w: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18,175</w:t>
            </w: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4"/>
                <w:szCs w:val="14"/>
                <w:color w:val="auto"/>
              </w:rPr>
              <w:t>2.52</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0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TOTAL INTEREST BEARING LIABILITIES</w:t>
            </w:r>
          </w:p>
        </w:tc>
        <w:tc>
          <w:tcPr>
            <w:tcW w:w="200" w:type="dxa"/>
            <w:vAlign w:val="bottom"/>
            <w:tcBorders>
              <w:right w:val="single" w:sz="8" w:color="auto"/>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right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6,531,901</w:t>
            </w:r>
          </w:p>
        </w:tc>
        <w:tc>
          <w:tcPr>
            <w:tcW w:w="120" w:type="dxa"/>
            <w:vAlign w:val="bottom"/>
            <w:tcBorders>
              <w:bottom w:val="single" w:sz="8" w:color="auto"/>
            </w:tcBorders>
            <w:shd w:val="clear" w:color="auto" w:fill="CCEEFF"/>
          </w:tcPr>
          <w:p>
            <w:pPr>
              <w:spacing w:after="0"/>
              <w:rPr>
                <w:sz w:val="12"/>
                <w:szCs w:val="12"/>
                <w:color w:val="auto"/>
              </w:rPr>
            </w:pPr>
          </w:p>
        </w:tc>
        <w:tc>
          <w:tcPr>
            <w:tcW w:w="200" w:type="dxa"/>
            <w:vAlign w:val="bottom"/>
            <w:tcBorders>
              <w:bottom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920" w:type="dxa"/>
            <w:vAlign w:val="bottom"/>
            <w:tcBorders>
              <w:bottom w:val="single" w:sz="8" w:color="auto"/>
            </w:tcBorders>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43,927</w:t>
            </w:r>
          </w:p>
        </w:tc>
        <w:tc>
          <w:tcPr>
            <w:tcW w:w="1160" w:type="dxa"/>
            <w:vAlign w:val="bottom"/>
            <w:tcBorders>
              <w:bottom w:val="single" w:sz="8" w:color="auto"/>
              <w:right w:val="single" w:sz="8" w:color="auto"/>
            </w:tcBorders>
            <w:gridSpan w:val="3"/>
            <w:shd w:val="clear" w:color="auto" w:fill="CCEEFF"/>
          </w:tcPr>
          <w:p>
            <w:pPr>
              <w:ind w:left="780"/>
              <w:spacing w:after="0" w:line="142" w:lineRule="exact"/>
              <w:rPr>
                <w:sz w:val="20"/>
                <w:szCs w:val="20"/>
                <w:color w:val="auto"/>
              </w:rPr>
            </w:pPr>
            <w:r>
              <w:rPr>
                <w:rFonts w:ascii="Arial" w:cs="Arial" w:eastAsia="Arial" w:hAnsi="Arial"/>
                <w:sz w:val="14"/>
                <w:szCs w:val="14"/>
                <w:color w:val="auto"/>
                <w:w w:val="85"/>
              </w:rPr>
              <w:t>1.33%</w:t>
            </w:r>
          </w:p>
        </w:tc>
        <w:tc>
          <w:tcPr>
            <w:tcW w:w="120" w:type="dxa"/>
            <w:vAlign w:val="bottom"/>
            <w:tcBorders>
              <w:right w:val="single" w:sz="8" w:color="auto"/>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bottom w:val="single" w:sz="8" w:color="auto"/>
              <w:right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6,818,782</w:t>
            </w:r>
          </w:p>
        </w:tc>
        <w:tc>
          <w:tcPr>
            <w:tcW w:w="100" w:type="dxa"/>
            <w:vAlign w:val="bottom"/>
            <w:tcBorders>
              <w:bottom w:val="single" w:sz="8" w:color="auto"/>
            </w:tcBorders>
            <w:shd w:val="clear" w:color="auto" w:fill="CCEEFF"/>
          </w:tcPr>
          <w:p>
            <w:pPr>
              <w:spacing w:after="0"/>
              <w:rPr>
                <w:sz w:val="12"/>
                <w:szCs w:val="12"/>
                <w:color w:val="auto"/>
              </w:rPr>
            </w:pPr>
          </w:p>
        </w:tc>
        <w:tc>
          <w:tcPr>
            <w:tcW w:w="180" w:type="dxa"/>
            <w:vAlign w:val="bottom"/>
            <w:tcBorders>
              <w:bottom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1040" w:type="dxa"/>
            <w:vAlign w:val="bottom"/>
            <w:tcBorders>
              <w:bottom w:val="single" w:sz="8" w:color="auto"/>
            </w:tcBorders>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35,846</w:t>
            </w:r>
          </w:p>
        </w:tc>
        <w:tc>
          <w:tcPr>
            <w:tcW w:w="1020" w:type="dxa"/>
            <w:vAlign w:val="bottom"/>
            <w:tcBorders>
              <w:bottom w:val="single" w:sz="8" w:color="auto"/>
            </w:tcBorders>
            <w:gridSpan w:val="2"/>
            <w:shd w:val="clear" w:color="auto" w:fill="CCEEFF"/>
          </w:tcPr>
          <w:p>
            <w:pPr>
              <w:ind w:left="640"/>
              <w:spacing w:after="0" w:line="142" w:lineRule="exact"/>
              <w:rPr>
                <w:sz w:val="20"/>
                <w:szCs w:val="20"/>
                <w:color w:val="auto"/>
              </w:rPr>
            </w:pPr>
            <w:r>
              <w:rPr>
                <w:rFonts w:ascii="Arial" w:cs="Arial" w:eastAsia="Arial" w:hAnsi="Arial"/>
                <w:sz w:val="14"/>
                <w:szCs w:val="14"/>
                <w:color w:val="auto"/>
                <w:w w:val="90"/>
              </w:rPr>
              <w:t>1.05%</w:t>
            </w:r>
          </w:p>
        </w:tc>
        <w:tc>
          <w:tcPr>
            <w:tcW w:w="20" w:type="dxa"/>
            <w:vAlign w:val="bottom"/>
            <w:tcBorders>
              <w:bottom w:val="single" w:sz="8" w:color="auto"/>
            </w:tcBorders>
            <w:shd w:val="clear" w:color="auto" w:fill="000000"/>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Non interest bearing liabilities and other liabilities</w:t>
            </w:r>
          </w:p>
        </w:tc>
        <w:tc>
          <w:tcPr>
            <w:tcW w:w="3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84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79,696</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2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8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102,192</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LIABILITIES</w:t>
            </w: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6,611,597</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6,920,974</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5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STOCKHOLDERS' EQUITY</w:t>
            </w: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983,018</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jc w:val="right"/>
              <w:spacing w:after="0" w:line="149" w:lineRule="exact"/>
              <w:rPr>
                <w:sz w:val="20"/>
                <w:szCs w:val="20"/>
                <w:color w:val="auto"/>
              </w:rPr>
            </w:pPr>
            <w:r>
              <w:rPr>
                <w:rFonts w:ascii="Arial" w:cs="Arial" w:eastAsia="Arial" w:hAnsi="Arial"/>
                <w:sz w:val="14"/>
                <w:szCs w:val="14"/>
                <w:color w:val="auto"/>
              </w:rPr>
              <w:t>935,683</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4520" w:type="dxa"/>
            <w:vAlign w:val="bottom"/>
            <w:gridSpan w:val="2"/>
          </w:tcPr>
          <w:p>
            <w:pPr>
              <w:spacing w:after="0"/>
              <w:rPr>
                <w:sz w:val="12"/>
                <w:szCs w:val="12"/>
                <w:color w:val="auto"/>
              </w:rPr>
            </w:pP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500" w:type="dxa"/>
            <w:vAlign w:val="bottom"/>
            <w:shd w:val="clear" w:color="auto" w:fill="CCEEFF"/>
          </w:tcPr>
          <w:p>
            <w:pPr>
              <w:spacing w:after="0"/>
              <w:rPr>
                <w:sz w:val="12"/>
                <w:szCs w:val="12"/>
                <w:color w:val="auto"/>
              </w:rPr>
            </w:pP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40" w:type="dxa"/>
            <w:vAlign w:val="bottom"/>
            <w:tcBorders>
              <w:bottom w:val="single" w:sz="8" w:color="auto"/>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50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color w:val="auto"/>
              </w:rPr>
              <w:t>TOTAL LIABILITIES AND STOCKHOLDERS' EQUITY</w:t>
            </w:r>
          </w:p>
        </w:tc>
        <w:tc>
          <w:tcPr>
            <w:tcW w:w="200" w:type="dxa"/>
            <w:vAlign w:val="bottom"/>
            <w:tcBorders>
              <w:bottom w:val="single" w:sz="8" w:color="CCEEFF"/>
              <w:right w:val="single" w:sz="8" w:color="auto"/>
            </w:tcBorders>
          </w:tcPr>
          <w:p>
            <w:pPr>
              <w:spacing w:after="0"/>
              <w:rPr>
                <w:sz w:val="12"/>
                <w:szCs w:val="12"/>
                <w:color w:val="auto"/>
              </w:rPr>
            </w:pPr>
          </w:p>
        </w:tc>
        <w:tc>
          <w:tcPr>
            <w:tcW w:w="100" w:type="dxa"/>
            <w:vAlign w:val="bottom"/>
            <w:tcBorders>
              <w:bottom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right w:val="single" w:sz="8" w:color="auto"/>
            </w:tcBorders>
          </w:tcPr>
          <w:p>
            <w:pPr>
              <w:jc w:val="right"/>
              <w:spacing w:after="0" w:line="142" w:lineRule="exact"/>
              <w:rPr>
                <w:sz w:val="20"/>
                <w:szCs w:val="20"/>
                <w:color w:val="auto"/>
              </w:rPr>
            </w:pPr>
            <w:r>
              <w:rPr>
                <w:rFonts w:ascii="Arial" w:cs="Arial" w:eastAsia="Arial" w:hAnsi="Arial"/>
                <w:sz w:val="14"/>
                <w:szCs w:val="14"/>
                <w:color w:val="auto"/>
              </w:rPr>
              <w:t>7,594,615</w:t>
            </w:r>
          </w:p>
        </w:tc>
        <w:tc>
          <w:tcPr>
            <w:tcW w:w="1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2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right w:val="single" w:sz="8" w:color="auto"/>
            </w:tcBorders>
          </w:tcPr>
          <w:p>
            <w:pPr>
              <w:spacing w:after="0"/>
              <w:rPr>
                <w:sz w:val="12"/>
                <w:szCs w:val="12"/>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bottom w:val="single" w:sz="8" w:color="auto"/>
              <w:right w:val="single" w:sz="8" w:color="auto"/>
            </w:tcBorders>
          </w:tcPr>
          <w:p>
            <w:pPr>
              <w:jc w:val="right"/>
              <w:spacing w:after="0" w:line="142" w:lineRule="exact"/>
              <w:rPr>
                <w:sz w:val="20"/>
                <w:szCs w:val="20"/>
                <w:color w:val="auto"/>
              </w:rPr>
            </w:pPr>
            <w:r>
              <w:rPr>
                <w:rFonts w:ascii="Arial" w:cs="Arial" w:eastAsia="Arial" w:hAnsi="Arial"/>
                <w:sz w:val="14"/>
                <w:szCs w:val="14"/>
                <w:color w:val="auto"/>
              </w:rPr>
              <w:t>7,856,657</w:t>
            </w:r>
          </w:p>
        </w:tc>
        <w:tc>
          <w:tcPr>
            <w:tcW w:w="10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82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00" w:type="dxa"/>
            <w:vAlign w:val="bottom"/>
            <w:shd w:val="clear" w:color="auto" w:fill="CCEEFF"/>
          </w:tcPr>
          <w:p>
            <w:pPr>
              <w:spacing w:after="0"/>
              <w:rPr>
                <w:sz w:val="12"/>
                <w:szCs w:val="12"/>
                <w:color w:val="auto"/>
              </w:rPr>
            </w:pPr>
          </w:p>
        </w:tc>
        <w:tc>
          <w:tcPr>
            <w:tcW w:w="2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NET INTEREST SPREAD</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160" w:type="dxa"/>
            <w:vAlign w:val="bottom"/>
            <w:gridSpan w:val="3"/>
          </w:tcPr>
          <w:p>
            <w:pPr>
              <w:ind w:left="780"/>
              <w:spacing w:after="0" w:line="149" w:lineRule="exact"/>
              <w:rPr>
                <w:sz w:val="20"/>
                <w:szCs w:val="20"/>
                <w:color w:val="auto"/>
              </w:rPr>
            </w:pPr>
            <w:r>
              <w:rPr>
                <w:rFonts w:ascii="Arial" w:cs="Arial" w:eastAsia="Arial" w:hAnsi="Arial"/>
                <w:sz w:val="14"/>
                <w:szCs w:val="14"/>
                <w:color w:val="auto"/>
                <w:w w:val="85"/>
              </w:rPr>
              <w:t>1.84%</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gridSpan w:val="2"/>
          </w:tcPr>
          <w:p>
            <w:pPr>
              <w:ind w:left="640"/>
              <w:spacing w:after="0" w:line="149" w:lineRule="exact"/>
              <w:rPr>
                <w:sz w:val="20"/>
                <w:szCs w:val="20"/>
                <w:color w:val="auto"/>
              </w:rPr>
            </w:pPr>
            <w:r>
              <w:rPr>
                <w:rFonts w:ascii="Arial" w:cs="Arial" w:eastAsia="Arial" w:hAnsi="Arial"/>
                <w:sz w:val="14"/>
                <w:szCs w:val="14"/>
                <w:color w:val="auto"/>
                <w:w w:val="90"/>
              </w:rPr>
              <w:t>1.66%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5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right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40" w:type="dxa"/>
            <w:vAlign w:val="bottom"/>
            <w:tcBorders>
              <w:top w:val="single" w:sz="8" w:color="CCEEFF"/>
              <w:right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right w:val="single" w:sz="8" w:color="CCEEFF"/>
            </w:tcBorders>
            <w:shd w:val="clear" w:color="auto" w:fill="CCEEFF"/>
          </w:tcPr>
          <w:p>
            <w:pPr>
              <w:spacing w:after="0"/>
              <w:rPr>
                <w:sz w:val="12"/>
                <w:szCs w:val="12"/>
                <w:color w:val="auto"/>
              </w:rPr>
            </w:pPr>
          </w:p>
        </w:tc>
        <w:tc>
          <w:tcPr>
            <w:tcW w:w="120" w:type="dxa"/>
            <w:vAlign w:val="bottom"/>
            <w:tcBorders>
              <w:top w:val="single" w:sz="8" w:color="CCEEFF"/>
              <w:right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right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500" w:type="dxa"/>
            <w:vAlign w:val="bottom"/>
          </w:tcPr>
          <w:p>
            <w:pPr>
              <w:spacing w:after="0" w:line="149" w:lineRule="exact"/>
              <w:rPr>
                <w:sz w:val="20"/>
                <w:szCs w:val="20"/>
                <w:color w:val="auto"/>
              </w:rPr>
            </w:pPr>
            <w:r>
              <w:rPr>
                <w:rFonts w:ascii="Arial" w:cs="Arial" w:eastAsia="Arial" w:hAnsi="Arial"/>
                <w:sz w:val="14"/>
                <w:szCs w:val="14"/>
                <w:color w:val="auto"/>
              </w:rPr>
              <w:t>NET INTEREST INCOME AND NET INTEREST MARGIN</w:t>
            </w:r>
          </w:p>
        </w:tc>
        <w:tc>
          <w:tcPr>
            <w:tcW w:w="2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9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77,704</w:t>
            </w:r>
          </w:p>
        </w:tc>
        <w:tc>
          <w:tcPr>
            <w:tcW w:w="1160" w:type="dxa"/>
            <w:vAlign w:val="bottom"/>
            <w:gridSpan w:val="3"/>
          </w:tcPr>
          <w:p>
            <w:pPr>
              <w:ind w:left="780"/>
              <w:spacing w:after="0" w:line="149" w:lineRule="exact"/>
              <w:rPr>
                <w:sz w:val="20"/>
                <w:szCs w:val="20"/>
                <w:color w:val="auto"/>
              </w:rPr>
            </w:pPr>
            <w:r>
              <w:rPr>
                <w:rFonts w:ascii="Arial" w:cs="Arial" w:eastAsia="Arial" w:hAnsi="Arial"/>
                <w:sz w:val="14"/>
                <w:szCs w:val="14"/>
                <w:color w:val="auto"/>
                <w:w w:val="85"/>
              </w:rPr>
              <w:t>2.06%</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70,632</w:t>
            </w:r>
          </w:p>
        </w:tc>
        <w:tc>
          <w:tcPr>
            <w:tcW w:w="1020" w:type="dxa"/>
            <w:vAlign w:val="bottom"/>
            <w:gridSpan w:val="2"/>
          </w:tcPr>
          <w:p>
            <w:pPr>
              <w:ind w:left="640"/>
              <w:spacing w:after="0" w:line="149" w:lineRule="exact"/>
              <w:rPr>
                <w:sz w:val="20"/>
                <w:szCs w:val="20"/>
                <w:color w:val="auto"/>
              </w:rPr>
            </w:pPr>
            <w:r>
              <w:rPr>
                <w:rFonts w:ascii="Arial" w:cs="Arial" w:eastAsia="Arial" w:hAnsi="Arial"/>
                <w:sz w:val="14"/>
                <w:szCs w:val="14"/>
                <w:color w:val="auto"/>
                <w:w w:val="90"/>
              </w:rPr>
              <w:t>1.82%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5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7" w:lineRule="exact"/>
        <w:rPr>
          <w:sz w:val="20"/>
          <w:szCs w:val="20"/>
          <w:color w:val="auto"/>
        </w:rPr>
      </w:pPr>
    </w:p>
    <w:p>
      <w:pPr>
        <w:ind w:left="340" w:hanging="332"/>
        <w:spacing w:after="0"/>
        <w:tabs>
          <w:tab w:leader="none" w:pos="340" w:val="left"/>
        </w:tabs>
        <w:numPr>
          <w:ilvl w:val="0"/>
          <w:numId w:val="8"/>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40" w:hanging="332"/>
        <w:spacing w:after="0" w:line="186" w:lineRule="auto"/>
        <w:tabs>
          <w:tab w:leader="none" w:pos="340" w:val="left"/>
        </w:tabs>
        <w:numPr>
          <w:ilvl w:val="0"/>
          <w:numId w:val="8"/>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433705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40"/>
          </w:cols>
          <w:pgMar w:left="240" w:top="908" w:right="219" w:bottom="1440" w:gutter="0" w:footer="0" w:header="0"/>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spacing w:after="0"/>
        <w:rPr>
          <w:sz w:val="20"/>
          <w:szCs w:val="20"/>
          <w:color w:val="auto"/>
        </w:rPr>
      </w:pPr>
      <w:r>
        <w:rPr>
          <w:rFonts w:ascii="Arial" w:cs="Arial" w:eastAsia="Arial" w:hAnsi="Arial"/>
          <w:sz w:val="14"/>
          <w:szCs w:val="14"/>
          <w:color w:val="auto"/>
        </w:rPr>
        <w:t>NET INTEREST INCOME:</w:t>
      </w:r>
    </w:p>
    <w:p>
      <w:pPr>
        <w:spacing w:after="0" w:line="221" w:lineRule="auto"/>
        <w:rPr>
          <w:sz w:val="20"/>
          <w:szCs w:val="20"/>
          <w:color w:val="auto"/>
        </w:rPr>
      </w:pPr>
      <w:r>
        <w:rPr>
          <w:rFonts w:ascii="Arial" w:cs="Arial" w:eastAsia="Arial" w:hAnsi="Arial"/>
          <w:sz w:val="14"/>
          <w:szCs w:val="14"/>
          <w:color w:val="auto"/>
        </w:rPr>
        <w:t>Interest income</w:t>
      </w:r>
    </w:p>
    <w:p>
      <w:pPr>
        <w:spacing w:after="0"/>
        <w:rPr>
          <w:sz w:val="20"/>
          <w:szCs w:val="20"/>
          <w:color w:val="auto"/>
        </w:rPr>
      </w:pPr>
      <w:r>
        <w:rPr>
          <w:rFonts w:ascii="Arial" w:cs="Arial" w:eastAsia="Arial" w:hAnsi="Arial"/>
          <w:sz w:val="14"/>
          <w:szCs w:val="14"/>
          <w:color w:val="auto"/>
        </w:rPr>
        <w:t>Interest expense</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NET INTEREST INCOME</w:t>
      </w:r>
    </w:p>
    <w:p>
      <w:pPr>
        <w:spacing w:after="0" w:line="151" w:lineRule="exact"/>
        <w:rPr>
          <w:sz w:val="20"/>
          <w:szCs w:val="20"/>
          <w:color w:val="auto"/>
        </w:rPr>
      </w:pPr>
    </w:p>
    <w:p>
      <w:pPr>
        <w:spacing w:after="0"/>
        <w:rPr>
          <w:sz w:val="20"/>
          <w:szCs w:val="20"/>
          <w:color w:val="auto"/>
        </w:rPr>
      </w:pPr>
      <w:r>
        <w:rPr>
          <w:rFonts w:ascii="Arial" w:cs="Arial" w:eastAsia="Arial" w:hAnsi="Arial"/>
          <w:sz w:val="14"/>
          <w:szCs w:val="14"/>
          <w:color w:val="auto"/>
        </w:rPr>
        <w:t>OTHER INCOME:</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Fees and commissions, net</w:t>
      </w:r>
    </w:p>
    <w:p>
      <w:pPr>
        <w:ind w:left="180" w:right="260" w:hanging="161"/>
        <w:spacing w:after="0" w:line="221" w:lineRule="auto"/>
        <w:rPr>
          <w:sz w:val="20"/>
          <w:szCs w:val="20"/>
          <w:color w:val="auto"/>
        </w:rPr>
      </w:pPr>
      <w:r>
        <w:rPr>
          <w:rFonts w:ascii="Arial" w:cs="Arial" w:eastAsia="Arial" w:hAnsi="Arial"/>
          <w:sz w:val="14"/>
          <w:szCs w:val="14"/>
          <w:color w:val="auto"/>
        </w:rPr>
        <w:t>Derivative financial instruments and foreign currency exchange</w:t>
      </w:r>
    </w:p>
    <w:p>
      <w:pPr>
        <w:spacing w:after="0" w:line="1" w:lineRule="exact"/>
        <w:rPr>
          <w:sz w:val="20"/>
          <w:szCs w:val="20"/>
          <w:color w:val="auto"/>
        </w:rPr>
      </w:pPr>
    </w:p>
    <w:p>
      <w:pPr>
        <w:ind w:left="180" w:right="100" w:hanging="161"/>
        <w:spacing w:after="0" w:line="221" w:lineRule="auto"/>
        <w:rPr>
          <w:sz w:val="20"/>
          <w:szCs w:val="20"/>
          <w:color w:val="auto"/>
        </w:rPr>
      </w:pPr>
      <w:r>
        <w:rPr>
          <w:rFonts w:ascii="Arial" w:cs="Arial" w:eastAsia="Arial" w:hAnsi="Arial"/>
          <w:sz w:val="14"/>
          <w:szCs w:val="14"/>
          <w:color w:val="auto"/>
        </w:rPr>
        <w:t>Gain (loss) per financial instrument at fair value through profit or loss - investment funds</w:t>
      </w:r>
    </w:p>
    <w:p>
      <w:pPr>
        <w:spacing w:after="0" w:line="1" w:lineRule="exact"/>
        <w:rPr>
          <w:sz w:val="20"/>
          <w:szCs w:val="20"/>
          <w:color w:val="auto"/>
        </w:rPr>
      </w:pPr>
    </w:p>
    <w:p>
      <w:pPr>
        <w:ind w:left="180" w:right="100" w:hanging="161"/>
        <w:spacing w:after="0" w:line="221" w:lineRule="auto"/>
        <w:rPr>
          <w:sz w:val="20"/>
          <w:szCs w:val="20"/>
          <w:color w:val="auto"/>
        </w:rPr>
      </w:pPr>
      <w:r>
        <w:rPr>
          <w:rFonts w:ascii="Arial" w:cs="Arial" w:eastAsia="Arial" w:hAnsi="Arial"/>
          <w:sz w:val="14"/>
          <w:szCs w:val="14"/>
          <w:color w:val="auto"/>
        </w:rPr>
        <w:t>Gain (loss) per financial instrument at fair value through profit or loss - other financial instruments</w:t>
      </w:r>
    </w:p>
    <w:p>
      <w:pPr>
        <w:spacing w:after="0"/>
        <w:rPr>
          <w:sz w:val="20"/>
          <w:szCs w:val="20"/>
          <w:color w:val="auto"/>
        </w:rPr>
      </w:pPr>
      <w:r>
        <w:rPr>
          <w:rFonts w:ascii="Arial" w:cs="Arial" w:eastAsia="Arial" w:hAnsi="Arial"/>
          <w:sz w:val="13"/>
          <w:szCs w:val="13"/>
          <w:color w:val="auto"/>
        </w:rPr>
        <w:t>Gain (loss) per financial instrument at fair value through</w:t>
      </w:r>
    </w:p>
    <w:p>
      <w:pPr>
        <w:ind w:left="180"/>
        <w:spacing w:after="0" w:line="221" w:lineRule="auto"/>
        <w:rPr>
          <w:sz w:val="20"/>
          <w:szCs w:val="20"/>
          <w:color w:val="auto"/>
        </w:rPr>
      </w:pPr>
      <w:r>
        <w:rPr>
          <w:rFonts w:ascii="Arial" w:cs="Arial" w:eastAsia="Arial" w:hAnsi="Arial"/>
          <w:sz w:val="14"/>
          <w:szCs w:val="14"/>
          <w:color w:val="auto"/>
        </w:rPr>
        <w:t>OCI</w:t>
      </w:r>
    </w:p>
    <w:p>
      <w:pPr>
        <w:ind w:right="1120"/>
        <w:spacing w:after="0" w:line="231" w:lineRule="auto"/>
        <w:rPr>
          <w:sz w:val="20"/>
          <w:szCs w:val="20"/>
          <w:color w:val="auto"/>
        </w:rPr>
      </w:pPr>
      <w:r>
        <w:rPr>
          <w:rFonts w:ascii="Arial" w:cs="Arial" w:eastAsia="Arial" w:hAnsi="Arial"/>
          <w:sz w:val="14"/>
          <w:szCs w:val="14"/>
          <w:color w:val="auto"/>
        </w:rPr>
        <w:t>Gain on sale of loans at amortized cost Other income, net</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NET OTHER INCOME</w:t>
      </w:r>
    </w:p>
    <w:p>
      <w:pPr>
        <w:spacing w:after="0" w:line="151" w:lineRule="exact"/>
        <w:rPr>
          <w:sz w:val="20"/>
          <w:szCs w:val="20"/>
          <w:color w:val="auto"/>
        </w:rPr>
      </w:pPr>
    </w:p>
    <w:p>
      <w:pPr>
        <w:spacing w:after="0"/>
        <w:rPr>
          <w:sz w:val="20"/>
          <w:szCs w:val="20"/>
          <w:color w:val="auto"/>
        </w:rPr>
      </w:pPr>
      <w:r>
        <w:rPr>
          <w:rFonts w:ascii="Arial" w:cs="Arial" w:eastAsia="Arial" w:hAnsi="Arial"/>
          <w:sz w:val="14"/>
          <w:szCs w:val="14"/>
          <w:color w:val="auto"/>
        </w:rPr>
        <w:t>TOTAL INCOME</w:t>
      </w:r>
    </w:p>
    <w:p>
      <w:pPr>
        <w:spacing w:after="0" w:line="136" w:lineRule="exact"/>
        <w:rPr>
          <w:sz w:val="20"/>
          <w:szCs w:val="20"/>
          <w:color w:val="auto"/>
        </w:rPr>
      </w:pPr>
    </w:p>
    <w:p>
      <w:pPr>
        <w:ind w:left="180" w:right="160" w:hanging="161"/>
        <w:spacing w:after="0" w:line="230" w:lineRule="auto"/>
        <w:rPr>
          <w:sz w:val="20"/>
          <w:szCs w:val="20"/>
          <w:color w:val="auto"/>
        </w:rPr>
      </w:pPr>
      <w:r>
        <w:rPr>
          <w:rFonts w:ascii="Arial" w:cs="Arial" w:eastAsia="Arial" w:hAnsi="Arial"/>
          <w:sz w:val="14"/>
          <w:szCs w:val="14"/>
          <w:color w:val="auto"/>
        </w:rPr>
        <w:t>Impairment loss from expected credit losses on loans at amortized cost</w:t>
      </w:r>
    </w:p>
    <w:p>
      <w:pPr>
        <w:spacing w:after="0" w:line="1" w:lineRule="exact"/>
        <w:rPr>
          <w:sz w:val="20"/>
          <w:szCs w:val="20"/>
          <w:color w:val="auto"/>
        </w:rPr>
      </w:pPr>
    </w:p>
    <w:p>
      <w:pPr>
        <w:ind w:left="180" w:right="260" w:hanging="161"/>
        <w:spacing w:after="0" w:line="221" w:lineRule="auto"/>
        <w:rPr>
          <w:sz w:val="20"/>
          <w:szCs w:val="20"/>
          <w:color w:val="auto"/>
        </w:rPr>
      </w:pPr>
      <w:r>
        <w:rPr>
          <w:rFonts w:ascii="Arial" w:cs="Arial" w:eastAsia="Arial" w:hAnsi="Arial"/>
          <w:sz w:val="14"/>
          <w:szCs w:val="14"/>
          <w:color w:val="auto"/>
        </w:rPr>
        <w:t>Impairment loss (gain) from expected credit losses on investment securities</w:t>
      </w:r>
    </w:p>
    <w:p>
      <w:pPr>
        <w:spacing w:after="0" w:line="1" w:lineRule="exact"/>
        <w:rPr>
          <w:sz w:val="20"/>
          <w:szCs w:val="20"/>
          <w:color w:val="auto"/>
        </w:rPr>
      </w:pPr>
    </w:p>
    <w:p>
      <w:pPr>
        <w:ind w:left="180" w:hanging="161"/>
        <w:spacing w:after="0" w:line="221" w:lineRule="auto"/>
        <w:rPr>
          <w:sz w:val="20"/>
          <w:szCs w:val="20"/>
          <w:color w:val="auto"/>
        </w:rPr>
      </w:pPr>
      <w:r>
        <w:rPr>
          <w:rFonts w:ascii="Arial" w:cs="Arial" w:eastAsia="Arial" w:hAnsi="Arial"/>
          <w:sz w:val="14"/>
          <w:szCs w:val="14"/>
          <w:color w:val="auto"/>
        </w:rPr>
        <w:t>Impairment loss (gain) from expected credit losses on off-balance sheet instruments</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Operating expenses</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PROFIT FOR THE PERIOD</w:t>
      </w:r>
    </w:p>
    <w:p>
      <w:pPr>
        <w:spacing w:after="0" w:line="43" w:lineRule="exact"/>
        <w:rPr>
          <w:sz w:val="20"/>
          <w:szCs w:val="20"/>
          <w:color w:val="auto"/>
        </w:rPr>
      </w:pPr>
    </w:p>
    <w:p>
      <w:pPr>
        <w:spacing w:after="0"/>
        <w:rPr>
          <w:sz w:val="20"/>
          <w:szCs w:val="20"/>
          <w:color w:val="auto"/>
        </w:rPr>
      </w:pPr>
      <w:r>
        <w:rPr>
          <w:rFonts w:ascii="Arial" w:cs="Arial" w:eastAsia="Arial" w:hAnsi="Arial"/>
          <w:sz w:val="14"/>
          <w:szCs w:val="14"/>
          <w:color w:val="auto"/>
        </w:rPr>
        <w:t>SELECTED FINANCIAL DATA</w:t>
      </w:r>
    </w:p>
    <w:p>
      <w:pPr>
        <w:spacing w:after="0" w:line="136" w:lineRule="exact"/>
        <w:rPr>
          <w:sz w:val="20"/>
          <w:szCs w:val="20"/>
          <w:color w:val="auto"/>
        </w:rPr>
      </w:pPr>
    </w:p>
    <w:p>
      <w:pPr>
        <w:spacing w:after="0"/>
        <w:rPr>
          <w:sz w:val="20"/>
          <w:szCs w:val="20"/>
          <w:color w:val="auto"/>
        </w:rPr>
      </w:pPr>
      <w:r>
        <w:rPr>
          <w:rFonts w:ascii="Arial" w:cs="Arial" w:eastAsia="Arial" w:hAnsi="Arial"/>
          <w:sz w:val="14"/>
          <w:szCs w:val="14"/>
          <w:color w:val="auto"/>
        </w:rPr>
        <w:t>PER COMMON SHARE DATA</w:t>
      </w:r>
    </w:p>
    <w:p>
      <w:pPr>
        <w:spacing w:after="0"/>
        <w:rPr>
          <w:sz w:val="20"/>
          <w:szCs w:val="20"/>
          <w:color w:val="auto"/>
        </w:rPr>
      </w:pPr>
      <w:r>
        <w:rPr>
          <w:rFonts w:ascii="Arial" w:cs="Arial" w:eastAsia="Arial" w:hAnsi="Arial"/>
          <w:sz w:val="14"/>
          <w:szCs w:val="14"/>
          <w:color w:val="auto"/>
        </w:rPr>
        <w:t>Basic earnings per share</w:t>
      </w:r>
    </w:p>
    <w:p>
      <w:pPr>
        <w:spacing w:after="0" w:line="124" w:lineRule="exact"/>
        <w:rPr>
          <w:sz w:val="20"/>
          <w:szCs w:val="20"/>
          <w:color w:val="auto"/>
        </w:rPr>
      </w:pPr>
    </w:p>
    <w:p>
      <w:pPr>
        <w:spacing w:after="0"/>
        <w:rPr>
          <w:sz w:val="20"/>
          <w:szCs w:val="20"/>
          <w:color w:val="auto"/>
        </w:rPr>
      </w:pPr>
      <w:r>
        <w:rPr>
          <w:rFonts w:ascii="Arial" w:cs="Arial" w:eastAsia="Arial" w:hAnsi="Arial"/>
          <w:sz w:val="14"/>
          <w:szCs w:val="14"/>
          <w:color w:val="auto"/>
        </w:rPr>
        <w:t>PERFORMANCE RATIOS</w:t>
      </w:r>
    </w:p>
    <w:p>
      <w:pPr>
        <w:spacing w:after="0" w:line="221" w:lineRule="auto"/>
        <w:rPr>
          <w:sz w:val="20"/>
          <w:szCs w:val="20"/>
          <w:color w:val="auto"/>
        </w:rPr>
      </w:pPr>
      <w:r>
        <w:rPr>
          <w:rFonts w:ascii="Arial" w:cs="Arial" w:eastAsia="Arial" w:hAnsi="Arial"/>
          <w:sz w:val="14"/>
          <w:szCs w:val="14"/>
          <w:color w:val="auto"/>
        </w:rPr>
        <w:t>Return on average assets</w:t>
      </w:r>
    </w:p>
    <w:p>
      <w:pPr>
        <w:spacing w:after="0" w:line="221" w:lineRule="auto"/>
        <w:rPr>
          <w:sz w:val="20"/>
          <w:szCs w:val="20"/>
          <w:color w:val="auto"/>
        </w:rPr>
      </w:pPr>
      <w:r>
        <w:rPr>
          <w:rFonts w:ascii="Arial" w:cs="Arial" w:eastAsia="Arial" w:hAnsi="Arial"/>
          <w:sz w:val="14"/>
          <w:szCs w:val="14"/>
          <w:color w:val="auto"/>
        </w:rPr>
        <w:t>Return on average stockholders' equity</w:t>
      </w:r>
    </w:p>
    <w:p>
      <w:pPr>
        <w:spacing w:after="0" w:line="222" w:lineRule="auto"/>
        <w:rPr>
          <w:sz w:val="20"/>
          <w:szCs w:val="20"/>
          <w:color w:val="auto"/>
        </w:rPr>
      </w:pPr>
      <w:r>
        <w:rPr>
          <w:rFonts w:ascii="Arial" w:cs="Arial" w:eastAsia="Arial" w:hAnsi="Arial"/>
          <w:sz w:val="14"/>
          <w:szCs w:val="14"/>
          <w:color w:val="auto"/>
        </w:rPr>
        <w:t>Net interest margin</w:t>
      </w:r>
    </w:p>
    <w:p>
      <w:pPr>
        <w:spacing w:after="0" w:line="221" w:lineRule="auto"/>
        <w:rPr>
          <w:sz w:val="20"/>
          <w:szCs w:val="20"/>
          <w:color w:val="auto"/>
        </w:rPr>
      </w:pPr>
      <w:r>
        <w:rPr>
          <w:rFonts w:ascii="Arial" w:cs="Arial" w:eastAsia="Arial" w:hAnsi="Arial"/>
          <w:sz w:val="14"/>
          <w:szCs w:val="14"/>
          <w:color w:val="auto"/>
        </w:rPr>
        <w:t>Net interest spread</w:t>
      </w:r>
    </w:p>
    <w:p>
      <w:pPr>
        <w:spacing w:after="0" w:line="1" w:lineRule="exact"/>
        <w:rPr>
          <w:sz w:val="20"/>
          <w:szCs w:val="20"/>
          <w:color w:val="auto"/>
        </w:rPr>
      </w:pPr>
    </w:p>
    <w:p>
      <w:pPr>
        <w:spacing w:after="0"/>
        <w:rPr>
          <w:sz w:val="20"/>
          <w:szCs w:val="20"/>
          <w:color w:val="auto"/>
        </w:rPr>
      </w:pPr>
      <w:r>
        <w:rPr>
          <w:rFonts w:ascii="Arial" w:cs="Arial" w:eastAsia="Arial" w:hAnsi="Arial"/>
          <w:sz w:val="14"/>
          <w:szCs w:val="14"/>
          <w:color w:val="auto"/>
        </w:rPr>
        <w:t>Operating expenses to total average assets</w:t>
      </w:r>
    </w:p>
    <w:p>
      <w:pPr>
        <w:spacing w:after="0" w:line="20" w:lineRule="exact"/>
        <w:rPr>
          <w:sz w:val="20"/>
          <w:szCs w:val="20"/>
          <w:color w:val="auto"/>
        </w:rPr>
      </w:pPr>
      <w:r>
        <w:rPr>
          <w:sz w:val="20"/>
          <w:szCs w:val="20"/>
          <w:color w:val="auto"/>
        </w:rPr>
        <w:br w:type="column"/>
      </w:r>
    </w:p>
    <w:p>
      <w:pPr>
        <w:jc w:val="right"/>
        <w:spacing w:after="0"/>
        <w:rPr>
          <w:sz w:val="20"/>
          <w:szCs w:val="20"/>
          <w:color w:val="auto"/>
        </w:rPr>
      </w:pPr>
      <w:r>
        <w:rPr>
          <w:rFonts w:ascii="Arial" w:cs="Arial" w:eastAsia="Arial" w:hAnsi="Arial"/>
          <w:sz w:val="18"/>
          <w:szCs w:val="18"/>
          <w:color w:val="auto"/>
        </w:rPr>
        <w:t>EXHIBIT VII</w:t>
      </w:r>
    </w:p>
    <w:p>
      <w:pPr>
        <w:spacing w:after="0" w:line="225" w:lineRule="exact"/>
        <w:rPr>
          <w:sz w:val="20"/>
          <w:szCs w:val="20"/>
          <w:color w:val="auto"/>
        </w:rPr>
      </w:pPr>
    </w:p>
    <w:p>
      <w:pPr>
        <w:jc w:val="center"/>
        <w:ind w:right="3560"/>
        <w:spacing w:after="0"/>
        <w:rPr>
          <w:sz w:val="20"/>
          <w:szCs w:val="20"/>
          <w:color w:val="auto"/>
        </w:rPr>
      </w:pPr>
      <w:r>
        <w:rPr>
          <w:rFonts w:ascii="Arial" w:cs="Arial" w:eastAsia="Arial" w:hAnsi="Arial"/>
          <w:sz w:val="17"/>
          <w:szCs w:val="17"/>
          <w:color w:val="auto"/>
        </w:rPr>
        <w:t>CONSOLIDATED STATEMENT OF PROFIT OR LOSS</w:t>
      </w:r>
    </w:p>
    <w:p>
      <w:pPr>
        <w:spacing w:after="0" w:line="35" w:lineRule="exact"/>
        <w:rPr>
          <w:sz w:val="20"/>
          <w:szCs w:val="20"/>
          <w:color w:val="auto"/>
        </w:rPr>
      </w:pPr>
    </w:p>
    <w:p>
      <w:pPr>
        <w:jc w:val="center"/>
        <w:ind w:right="3560"/>
        <w:spacing w:after="0"/>
        <w:rPr>
          <w:sz w:val="20"/>
          <w:szCs w:val="20"/>
          <w:color w:val="auto"/>
        </w:rPr>
      </w:pPr>
      <w:r>
        <w:rPr>
          <w:rFonts w:ascii="Arial" w:cs="Arial" w:eastAsia="Arial" w:hAnsi="Arial"/>
          <w:sz w:val="17"/>
          <w:szCs w:val="17"/>
          <w:color w:val="auto"/>
        </w:rPr>
        <w:t>(In US$ thousand, except per share amounts and ratios)</w:t>
      </w:r>
    </w:p>
    <w:p>
      <w:pPr>
        <w:spacing w:after="0" w:line="218"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1160" w:type="dxa"/>
            <w:vAlign w:val="bottom"/>
            <w:gridSpan w:val="3"/>
          </w:tcPr>
          <w:p>
            <w:pPr>
              <w:jc w:val="center"/>
              <w:ind w:right="240"/>
              <w:spacing w:after="0"/>
              <w:rPr>
                <w:sz w:val="20"/>
                <w:szCs w:val="20"/>
                <w:color w:val="auto"/>
              </w:rPr>
            </w:pPr>
            <w:r>
              <w:rPr>
                <w:rFonts w:ascii="Arial" w:cs="Arial" w:eastAsia="Arial" w:hAnsi="Arial"/>
                <w:sz w:val="14"/>
                <w:szCs w:val="14"/>
                <w:color w:val="auto"/>
              </w:rPr>
              <w:t>SIX MONTHS</w:t>
            </w:r>
          </w:p>
        </w:tc>
        <w:tc>
          <w:tcPr>
            <w:tcW w:w="100" w:type="dxa"/>
            <w:vAlign w:val="bottom"/>
            <w:tcBorders>
              <w:bottom w:val="single" w:sz="8" w:color="auto"/>
            </w:tcBorders>
          </w:tcPr>
          <w:p>
            <w:pPr>
              <w:spacing w:after="0"/>
              <w:rPr>
                <w:sz w:val="15"/>
                <w:szCs w:val="15"/>
                <w:color w:val="auto"/>
              </w:rPr>
            </w:pPr>
          </w:p>
        </w:tc>
        <w:tc>
          <w:tcPr>
            <w:tcW w:w="800" w:type="dxa"/>
            <w:vAlign w:val="bottom"/>
            <w:tcBorders>
              <w:bottom w:val="single" w:sz="8" w:color="auto"/>
            </w:tcBorders>
          </w:tcPr>
          <w:p>
            <w:pPr>
              <w:spacing w:after="0"/>
              <w:rPr>
                <w:sz w:val="15"/>
                <w:szCs w:val="15"/>
                <w:color w:val="auto"/>
              </w:rPr>
            </w:pPr>
          </w:p>
        </w:tc>
        <w:tc>
          <w:tcPr>
            <w:tcW w:w="180" w:type="dxa"/>
            <w:vAlign w:val="bottom"/>
            <w:tcBorders>
              <w:bottom w:val="single" w:sz="8" w:color="auto"/>
            </w:tcBorders>
          </w:tcPr>
          <w:p>
            <w:pPr>
              <w:spacing w:after="0"/>
              <w:rPr>
                <w:sz w:val="15"/>
                <w:szCs w:val="15"/>
                <w:color w:val="auto"/>
              </w:rPr>
            </w:pPr>
          </w:p>
        </w:tc>
        <w:tc>
          <w:tcPr>
            <w:tcW w:w="60" w:type="dxa"/>
            <w:vAlign w:val="bottom"/>
            <w:tcBorders>
              <w:bottom w:val="single" w:sz="8" w:color="auto"/>
            </w:tcBorders>
          </w:tcPr>
          <w:p>
            <w:pPr>
              <w:spacing w:after="0"/>
              <w:rPr>
                <w:sz w:val="15"/>
                <w:szCs w:val="15"/>
                <w:color w:val="auto"/>
              </w:rPr>
            </w:pPr>
          </w:p>
        </w:tc>
        <w:tc>
          <w:tcPr>
            <w:tcW w:w="80" w:type="dxa"/>
            <w:vAlign w:val="bottom"/>
            <w:tcBorders>
              <w:bottom w:val="single" w:sz="8" w:color="auto"/>
            </w:tcBorders>
          </w:tcPr>
          <w:p>
            <w:pPr>
              <w:spacing w:after="0"/>
              <w:rPr>
                <w:sz w:val="15"/>
                <w:szCs w:val="15"/>
                <w:color w:val="auto"/>
              </w:rPr>
            </w:pPr>
          </w:p>
        </w:tc>
        <w:tc>
          <w:tcPr>
            <w:tcW w:w="3320" w:type="dxa"/>
            <w:vAlign w:val="bottom"/>
            <w:tcBorders>
              <w:bottom w:val="single" w:sz="8" w:color="auto"/>
            </w:tcBorders>
            <w:gridSpan w:val="10"/>
          </w:tcPr>
          <w:p>
            <w:pPr>
              <w:jc w:val="right"/>
              <w:ind w:right="680"/>
              <w:spacing w:after="0"/>
              <w:rPr>
                <w:sz w:val="20"/>
                <w:szCs w:val="20"/>
                <w:color w:val="auto"/>
              </w:rPr>
            </w:pPr>
            <w:r>
              <w:rPr>
                <w:rFonts w:ascii="Arial" w:cs="Arial" w:eastAsia="Arial" w:hAnsi="Arial"/>
                <w:sz w:val="14"/>
                <w:szCs w:val="14"/>
                <w:color w:val="auto"/>
              </w:rPr>
              <w:t>FOR THE THREE MONTHS ENDED</w:t>
            </w:r>
          </w:p>
        </w:tc>
        <w:tc>
          <w:tcPr>
            <w:tcW w:w="100" w:type="dxa"/>
            <w:vAlign w:val="bottom"/>
            <w:tcBorders>
              <w:bottom w:val="single" w:sz="8" w:color="auto"/>
            </w:tcBorders>
          </w:tcPr>
          <w:p>
            <w:pPr>
              <w:spacing w:after="0"/>
              <w:rPr>
                <w:sz w:val="15"/>
                <w:szCs w:val="15"/>
                <w:color w:val="auto"/>
              </w:rPr>
            </w:pPr>
          </w:p>
        </w:tc>
        <w:tc>
          <w:tcPr>
            <w:tcW w:w="800" w:type="dxa"/>
            <w:vAlign w:val="bottom"/>
            <w:tcBorders>
              <w:bottom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020" w:type="dxa"/>
            <w:vAlign w:val="bottom"/>
            <w:gridSpan w:val="4"/>
          </w:tcPr>
          <w:p>
            <w:pPr>
              <w:spacing w:after="0"/>
              <w:rPr>
                <w:sz w:val="20"/>
                <w:szCs w:val="20"/>
                <w:color w:val="auto"/>
              </w:rPr>
            </w:pPr>
            <w:r>
              <w:rPr>
                <w:rFonts w:ascii="Arial" w:cs="Arial" w:eastAsia="Arial" w:hAnsi="Arial"/>
                <w:sz w:val="14"/>
                <w:szCs w:val="14"/>
                <w:color w:val="auto"/>
              </w:rPr>
              <w:t>SIX MONTHS</w:t>
            </w:r>
          </w:p>
        </w:tc>
        <w:tc>
          <w:tcPr>
            <w:tcW w:w="0" w:type="dxa"/>
            <w:vAlign w:val="bottom"/>
          </w:tcPr>
          <w:p>
            <w:pPr>
              <w:spacing w:after="0"/>
              <w:rPr>
                <w:sz w:val="1"/>
                <w:szCs w:val="1"/>
                <w:color w:val="auto"/>
              </w:rPr>
            </w:pPr>
          </w:p>
        </w:tc>
      </w:tr>
      <w:tr>
        <w:trPr>
          <w:trHeight w:val="137"/>
        </w:trPr>
        <w:tc>
          <w:tcPr>
            <w:tcW w:w="120" w:type="dxa"/>
            <w:vAlign w:val="bottom"/>
          </w:tcPr>
          <w:p>
            <w:pPr>
              <w:spacing w:after="0"/>
              <w:rPr>
                <w:sz w:val="11"/>
                <w:szCs w:val="11"/>
                <w:color w:val="auto"/>
              </w:rPr>
            </w:pPr>
          </w:p>
        </w:tc>
        <w:tc>
          <w:tcPr>
            <w:tcW w:w="1040" w:type="dxa"/>
            <w:vAlign w:val="bottom"/>
            <w:gridSpan w:val="2"/>
          </w:tcPr>
          <w:p>
            <w:pPr>
              <w:jc w:val="center"/>
              <w:ind w:right="360"/>
              <w:spacing w:after="0" w:line="137" w:lineRule="exact"/>
              <w:rPr>
                <w:sz w:val="20"/>
                <w:szCs w:val="20"/>
                <w:color w:val="auto"/>
              </w:rPr>
            </w:pPr>
            <w:r>
              <w:rPr>
                <w:rFonts w:ascii="Arial" w:cs="Arial" w:eastAsia="Arial" w:hAnsi="Arial"/>
                <w:sz w:val="14"/>
                <w:szCs w:val="14"/>
                <w:color w:val="auto"/>
                <w:w w:val="97"/>
              </w:rPr>
              <w:t>ENDED</w:t>
            </w: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20" w:type="dxa"/>
            <w:vAlign w:val="bottom"/>
            <w:gridSpan w:val="3"/>
          </w:tcPr>
          <w:p>
            <w:pPr>
              <w:jc w:val="right"/>
              <w:ind w:right="340"/>
              <w:spacing w:after="0" w:line="137"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7"/>
        </w:trPr>
        <w:tc>
          <w:tcPr>
            <w:tcW w:w="12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jc w:val="center"/>
              <w:ind w:right="48"/>
              <w:spacing w:after="0"/>
              <w:rPr>
                <w:sz w:val="20"/>
                <w:szCs w:val="20"/>
                <w:color w:val="auto"/>
              </w:rPr>
            </w:pPr>
            <w:r>
              <w:rPr>
                <w:rFonts w:ascii="Arial" w:cs="Arial" w:eastAsia="Arial" w:hAnsi="Arial"/>
                <w:sz w:val="14"/>
                <w:szCs w:val="14"/>
                <w:color w:val="auto"/>
                <w:w w:val="93"/>
              </w:rPr>
              <w:t>JUN 30/16</w:t>
            </w:r>
          </w:p>
        </w:tc>
        <w:tc>
          <w:tcPr>
            <w:tcW w:w="22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color w:val="auto"/>
                <w:w w:val="96"/>
              </w:rPr>
              <w:t>JUN 30/16</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jc w:val="right"/>
              <w:ind w:right="28"/>
              <w:spacing w:after="0"/>
              <w:rPr>
                <w:sz w:val="20"/>
                <w:szCs w:val="20"/>
                <w:color w:val="auto"/>
              </w:rPr>
            </w:pPr>
            <w:r>
              <w:rPr>
                <w:rFonts w:ascii="Arial" w:cs="Arial" w:eastAsia="Arial" w:hAnsi="Arial"/>
                <w:sz w:val="14"/>
                <w:szCs w:val="14"/>
                <w:color w:val="auto"/>
                <w:w w:val="99"/>
              </w:rPr>
              <w:t>MAR 31/16</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color w:val="auto"/>
                <w:w w:val="96"/>
              </w:rPr>
              <w:t>DEC 31/15</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color w:val="auto"/>
                <w:w w:val="92"/>
              </w:rPr>
              <w:t>SEP 30/15</w:t>
            </w:r>
          </w:p>
        </w:tc>
        <w:tc>
          <w:tcPr>
            <w:tcW w:w="24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color w:val="auto"/>
                <w:w w:val="96"/>
              </w:rPr>
              <w:t>JUN 30/15</w:t>
            </w:r>
          </w:p>
        </w:tc>
        <w:tc>
          <w:tcPr>
            <w:tcW w:w="240" w:type="dxa"/>
            <w:vAlign w:val="bottom"/>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jc w:val="right"/>
              <w:ind w:right="68"/>
              <w:spacing w:after="0"/>
              <w:rPr>
                <w:sz w:val="20"/>
                <w:szCs w:val="20"/>
                <w:color w:val="auto"/>
              </w:rPr>
            </w:pPr>
            <w:r>
              <w:rPr>
                <w:rFonts w:ascii="Arial" w:cs="Arial" w:eastAsia="Arial" w:hAnsi="Arial"/>
                <w:sz w:val="14"/>
                <w:szCs w:val="14"/>
                <w:color w:val="auto"/>
                <w:w w:val="96"/>
              </w:rPr>
              <w:t>JUN 30/15</w:t>
            </w:r>
          </w:p>
        </w:tc>
        <w:tc>
          <w:tcPr>
            <w:tcW w:w="12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420"/>
        </w:trPr>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121,631</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60,473</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61,158</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58,127</w:t>
            </w:r>
          </w:p>
        </w:tc>
        <w:tc>
          <w:tcPr>
            <w:tcW w:w="1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55,708</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52,824</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106,478</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1"/>
        </w:trPr>
        <w:tc>
          <w:tcPr>
            <w:tcW w:w="120" w:type="dxa"/>
            <w:vAlign w:val="bottom"/>
          </w:tcPr>
          <w:p>
            <w:pPr>
              <w:spacing w:after="0"/>
              <w:rPr>
                <w:sz w:val="15"/>
                <w:szCs w:val="15"/>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(43,927)</w:t>
            </w:r>
          </w:p>
        </w:tc>
        <w:tc>
          <w:tcPr>
            <w:tcW w:w="100" w:type="dxa"/>
            <w:vAlign w:val="bottom"/>
          </w:tcPr>
          <w:p>
            <w:pPr>
              <w:spacing w:after="0"/>
              <w:rPr>
                <w:sz w:val="15"/>
                <w:szCs w:val="15"/>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(22,287)</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0" w:type="dxa"/>
            <w:vAlign w:val="bottom"/>
            <w:gridSpan w:val="2"/>
          </w:tcPr>
          <w:p>
            <w:pPr>
              <w:jc w:val="right"/>
              <w:ind w:right="99"/>
              <w:spacing w:after="0"/>
              <w:rPr>
                <w:sz w:val="20"/>
                <w:szCs w:val="20"/>
                <w:color w:val="auto"/>
              </w:rPr>
            </w:pPr>
            <w:r>
              <w:rPr>
                <w:rFonts w:ascii="Arial" w:cs="Arial" w:eastAsia="Arial" w:hAnsi="Arial"/>
                <w:sz w:val="14"/>
                <w:szCs w:val="14"/>
                <w:color w:val="auto"/>
              </w:rPr>
              <w:t>(21,640)</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(20,349)</w:t>
            </w:r>
          </w:p>
        </w:tc>
        <w:tc>
          <w:tcPr>
            <w:tcW w:w="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4"/>
                <w:szCs w:val="14"/>
                <w:color w:val="auto"/>
              </w:rPr>
              <w:t>(18,639)</w:t>
            </w:r>
          </w:p>
        </w:tc>
        <w:tc>
          <w:tcPr>
            <w:tcW w:w="100" w:type="dxa"/>
            <w:vAlign w:val="bottom"/>
          </w:tcPr>
          <w:p>
            <w:pPr>
              <w:spacing w:after="0"/>
              <w:rPr>
                <w:sz w:val="15"/>
                <w:szCs w:val="15"/>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(18,017)</w:t>
            </w:r>
          </w:p>
        </w:tc>
        <w:tc>
          <w:tcPr>
            <w:tcW w:w="100" w:type="dxa"/>
            <w:vAlign w:val="bottom"/>
          </w:tcPr>
          <w:p>
            <w:pPr>
              <w:spacing w:after="0"/>
              <w:rPr>
                <w:sz w:val="15"/>
                <w:szCs w:val="15"/>
                <w:color w:val="auto"/>
              </w:rPr>
            </w:pPr>
          </w:p>
        </w:tc>
        <w:tc>
          <w:tcPr>
            <w:tcW w:w="920" w:type="dxa"/>
            <w:vAlign w:val="bottom"/>
            <w:gridSpan w:val="3"/>
          </w:tcPr>
          <w:p>
            <w:pPr>
              <w:jc w:val="right"/>
              <w:ind w:right="80"/>
              <w:spacing w:after="0"/>
              <w:rPr>
                <w:sz w:val="20"/>
                <w:szCs w:val="20"/>
                <w:color w:val="auto"/>
              </w:rPr>
            </w:pPr>
            <w:r>
              <w:rPr>
                <w:rFonts w:ascii="Arial" w:cs="Arial" w:eastAsia="Arial" w:hAnsi="Arial"/>
                <w:sz w:val="14"/>
                <w:szCs w:val="14"/>
                <w:color w:val="auto"/>
              </w:rPr>
              <w:t>(35,846)</w:t>
            </w:r>
          </w:p>
        </w:tc>
        <w:tc>
          <w:tcPr>
            <w:tcW w:w="0" w:type="dxa"/>
            <w:vAlign w:val="bottom"/>
          </w:tcPr>
          <w:p>
            <w:pPr>
              <w:spacing w:after="0"/>
              <w:rPr>
                <w:sz w:val="1"/>
                <w:szCs w:val="1"/>
                <w:color w:val="auto"/>
              </w:rPr>
            </w:pPr>
          </w:p>
        </w:tc>
      </w:tr>
      <w:tr>
        <w:trPr>
          <w:trHeight w:val="142"/>
        </w:trPr>
        <w:tc>
          <w:tcPr>
            <w:tcW w:w="1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77,704</w:t>
            </w:r>
          </w:p>
        </w:tc>
        <w:tc>
          <w:tcPr>
            <w:tcW w:w="22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38,186</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39,518</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37,778</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37,069</w:t>
            </w:r>
          </w:p>
        </w:tc>
        <w:tc>
          <w:tcPr>
            <w:tcW w:w="24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34,807</w:t>
            </w:r>
          </w:p>
        </w:tc>
        <w:tc>
          <w:tcPr>
            <w:tcW w:w="24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gridSpan w:val="2"/>
          </w:tcPr>
          <w:p>
            <w:pPr>
              <w:jc w:val="right"/>
              <w:ind w:right="20"/>
              <w:spacing w:after="0" w:line="142" w:lineRule="exact"/>
              <w:rPr>
                <w:sz w:val="20"/>
                <w:szCs w:val="20"/>
                <w:color w:val="auto"/>
              </w:rPr>
            </w:pPr>
            <w:r>
              <w:rPr>
                <w:rFonts w:ascii="Arial" w:cs="Arial" w:eastAsia="Arial" w:hAnsi="Arial"/>
                <w:sz w:val="14"/>
                <w:szCs w:val="14"/>
                <w:color w:val="auto"/>
              </w:rPr>
              <w:t>70,632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468"/>
        </w:trPr>
        <w:tc>
          <w:tcPr>
            <w:tcW w:w="12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6,807</w:t>
            </w:r>
          </w:p>
        </w:tc>
        <w:tc>
          <w:tcPr>
            <w:tcW w:w="100" w:type="dxa"/>
            <w:vAlign w:val="bottom"/>
          </w:tcPr>
          <w:p>
            <w:pPr>
              <w:spacing w:after="0"/>
              <w:rPr>
                <w:sz w:val="24"/>
                <w:szCs w:val="2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4,434</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2,373</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6,329</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7,461</w:t>
            </w:r>
          </w:p>
        </w:tc>
        <w:tc>
          <w:tcPr>
            <w:tcW w:w="100" w:type="dxa"/>
            <w:vAlign w:val="bottom"/>
          </w:tcPr>
          <w:p>
            <w:pPr>
              <w:spacing w:after="0"/>
              <w:rPr>
                <w:sz w:val="24"/>
                <w:szCs w:val="2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3,109</w:t>
            </w:r>
          </w:p>
        </w:tc>
        <w:tc>
          <w:tcPr>
            <w:tcW w:w="100" w:type="dxa"/>
            <w:vAlign w:val="bottom"/>
          </w:tcPr>
          <w:p>
            <w:pPr>
              <w:spacing w:after="0"/>
              <w:rPr>
                <w:sz w:val="24"/>
                <w:szCs w:val="2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5,409</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7"/>
        </w:trPr>
        <w:tc>
          <w:tcPr>
            <w:tcW w:w="120" w:type="dxa"/>
            <w:vAlign w:val="bottom"/>
          </w:tcPr>
          <w:p>
            <w:pPr>
              <w:spacing w:after="0"/>
              <w:rPr>
                <w:sz w:val="24"/>
                <w:szCs w:val="2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(339)</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500</w:t>
            </w: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99"/>
              <w:spacing w:after="0"/>
              <w:rPr>
                <w:sz w:val="20"/>
                <w:szCs w:val="20"/>
                <w:color w:val="auto"/>
              </w:rPr>
            </w:pPr>
            <w:r>
              <w:rPr>
                <w:rFonts w:ascii="Arial" w:cs="Arial" w:eastAsia="Arial" w:hAnsi="Arial"/>
                <w:sz w:val="14"/>
                <w:szCs w:val="14"/>
                <w:color w:val="auto"/>
              </w:rPr>
              <w:t>(839)</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374</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4"/>
                <w:szCs w:val="14"/>
                <w:color w:val="auto"/>
              </w:rPr>
              <w:t>(902)</w:t>
            </w:r>
          </w:p>
        </w:tc>
        <w:tc>
          <w:tcPr>
            <w:tcW w:w="100" w:type="dxa"/>
            <w:vAlign w:val="bottom"/>
          </w:tcPr>
          <w:p>
            <w:pPr>
              <w:spacing w:after="0"/>
              <w:rPr>
                <w:sz w:val="24"/>
                <w:szCs w:val="2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(339)</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505</w:t>
            </w: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7"/>
        </w:trPr>
        <w:tc>
          <w:tcPr>
            <w:tcW w:w="120" w:type="dxa"/>
            <w:vAlign w:val="bottom"/>
          </w:tcPr>
          <w:p>
            <w:pPr>
              <w:spacing w:after="0"/>
              <w:rPr>
                <w:sz w:val="24"/>
                <w:szCs w:val="2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(4,365)</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230</w:t>
            </w: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99"/>
              <w:spacing w:after="0"/>
              <w:rPr>
                <w:sz w:val="20"/>
                <w:szCs w:val="20"/>
                <w:color w:val="auto"/>
              </w:rPr>
            </w:pPr>
            <w:r>
              <w:rPr>
                <w:rFonts w:ascii="Arial" w:cs="Arial" w:eastAsia="Arial" w:hAnsi="Arial"/>
                <w:sz w:val="14"/>
                <w:szCs w:val="14"/>
                <w:color w:val="auto"/>
              </w:rPr>
              <w:t>(4,595)</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(2,030)</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7,103</w:t>
            </w:r>
          </w:p>
        </w:tc>
        <w:tc>
          <w:tcPr>
            <w:tcW w:w="100" w:type="dxa"/>
            <w:vAlign w:val="bottom"/>
          </w:tcPr>
          <w:p>
            <w:pPr>
              <w:spacing w:after="0"/>
              <w:rPr>
                <w:sz w:val="24"/>
                <w:szCs w:val="2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(2,507)</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13</w:t>
            </w: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7"/>
        </w:trPr>
        <w:tc>
          <w:tcPr>
            <w:tcW w:w="12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598</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186</w:t>
            </w: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412</w:t>
            </w: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(248)</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606</w:t>
            </w:r>
          </w:p>
        </w:tc>
        <w:tc>
          <w:tcPr>
            <w:tcW w:w="100" w:type="dxa"/>
            <w:vAlign w:val="bottom"/>
          </w:tcPr>
          <w:p>
            <w:pPr>
              <w:spacing w:after="0"/>
              <w:rPr>
                <w:sz w:val="24"/>
                <w:szCs w:val="2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302</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287</w:t>
            </w: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3"/>
        </w:trPr>
        <w:tc>
          <w:tcPr>
            <w:tcW w:w="120" w:type="dxa"/>
            <w:vAlign w:val="bottom"/>
          </w:tcPr>
          <w:p>
            <w:pPr>
              <w:spacing w:after="0"/>
              <w:rPr>
                <w:sz w:val="22"/>
                <w:szCs w:val="22"/>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(315)</w:t>
            </w:r>
          </w:p>
        </w:tc>
        <w:tc>
          <w:tcPr>
            <w:tcW w:w="100" w:type="dxa"/>
            <w:vAlign w:val="bottom"/>
          </w:tcPr>
          <w:p>
            <w:pPr>
              <w:spacing w:after="0"/>
              <w:rPr>
                <w:sz w:val="22"/>
                <w:szCs w:val="22"/>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(30)</w:t>
            </w:r>
          </w:p>
        </w:tc>
        <w:tc>
          <w:tcPr>
            <w:tcW w:w="6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1000" w:type="dxa"/>
            <w:vAlign w:val="bottom"/>
            <w:gridSpan w:val="2"/>
          </w:tcPr>
          <w:p>
            <w:pPr>
              <w:jc w:val="right"/>
              <w:ind w:right="99"/>
              <w:spacing w:after="0"/>
              <w:rPr>
                <w:sz w:val="20"/>
                <w:szCs w:val="20"/>
                <w:color w:val="auto"/>
              </w:rPr>
            </w:pPr>
            <w:r>
              <w:rPr>
                <w:rFonts w:ascii="Arial" w:cs="Arial" w:eastAsia="Arial" w:hAnsi="Arial"/>
                <w:sz w:val="14"/>
                <w:szCs w:val="14"/>
                <w:color w:val="auto"/>
              </w:rPr>
              <w:t>(285)</w:t>
            </w:r>
          </w:p>
        </w:tc>
        <w:tc>
          <w:tcPr>
            <w:tcW w:w="6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0</w:t>
            </w:r>
          </w:p>
        </w:tc>
        <w:tc>
          <w:tcPr>
            <w:tcW w:w="60" w:type="dxa"/>
            <w:vAlign w:val="bottom"/>
          </w:tcPr>
          <w:p>
            <w:pPr>
              <w:spacing w:after="0"/>
              <w:rPr>
                <w:sz w:val="22"/>
                <w:szCs w:val="22"/>
                <w:color w:val="auto"/>
              </w:rPr>
            </w:pPr>
          </w:p>
        </w:tc>
        <w:tc>
          <w:tcPr>
            <w:tcW w:w="120" w:type="dxa"/>
            <w:vAlign w:val="bottom"/>
          </w:tcPr>
          <w:p>
            <w:pPr>
              <w:spacing w:after="0"/>
              <w:rPr>
                <w:sz w:val="22"/>
                <w:szCs w:val="22"/>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4"/>
                <w:szCs w:val="14"/>
                <w:color w:val="auto"/>
              </w:rPr>
              <w:t>(65)</w:t>
            </w:r>
          </w:p>
        </w:tc>
        <w:tc>
          <w:tcPr>
            <w:tcW w:w="100" w:type="dxa"/>
            <w:vAlign w:val="bottom"/>
          </w:tcPr>
          <w:p>
            <w:pPr>
              <w:spacing w:after="0"/>
              <w:rPr>
                <w:sz w:val="22"/>
                <w:szCs w:val="22"/>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133</w:t>
            </w:r>
          </w:p>
        </w:tc>
        <w:tc>
          <w:tcPr>
            <w:tcW w:w="100" w:type="dxa"/>
            <w:vAlign w:val="bottom"/>
          </w:tcPr>
          <w:p>
            <w:pPr>
              <w:spacing w:after="0"/>
              <w:rPr>
                <w:sz w:val="22"/>
                <w:szCs w:val="22"/>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429</w:t>
            </w:r>
          </w:p>
        </w:tc>
        <w:tc>
          <w:tcPr>
            <w:tcW w:w="2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62"/>
        </w:trPr>
        <w:tc>
          <w:tcPr>
            <w:tcW w:w="120" w:type="dxa"/>
            <w:vAlign w:val="bottom"/>
          </w:tcPr>
          <w:p>
            <w:pPr>
              <w:spacing w:after="0"/>
              <w:rPr>
                <w:sz w:val="14"/>
                <w:szCs w:val="1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403</w:t>
            </w:r>
          </w:p>
        </w:tc>
        <w:tc>
          <w:tcPr>
            <w:tcW w:w="10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303</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100</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784</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208</w:t>
            </w:r>
          </w:p>
        </w:tc>
        <w:tc>
          <w:tcPr>
            <w:tcW w:w="10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305</w:t>
            </w:r>
          </w:p>
        </w:tc>
        <w:tc>
          <w:tcPr>
            <w:tcW w:w="10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512</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7"/>
        </w:trPr>
        <w:tc>
          <w:tcPr>
            <w:tcW w:w="120" w:type="dxa"/>
            <w:vAlign w:val="bottom"/>
          </w:tcPr>
          <w:p>
            <w:pPr>
              <w:spacing w:after="0"/>
              <w:rPr>
                <w:sz w:val="14"/>
                <w:szCs w:val="1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907</w:t>
            </w:r>
          </w:p>
        </w:tc>
        <w:tc>
          <w:tcPr>
            <w:tcW w:w="10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556</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351</w:t>
            </w:r>
          </w:p>
        </w:tc>
        <w:tc>
          <w:tcPr>
            <w:tcW w:w="180" w:type="dxa"/>
            <w:vAlign w:val="bottom"/>
            <w:vMerge w:val="restart"/>
          </w:tcPr>
          <w:p>
            <w:pPr>
              <w:jc w:val="right"/>
              <w:ind w:right="99"/>
              <w:spacing w:after="0"/>
              <w:rPr>
                <w:sz w:val="20"/>
                <w:szCs w:val="20"/>
                <w:color w:val="auto"/>
              </w:rPr>
            </w:pPr>
            <w:r>
              <w:rPr>
                <w:rFonts w:ascii="Arial" w:cs="Arial" w:eastAsia="Arial" w:hAnsi="Arial"/>
                <w:sz w:val="8"/>
                <w:szCs w:val="8"/>
                <w:color w:val="auto"/>
                <w:w w:val="73"/>
              </w:rPr>
              <w:t>)</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574</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498</w:t>
            </w:r>
          </w:p>
        </w:tc>
        <w:tc>
          <w:tcPr>
            <w:tcW w:w="10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284</w:t>
            </w:r>
          </w:p>
        </w:tc>
        <w:tc>
          <w:tcPr>
            <w:tcW w:w="100" w:type="dxa"/>
            <w:vAlign w:val="bottom"/>
          </w:tcPr>
          <w:p>
            <w:pPr>
              <w:spacing w:after="0"/>
              <w:rPr>
                <w:sz w:val="14"/>
                <w:szCs w:val="1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532</w:t>
            </w: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2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3,696</w:t>
            </w:r>
          </w:p>
        </w:tc>
        <w:tc>
          <w:tcPr>
            <w:tcW w:w="22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6,179</w:t>
            </w: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(2,483</w:t>
            </w:r>
          </w:p>
        </w:tc>
        <w:tc>
          <w:tcPr>
            <w:tcW w:w="180" w:type="dxa"/>
            <w:vAlign w:val="bottom"/>
            <w:vMerge w:val="continue"/>
          </w:tcPr>
          <w:p>
            <w:pPr>
              <w:spacing w:after="0"/>
              <w:rPr>
                <w:sz w:val="12"/>
                <w:szCs w:val="12"/>
                <w:color w:val="auto"/>
              </w:rPr>
            </w:pPr>
          </w:p>
        </w:tc>
        <w:tc>
          <w:tcPr>
            <w:tcW w:w="60" w:type="dxa"/>
            <w:vAlign w:val="bottom"/>
          </w:tcPr>
          <w:p>
            <w:pPr>
              <w:spacing w:after="0"/>
              <w:rPr>
                <w:sz w:val="12"/>
                <w:szCs w:val="12"/>
                <w:color w:val="auto"/>
              </w:rPr>
            </w:pPr>
          </w:p>
        </w:tc>
        <w:tc>
          <w:tcPr>
            <w:tcW w:w="80" w:type="dxa"/>
            <w:vAlign w:val="bottom"/>
            <w:tcBorders>
              <w:top w:val="single" w:sz="8" w:color="auto"/>
              <w:bottom w:val="single" w:sz="8" w:color="auto"/>
            </w:tcBorders>
          </w:tcPr>
          <w:p>
            <w:pPr>
              <w:spacing w:after="0"/>
              <w:rPr>
                <w:sz w:val="12"/>
                <w:szCs w:val="12"/>
                <w:color w:val="auto"/>
              </w:rPr>
            </w:pPr>
          </w:p>
        </w:tc>
        <w:tc>
          <w:tcPr>
            <w:tcW w:w="8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5,783</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14,909</w:t>
            </w:r>
          </w:p>
        </w:tc>
        <w:tc>
          <w:tcPr>
            <w:tcW w:w="24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1,287</w:t>
            </w:r>
          </w:p>
        </w:tc>
        <w:tc>
          <w:tcPr>
            <w:tcW w:w="240" w:type="dxa"/>
            <w:vAlign w:val="bottom"/>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7,687</w:t>
            </w:r>
          </w:p>
        </w:tc>
        <w:tc>
          <w:tcPr>
            <w:tcW w:w="2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306"/>
        </w:trPr>
        <w:tc>
          <w:tcPr>
            <w:tcW w:w="12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81,400</w:t>
            </w:r>
          </w:p>
        </w:tc>
        <w:tc>
          <w:tcPr>
            <w:tcW w:w="100" w:type="dxa"/>
            <w:vAlign w:val="bottom"/>
          </w:tcPr>
          <w:p>
            <w:pPr>
              <w:spacing w:after="0"/>
              <w:rPr>
                <w:sz w:val="24"/>
                <w:szCs w:val="2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44,365</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37,035</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43,561</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51,978</w:t>
            </w:r>
          </w:p>
        </w:tc>
        <w:tc>
          <w:tcPr>
            <w:tcW w:w="100" w:type="dxa"/>
            <w:vAlign w:val="bottom"/>
          </w:tcPr>
          <w:p>
            <w:pPr>
              <w:spacing w:after="0"/>
              <w:rPr>
                <w:sz w:val="24"/>
                <w:szCs w:val="2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36,094</w:t>
            </w:r>
          </w:p>
        </w:tc>
        <w:tc>
          <w:tcPr>
            <w:tcW w:w="100" w:type="dxa"/>
            <w:vAlign w:val="bottom"/>
          </w:tcPr>
          <w:p>
            <w:pPr>
              <w:spacing w:after="0"/>
              <w:rPr>
                <w:sz w:val="24"/>
                <w:szCs w:val="2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78,319</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12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12,109</w:t>
            </w:r>
          </w:p>
        </w:tc>
        <w:tc>
          <w:tcPr>
            <w:tcW w:w="100" w:type="dxa"/>
            <w:vAlign w:val="bottom"/>
          </w:tcPr>
          <w:p>
            <w:pPr>
              <w:spacing w:after="0"/>
              <w:rPr>
                <w:sz w:val="24"/>
                <w:szCs w:val="2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9,966</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2,143</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1,867</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8,761</w:t>
            </w:r>
          </w:p>
        </w:tc>
        <w:tc>
          <w:tcPr>
            <w:tcW w:w="100" w:type="dxa"/>
            <w:vAlign w:val="bottom"/>
          </w:tcPr>
          <w:p>
            <w:pPr>
              <w:spacing w:after="0"/>
              <w:rPr>
                <w:sz w:val="24"/>
                <w:szCs w:val="2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11,649</w:t>
            </w:r>
          </w:p>
        </w:tc>
        <w:tc>
          <w:tcPr>
            <w:tcW w:w="100" w:type="dxa"/>
            <w:vAlign w:val="bottom"/>
          </w:tcPr>
          <w:p>
            <w:pPr>
              <w:spacing w:after="0"/>
              <w:rPr>
                <w:sz w:val="24"/>
                <w:szCs w:val="2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6,619</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7"/>
        </w:trPr>
        <w:tc>
          <w:tcPr>
            <w:tcW w:w="12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486</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479</w:t>
            </w: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7</w:t>
            </w:r>
          </w:p>
        </w:tc>
        <w:tc>
          <w:tcPr>
            <w:tcW w:w="1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4,746</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4"/>
                <w:szCs w:val="14"/>
                <w:color w:val="auto"/>
              </w:rPr>
              <w:t>(286)</w:t>
            </w:r>
          </w:p>
        </w:tc>
        <w:tc>
          <w:tcPr>
            <w:tcW w:w="100" w:type="dxa"/>
            <w:vAlign w:val="bottom"/>
          </w:tcPr>
          <w:p>
            <w:pPr>
              <w:spacing w:after="0"/>
              <w:rPr>
                <w:sz w:val="24"/>
                <w:szCs w:val="2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1,659</w:t>
            </w:r>
          </w:p>
        </w:tc>
        <w:tc>
          <w:tcPr>
            <w:tcW w:w="100" w:type="dxa"/>
            <w:vAlign w:val="bottom"/>
          </w:tcPr>
          <w:p>
            <w:pPr>
              <w:spacing w:after="0"/>
              <w:rPr>
                <w:sz w:val="24"/>
                <w:szCs w:val="24"/>
                <w:color w:val="auto"/>
              </w:rPr>
            </w:pPr>
          </w:p>
        </w:tc>
        <w:tc>
          <w:tcPr>
            <w:tcW w:w="800" w:type="dxa"/>
            <w:vAlign w:val="bottom"/>
          </w:tcPr>
          <w:p>
            <w:pPr>
              <w:jc w:val="right"/>
              <w:spacing w:after="0"/>
              <w:rPr>
                <w:sz w:val="20"/>
                <w:szCs w:val="20"/>
                <w:color w:val="auto"/>
              </w:rPr>
            </w:pPr>
            <w:r>
              <w:rPr>
                <w:rFonts w:ascii="Arial" w:cs="Arial" w:eastAsia="Arial" w:hAnsi="Arial"/>
                <w:sz w:val="14"/>
                <w:szCs w:val="14"/>
                <w:color w:val="auto"/>
              </w:rPr>
              <w:t>829</w:t>
            </w: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77"/>
        </w:trPr>
        <w:tc>
          <w:tcPr>
            <w:tcW w:w="12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666</w:t>
            </w:r>
          </w:p>
        </w:tc>
        <w:tc>
          <w:tcPr>
            <w:tcW w:w="100" w:type="dxa"/>
            <w:vAlign w:val="bottom"/>
          </w:tcPr>
          <w:p>
            <w:pPr>
              <w:spacing w:after="0"/>
              <w:rPr>
                <w:sz w:val="24"/>
                <w:szCs w:val="2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1,579</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99"/>
              <w:spacing w:after="0"/>
              <w:rPr>
                <w:sz w:val="20"/>
                <w:szCs w:val="20"/>
                <w:color w:val="auto"/>
              </w:rPr>
            </w:pPr>
            <w:r>
              <w:rPr>
                <w:rFonts w:ascii="Arial" w:cs="Arial" w:eastAsia="Arial" w:hAnsi="Arial"/>
                <w:sz w:val="14"/>
                <w:szCs w:val="14"/>
                <w:color w:val="auto"/>
              </w:rPr>
              <w:t>(913)</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622</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180"/>
              <w:spacing w:after="0"/>
              <w:rPr>
                <w:sz w:val="20"/>
                <w:szCs w:val="20"/>
                <w:color w:val="auto"/>
              </w:rPr>
            </w:pPr>
            <w:r>
              <w:rPr>
                <w:rFonts w:ascii="Arial" w:cs="Arial" w:eastAsia="Arial" w:hAnsi="Arial"/>
                <w:sz w:val="14"/>
                <w:szCs w:val="14"/>
                <w:color w:val="auto"/>
              </w:rPr>
              <w:t>(6,740)</w:t>
            </w:r>
          </w:p>
        </w:tc>
        <w:tc>
          <w:tcPr>
            <w:tcW w:w="100" w:type="dxa"/>
            <w:vAlign w:val="bottom"/>
          </w:tcPr>
          <w:p>
            <w:pPr>
              <w:spacing w:after="0"/>
              <w:rPr>
                <w:sz w:val="24"/>
                <w:szCs w:val="2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(3,434)</w:t>
            </w:r>
          </w:p>
        </w:tc>
        <w:tc>
          <w:tcPr>
            <w:tcW w:w="100" w:type="dxa"/>
            <w:vAlign w:val="bottom"/>
          </w:tcPr>
          <w:p>
            <w:pPr>
              <w:spacing w:after="0"/>
              <w:rPr>
                <w:sz w:val="24"/>
                <w:szCs w:val="2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1,671</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67"/>
        </w:trPr>
        <w:tc>
          <w:tcPr>
            <w:tcW w:w="120" w:type="dxa"/>
            <w:vAlign w:val="bottom"/>
          </w:tcPr>
          <w:p>
            <w:pPr>
              <w:spacing w:after="0"/>
              <w:rPr>
                <w:sz w:val="14"/>
                <w:szCs w:val="1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22,429</w:t>
            </w:r>
          </w:p>
        </w:tc>
        <w:tc>
          <w:tcPr>
            <w:tcW w:w="100" w:type="dxa"/>
            <w:vAlign w:val="bottom"/>
          </w:tcPr>
          <w:p>
            <w:pPr>
              <w:spacing w:after="0"/>
              <w:rPr>
                <w:sz w:val="14"/>
                <w:szCs w:val="14"/>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10,069</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12,360</w:t>
            </w:r>
          </w:p>
        </w:tc>
        <w:tc>
          <w:tcPr>
            <w:tcW w:w="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13,100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12,871</w:t>
            </w:r>
          </w:p>
        </w:tc>
        <w:tc>
          <w:tcPr>
            <w:tcW w:w="100" w:type="dxa"/>
            <w:vAlign w:val="bottom"/>
          </w:tcPr>
          <w:p>
            <w:pPr>
              <w:spacing w:after="0"/>
              <w:rPr>
                <w:sz w:val="14"/>
                <w:szCs w:val="14"/>
                <w:color w:val="auto"/>
              </w:rPr>
            </w:pP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12,702</w:t>
            </w:r>
          </w:p>
        </w:tc>
        <w:tc>
          <w:tcPr>
            <w:tcW w:w="100" w:type="dxa"/>
            <w:vAlign w:val="bottom"/>
          </w:tcPr>
          <w:p>
            <w:pPr>
              <w:spacing w:after="0"/>
              <w:rPr>
                <w:sz w:val="14"/>
                <w:szCs w:val="1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25,814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45,710</w:t>
            </w:r>
          </w:p>
        </w:tc>
        <w:tc>
          <w:tcPr>
            <w:tcW w:w="220" w:type="dxa"/>
            <w:vAlign w:val="bottom"/>
          </w:tcPr>
          <w:p>
            <w:pPr>
              <w:spacing w:after="0"/>
              <w:rPr>
                <w:sz w:val="13"/>
                <w:szCs w:val="13"/>
                <w:color w:val="auto"/>
              </w:rPr>
            </w:pPr>
          </w:p>
        </w:tc>
        <w:tc>
          <w:tcPr>
            <w:tcW w:w="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22,272</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23,438</w:t>
            </w: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23,226</w:t>
            </w: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7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37,372</w:t>
            </w:r>
          </w:p>
        </w:tc>
        <w:tc>
          <w:tcPr>
            <w:tcW w:w="240" w:type="dxa"/>
            <w:vAlign w:val="bottom"/>
          </w:tcPr>
          <w:p>
            <w:pPr>
              <w:spacing w:after="0"/>
              <w:rPr>
                <w:sz w:val="13"/>
                <w:szCs w:val="13"/>
                <w:color w:val="auto"/>
              </w:rPr>
            </w:pPr>
          </w:p>
        </w:tc>
        <w:tc>
          <w:tcPr>
            <w:tcW w:w="1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8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13,518</w:t>
            </w:r>
          </w:p>
        </w:tc>
        <w:tc>
          <w:tcPr>
            <w:tcW w:w="240" w:type="dxa"/>
            <w:vAlign w:val="bottom"/>
          </w:tcPr>
          <w:p>
            <w:pPr>
              <w:spacing w:after="0"/>
              <w:rPr>
                <w:sz w:val="13"/>
                <w:szCs w:val="13"/>
                <w:color w:val="auto"/>
              </w:rPr>
            </w:pPr>
          </w:p>
        </w:tc>
        <w:tc>
          <w:tcPr>
            <w:tcW w:w="100" w:type="dxa"/>
            <w:vAlign w:val="bottom"/>
            <w:tcBorders>
              <w:top w:val="single" w:sz="8" w:color="auto"/>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820" w:type="dxa"/>
            <w:vAlign w:val="bottom"/>
            <w:tcBorders>
              <w:top w:val="single" w:sz="8" w:color="auto"/>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color w:val="auto"/>
              </w:rPr>
              <w:t>43,386</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2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90"/>
        </w:trPr>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40" w:type="dxa"/>
            <w:vAlign w:val="bottom"/>
            <w:gridSpan w:val="2"/>
          </w:tcPr>
          <w:p>
            <w:pPr>
              <w:jc w:val="right"/>
              <w:ind w:right="220"/>
              <w:spacing w:after="0"/>
              <w:rPr>
                <w:sz w:val="20"/>
                <w:szCs w:val="20"/>
                <w:color w:val="auto"/>
              </w:rPr>
            </w:pPr>
            <w:r>
              <w:rPr>
                <w:rFonts w:ascii="Arial" w:cs="Arial" w:eastAsia="Arial" w:hAnsi="Arial"/>
                <w:sz w:val="14"/>
                <w:szCs w:val="14"/>
                <w:color w:val="auto"/>
              </w:rPr>
              <w:t>1.17</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0.57</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0.60</w:t>
            </w:r>
          </w:p>
        </w:tc>
        <w:tc>
          <w:tcPr>
            <w:tcW w:w="1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0.60</w:t>
            </w:r>
          </w:p>
        </w:tc>
        <w:tc>
          <w:tcPr>
            <w:tcW w:w="1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0.96</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0.35</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820" w:type="dxa"/>
            <w:vAlign w:val="bottom"/>
            <w:gridSpan w:val="2"/>
          </w:tcPr>
          <w:p>
            <w:pPr>
              <w:jc w:val="right"/>
              <w:ind w:right="20"/>
              <w:spacing w:after="0"/>
              <w:rPr>
                <w:sz w:val="20"/>
                <w:szCs w:val="20"/>
                <w:color w:val="auto"/>
              </w:rPr>
            </w:pPr>
            <w:r>
              <w:rPr>
                <w:rFonts w:ascii="Arial" w:cs="Arial" w:eastAsia="Arial" w:hAnsi="Arial"/>
                <w:sz w:val="14"/>
                <w:szCs w:val="14"/>
                <w:color w:val="auto"/>
              </w:rPr>
              <w:t>1.12</w:t>
            </w: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2"/>
        </w:trPr>
        <w:tc>
          <w:tcPr>
            <w:tcW w:w="120" w:type="dxa"/>
            <w:vAlign w:val="bottom"/>
          </w:tcPr>
          <w:p>
            <w:pPr>
              <w:spacing w:after="0"/>
              <w:rPr>
                <w:sz w:val="24"/>
                <w:szCs w:val="24"/>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4"/>
                <w:szCs w:val="14"/>
                <w:color w:val="auto"/>
              </w:rPr>
              <w:t>1.21%</w:t>
            </w:r>
          </w:p>
        </w:tc>
        <w:tc>
          <w:tcPr>
            <w:tcW w:w="100" w:type="dxa"/>
            <w:vAlign w:val="bottom"/>
          </w:tcPr>
          <w:p>
            <w:pPr>
              <w:spacing w:after="0"/>
              <w:rPr>
                <w:sz w:val="24"/>
                <w:szCs w:val="24"/>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4"/>
                <w:szCs w:val="14"/>
                <w:color w:val="auto"/>
              </w:rPr>
              <w:t>1.20%</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0" w:type="dxa"/>
            <w:vAlign w:val="bottom"/>
            <w:gridSpan w:val="2"/>
          </w:tcPr>
          <w:p>
            <w:pPr>
              <w:jc w:val="right"/>
              <w:ind w:right="19"/>
              <w:spacing w:after="0"/>
              <w:rPr>
                <w:sz w:val="20"/>
                <w:szCs w:val="20"/>
                <w:color w:val="auto"/>
              </w:rPr>
            </w:pPr>
            <w:r>
              <w:rPr>
                <w:rFonts w:ascii="Arial" w:cs="Arial" w:eastAsia="Arial" w:hAnsi="Arial"/>
                <w:sz w:val="14"/>
                <w:szCs w:val="14"/>
                <w:color w:val="auto"/>
              </w:rPr>
              <w:t>1.22%</w:t>
            </w:r>
          </w:p>
        </w:tc>
        <w:tc>
          <w:tcPr>
            <w:tcW w:w="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4"/>
                <w:szCs w:val="14"/>
                <w:color w:val="auto"/>
              </w:rPr>
              <w:t>1.17%</w:t>
            </w: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1.85%</w:t>
            </w:r>
          </w:p>
        </w:tc>
        <w:tc>
          <w:tcPr>
            <w:tcW w:w="100" w:type="dxa"/>
            <w:vAlign w:val="bottom"/>
          </w:tcPr>
          <w:p>
            <w:pPr>
              <w:spacing w:after="0"/>
              <w:rPr>
                <w:sz w:val="24"/>
                <w:szCs w:val="24"/>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0.70%</w:t>
            </w:r>
          </w:p>
        </w:tc>
        <w:tc>
          <w:tcPr>
            <w:tcW w:w="100" w:type="dxa"/>
            <w:vAlign w:val="bottom"/>
          </w:tcPr>
          <w:p>
            <w:pPr>
              <w:spacing w:after="0"/>
              <w:rPr>
                <w:sz w:val="24"/>
                <w:szCs w:val="24"/>
                <w:color w:val="auto"/>
              </w:rPr>
            </w:pPr>
          </w:p>
        </w:tc>
        <w:tc>
          <w:tcPr>
            <w:tcW w:w="920" w:type="dxa"/>
            <w:vAlign w:val="bottom"/>
            <w:gridSpan w:val="3"/>
          </w:tcPr>
          <w:p>
            <w:pPr>
              <w:jc w:val="right"/>
              <w:spacing w:after="0"/>
              <w:rPr>
                <w:sz w:val="20"/>
                <w:szCs w:val="20"/>
                <w:color w:val="auto"/>
              </w:rPr>
            </w:pPr>
            <w:r>
              <w:rPr>
                <w:rFonts w:ascii="Arial" w:cs="Arial" w:eastAsia="Arial" w:hAnsi="Arial"/>
                <w:sz w:val="14"/>
                <w:szCs w:val="14"/>
                <w:color w:val="auto"/>
              </w:rPr>
              <w:t>1.11%</w:t>
            </w:r>
          </w:p>
        </w:tc>
        <w:tc>
          <w:tcPr>
            <w:tcW w:w="0" w:type="dxa"/>
            <w:vAlign w:val="bottom"/>
          </w:tcPr>
          <w:p>
            <w:pPr>
              <w:spacing w:after="0"/>
              <w:rPr>
                <w:sz w:val="1"/>
                <w:szCs w:val="1"/>
                <w:color w:val="auto"/>
              </w:rPr>
            </w:pPr>
          </w:p>
        </w:tc>
      </w:tr>
      <w:tr>
        <w:trPr>
          <w:trHeight w:val="149"/>
        </w:trPr>
        <w:tc>
          <w:tcPr>
            <w:tcW w:w="120" w:type="dxa"/>
            <w:vAlign w:val="bottom"/>
          </w:tcPr>
          <w:p>
            <w:pPr>
              <w:spacing w:after="0"/>
              <w:rPr>
                <w:sz w:val="12"/>
                <w:szCs w:val="12"/>
                <w:color w:val="auto"/>
              </w:rPr>
            </w:pPr>
          </w:p>
        </w:tc>
        <w:tc>
          <w:tcPr>
            <w:tcW w:w="10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9.35%</w:t>
            </w: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9.06%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9.65%</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9.55%</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15.55%</w:t>
            </w: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5.77%</w:t>
            </w:r>
          </w:p>
        </w:tc>
        <w:tc>
          <w:tcPr>
            <w:tcW w:w="100" w:type="dxa"/>
            <w:vAlign w:val="bottom"/>
          </w:tcPr>
          <w:p>
            <w:pPr>
              <w:spacing w:after="0"/>
              <w:rPr>
                <w:sz w:val="12"/>
                <w:szCs w:val="12"/>
                <w:color w:val="auto"/>
              </w:rPr>
            </w:pPr>
          </w:p>
        </w:tc>
        <w:tc>
          <w:tcPr>
            <w:tcW w:w="92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9.35%</w:t>
            </w:r>
          </w:p>
        </w:tc>
        <w:tc>
          <w:tcPr>
            <w:tcW w:w="0" w:type="dxa"/>
            <w:vAlign w:val="bottom"/>
          </w:tcPr>
          <w:p>
            <w:pPr>
              <w:spacing w:after="0"/>
              <w:rPr>
                <w:sz w:val="1"/>
                <w:szCs w:val="1"/>
                <w:color w:val="auto"/>
              </w:rPr>
            </w:pPr>
          </w:p>
        </w:tc>
      </w:tr>
      <w:tr>
        <w:trPr>
          <w:trHeight w:val="149"/>
        </w:trPr>
        <w:tc>
          <w:tcPr>
            <w:tcW w:w="120" w:type="dxa"/>
            <w:vAlign w:val="bottom"/>
          </w:tcPr>
          <w:p>
            <w:pPr>
              <w:spacing w:after="0"/>
              <w:rPr>
                <w:sz w:val="12"/>
                <w:szCs w:val="12"/>
                <w:color w:val="auto"/>
              </w:rPr>
            </w:pPr>
          </w:p>
        </w:tc>
        <w:tc>
          <w:tcPr>
            <w:tcW w:w="10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2.06%</w:t>
            </w: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2.06%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2.06%</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1.90%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1.83%</w:t>
            </w: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1.79%</w:t>
            </w:r>
          </w:p>
        </w:tc>
        <w:tc>
          <w:tcPr>
            <w:tcW w:w="100" w:type="dxa"/>
            <w:vAlign w:val="bottom"/>
          </w:tcPr>
          <w:p>
            <w:pPr>
              <w:spacing w:after="0"/>
              <w:rPr>
                <w:sz w:val="12"/>
                <w:szCs w:val="12"/>
                <w:color w:val="auto"/>
              </w:rPr>
            </w:pPr>
          </w:p>
        </w:tc>
        <w:tc>
          <w:tcPr>
            <w:tcW w:w="92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1.82%</w:t>
            </w:r>
          </w:p>
        </w:tc>
        <w:tc>
          <w:tcPr>
            <w:tcW w:w="0" w:type="dxa"/>
            <w:vAlign w:val="bottom"/>
          </w:tcPr>
          <w:p>
            <w:pPr>
              <w:spacing w:after="0"/>
              <w:rPr>
                <w:sz w:val="1"/>
                <w:szCs w:val="1"/>
                <w:color w:val="auto"/>
              </w:rPr>
            </w:pPr>
          </w:p>
        </w:tc>
      </w:tr>
      <w:tr>
        <w:trPr>
          <w:trHeight w:val="149"/>
        </w:trPr>
        <w:tc>
          <w:tcPr>
            <w:tcW w:w="120" w:type="dxa"/>
            <w:vAlign w:val="bottom"/>
          </w:tcPr>
          <w:p>
            <w:pPr>
              <w:spacing w:after="0"/>
              <w:rPr>
                <w:sz w:val="12"/>
                <w:szCs w:val="12"/>
                <w:color w:val="auto"/>
              </w:rPr>
            </w:pPr>
          </w:p>
        </w:tc>
        <w:tc>
          <w:tcPr>
            <w:tcW w:w="10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1.84%</w:t>
            </w: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1.83%</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1.85%</w:t>
            </w:r>
          </w:p>
        </w:tc>
        <w:tc>
          <w:tcPr>
            <w:tcW w:w="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1.72%</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1.67%</w:t>
            </w: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1.63%</w:t>
            </w:r>
          </w:p>
        </w:tc>
        <w:tc>
          <w:tcPr>
            <w:tcW w:w="100" w:type="dxa"/>
            <w:vAlign w:val="bottom"/>
          </w:tcPr>
          <w:p>
            <w:pPr>
              <w:spacing w:after="0"/>
              <w:rPr>
                <w:sz w:val="12"/>
                <w:szCs w:val="12"/>
                <w:color w:val="auto"/>
              </w:rPr>
            </w:pPr>
          </w:p>
        </w:tc>
        <w:tc>
          <w:tcPr>
            <w:tcW w:w="92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1.66%</w:t>
            </w:r>
          </w:p>
        </w:tc>
        <w:tc>
          <w:tcPr>
            <w:tcW w:w="0" w:type="dxa"/>
            <w:vAlign w:val="bottom"/>
          </w:tcPr>
          <w:p>
            <w:pPr>
              <w:spacing w:after="0"/>
              <w:rPr>
                <w:sz w:val="1"/>
                <w:szCs w:val="1"/>
                <w:color w:val="auto"/>
              </w:rPr>
            </w:pPr>
          </w:p>
        </w:tc>
      </w:tr>
      <w:tr>
        <w:trPr>
          <w:trHeight w:val="182"/>
        </w:trPr>
        <w:tc>
          <w:tcPr>
            <w:tcW w:w="120" w:type="dxa"/>
            <w:vAlign w:val="bottom"/>
          </w:tcPr>
          <w:p>
            <w:pPr>
              <w:spacing w:after="0"/>
              <w:rPr>
                <w:sz w:val="15"/>
                <w:szCs w:val="15"/>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4"/>
                <w:szCs w:val="14"/>
                <w:color w:val="auto"/>
              </w:rPr>
              <w:t>0.59%</w:t>
            </w:r>
          </w:p>
        </w:tc>
        <w:tc>
          <w:tcPr>
            <w:tcW w:w="100" w:type="dxa"/>
            <w:vAlign w:val="bottom"/>
          </w:tcPr>
          <w:p>
            <w:pPr>
              <w:spacing w:after="0"/>
              <w:rPr>
                <w:sz w:val="15"/>
                <w:szCs w:val="15"/>
                <w:color w:val="auto"/>
              </w:rPr>
            </w:pPr>
          </w:p>
        </w:tc>
        <w:tc>
          <w:tcPr>
            <w:tcW w:w="980" w:type="dxa"/>
            <w:vAlign w:val="bottom"/>
            <w:gridSpan w:val="2"/>
          </w:tcPr>
          <w:p>
            <w:pPr>
              <w:jc w:val="right"/>
              <w:ind w:right="60"/>
              <w:spacing w:after="0"/>
              <w:rPr>
                <w:sz w:val="20"/>
                <w:szCs w:val="20"/>
                <w:color w:val="auto"/>
              </w:rPr>
            </w:pPr>
            <w:r>
              <w:rPr>
                <w:rFonts w:ascii="Arial" w:cs="Arial" w:eastAsia="Arial" w:hAnsi="Arial"/>
                <w:sz w:val="14"/>
                <w:szCs w:val="14"/>
                <w:color w:val="auto"/>
              </w:rPr>
              <w:t>0.54%</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0" w:type="dxa"/>
            <w:vAlign w:val="bottom"/>
            <w:gridSpan w:val="2"/>
          </w:tcPr>
          <w:p>
            <w:pPr>
              <w:jc w:val="right"/>
              <w:ind w:right="19"/>
              <w:spacing w:after="0"/>
              <w:rPr>
                <w:sz w:val="20"/>
                <w:szCs w:val="20"/>
                <w:color w:val="auto"/>
              </w:rPr>
            </w:pPr>
            <w:r>
              <w:rPr>
                <w:rFonts w:ascii="Arial" w:cs="Arial" w:eastAsia="Arial" w:hAnsi="Arial"/>
                <w:sz w:val="14"/>
                <w:szCs w:val="14"/>
                <w:color w:val="auto"/>
              </w:rPr>
              <w:t>0.64%</w:t>
            </w:r>
          </w:p>
        </w:tc>
        <w:tc>
          <w:tcPr>
            <w:tcW w:w="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80" w:type="dxa"/>
            <w:vAlign w:val="bottom"/>
            <w:gridSpan w:val="2"/>
          </w:tcPr>
          <w:p>
            <w:pPr>
              <w:jc w:val="right"/>
              <w:ind w:right="40"/>
              <w:spacing w:after="0"/>
              <w:rPr>
                <w:sz w:val="20"/>
                <w:szCs w:val="20"/>
                <w:color w:val="auto"/>
              </w:rPr>
            </w:pPr>
            <w:r>
              <w:rPr>
                <w:rFonts w:ascii="Arial" w:cs="Arial" w:eastAsia="Arial" w:hAnsi="Arial"/>
                <w:sz w:val="14"/>
                <w:szCs w:val="14"/>
                <w:color w:val="auto"/>
              </w:rPr>
              <w:t>0.66%</w:t>
            </w:r>
          </w:p>
        </w:tc>
        <w:tc>
          <w:tcPr>
            <w:tcW w:w="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0.64%</w:t>
            </w:r>
          </w:p>
        </w:tc>
        <w:tc>
          <w:tcPr>
            <w:tcW w:w="100" w:type="dxa"/>
            <w:vAlign w:val="bottom"/>
          </w:tcPr>
          <w:p>
            <w:pPr>
              <w:spacing w:after="0"/>
              <w:rPr>
                <w:sz w:val="15"/>
                <w:szCs w:val="15"/>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0.65%</w:t>
            </w:r>
          </w:p>
        </w:tc>
        <w:tc>
          <w:tcPr>
            <w:tcW w:w="100" w:type="dxa"/>
            <w:vAlign w:val="bottom"/>
          </w:tcPr>
          <w:p>
            <w:pPr>
              <w:spacing w:after="0"/>
              <w:rPr>
                <w:sz w:val="15"/>
                <w:szCs w:val="15"/>
                <w:color w:val="auto"/>
              </w:rPr>
            </w:pPr>
          </w:p>
        </w:tc>
        <w:tc>
          <w:tcPr>
            <w:tcW w:w="920" w:type="dxa"/>
            <w:vAlign w:val="bottom"/>
            <w:gridSpan w:val="3"/>
          </w:tcPr>
          <w:p>
            <w:pPr>
              <w:jc w:val="right"/>
              <w:spacing w:after="0"/>
              <w:rPr>
                <w:sz w:val="20"/>
                <w:szCs w:val="20"/>
                <w:color w:val="auto"/>
              </w:rPr>
            </w:pPr>
            <w:r>
              <w:rPr>
                <w:rFonts w:ascii="Arial" w:cs="Arial" w:eastAsia="Arial" w:hAnsi="Arial"/>
                <w:sz w:val="14"/>
                <w:szCs w:val="14"/>
                <w:color w:val="auto"/>
              </w:rPr>
              <w:t>0.66%</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-2254885</wp:posOffset>
            </wp:positionH>
            <wp:positionV relativeFrom="paragraph">
              <wp:posOffset>-3893820</wp:posOffset>
            </wp:positionV>
            <wp:extent cx="7246620" cy="9461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-3705225</wp:posOffset>
            </wp:positionV>
            <wp:extent cx="7246620" cy="10287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-3499485</wp:posOffset>
            </wp:positionV>
            <wp:extent cx="7246620" cy="10287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-3293110</wp:posOffset>
            </wp:positionV>
            <wp:extent cx="7246620" cy="9461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-3010535</wp:posOffset>
            </wp:positionV>
            <wp:extent cx="7246620" cy="18859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18859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-2633345</wp:posOffset>
            </wp:positionV>
            <wp:extent cx="7246620" cy="18859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18859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-2350135</wp:posOffset>
            </wp:positionV>
            <wp:extent cx="7246620" cy="10287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-2144395</wp:posOffset>
            </wp:positionV>
            <wp:extent cx="7246620" cy="1028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-1946910</wp:posOffset>
            </wp:positionV>
            <wp:extent cx="7246620" cy="9461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-1663700</wp:posOffset>
            </wp:positionV>
            <wp:extent cx="7246620" cy="18859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18859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-1286510</wp:posOffset>
            </wp:positionV>
            <wp:extent cx="7246620" cy="10287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102870"/>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-1063625</wp:posOffset>
            </wp:positionV>
            <wp:extent cx="7246620" cy="11176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111760"/>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-857885</wp:posOffset>
            </wp:positionV>
            <wp:extent cx="7246620" cy="9461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-669290</wp:posOffset>
            </wp:positionV>
            <wp:extent cx="7246620" cy="9461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-480695</wp:posOffset>
            </wp:positionV>
            <wp:extent cx="7246620" cy="9461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-292100</wp:posOffset>
            </wp:positionV>
            <wp:extent cx="7246620" cy="9461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-103505</wp:posOffset>
            </wp:positionV>
            <wp:extent cx="7246620" cy="946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246620" cy="94615"/>
                    </a:xfrm>
                    <a:prstGeom prst="rect">
                      <a:avLst/>
                    </a:prstGeom>
                    <a:noFill/>
                  </pic:spPr>
                </pic:pic>
              </a:graphicData>
            </a:graphic>
          </wp:anchor>
        </w:drawing>
        <w:drawing>
          <wp:anchor simplePos="0" relativeHeight="251657728" behindDoc="1" locked="0" layoutInCell="0" allowOverlap="1">
            <wp:simplePos x="0" y="0"/>
            <wp:positionH relativeFrom="column">
              <wp:posOffset>-2254885</wp:posOffset>
            </wp:positionH>
            <wp:positionV relativeFrom="paragraph">
              <wp:posOffset>419100</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2">
            <w:col w:w="3360" w:space="200"/>
            <w:col w:w="7860"/>
          </w:cols>
          <w:pgMar w:left="240" w:top="908" w:right="239" w:bottom="1440" w:gutter="0" w:footer="0" w:header="0"/>
        </w:sectPr>
      </w:pPr>
    </w:p>
    <w:bookmarkStart w:id="25" w:name="page26"/>
    <w:bookmarkEnd w:id="25"/>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476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20" w:type="dxa"/>
            <w:vAlign w:val="bottom"/>
            <w:gridSpan w:val="3"/>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7720" w:type="dxa"/>
            <w:vAlign w:val="bottom"/>
            <w:gridSpan w:val="9"/>
          </w:tcPr>
          <w:p>
            <w:pPr>
              <w:ind w:left="4360"/>
              <w:spacing w:after="0"/>
              <w:rPr>
                <w:sz w:val="20"/>
                <w:szCs w:val="20"/>
                <w:color w:val="auto"/>
              </w:rPr>
            </w:pPr>
            <w:r>
              <w:rPr>
                <w:rFonts w:ascii="Arial" w:cs="Arial" w:eastAsia="Arial" w:hAnsi="Arial"/>
                <w:sz w:val="18"/>
                <w:szCs w:val="18"/>
                <w:color w:val="auto"/>
              </w:rPr>
              <w:t>BUSINESS SEGMENT ANALYSIS</w:t>
            </w: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760" w:type="dxa"/>
            <w:vAlign w:val="bottom"/>
          </w:tcPr>
          <w:p>
            <w:pPr>
              <w:spacing w:after="0"/>
              <w:rPr>
                <w:sz w:val="20"/>
                <w:szCs w:val="20"/>
                <w:color w:val="auto"/>
              </w:rPr>
            </w:pPr>
          </w:p>
        </w:tc>
        <w:tc>
          <w:tcPr>
            <w:tcW w:w="1680" w:type="dxa"/>
            <w:vAlign w:val="bottom"/>
            <w:gridSpan w:val="4"/>
          </w:tcPr>
          <w:p>
            <w:pPr>
              <w:jc w:val="right"/>
              <w:ind w:right="80"/>
              <w:spacing w:after="0"/>
              <w:rPr>
                <w:sz w:val="20"/>
                <w:szCs w:val="20"/>
                <w:color w:val="auto"/>
              </w:rPr>
            </w:pPr>
            <w:r>
              <w:rPr>
                <w:rFonts w:ascii="Arial" w:cs="Arial" w:eastAsia="Arial" w:hAnsi="Arial"/>
                <w:sz w:val="18"/>
                <w:szCs w:val="18"/>
                <w:color w:val="auto"/>
              </w:rPr>
              <w:t>(In US$ thousand)</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476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360" w:type="dxa"/>
            <w:vAlign w:val="bottom"/>
            <w:gridSpan w:val="6"/>
          </w:tcPr>
          <w:p>
            <w:pPr>
              <w:jc w:val="right"/>
              <w:ind w:right="280"/>
              <w:spacing w:after="0"/>
              <w:rPr>
                <w:sz w:val="20"/>
                <w:szCs w:val="20"/>
                <w:color w:val="auto"/>
              </w:rPr>
            </w:pPr>
            <w:r>
              <w:rPr>
                <w:rFonts w:ascii="Arial" w:cs="Arial" w:eastAsia="Arial" w:hAnsi="Arial"/>
                <w:sz w:val="14"/>
                <w:szCs w:val="14"/>
                <w:color w:val="auto"/>
              </w:rPr>
              <w:t>FOR THE SIX MONTHS ENDED</w:t>
            </w: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440" w:type="dxa"/>
            <w:vAlign w:val="bottom"/>
            <w:gridSpan w:val="10"/>
          </w:tcPr>
          <w:p>
            <w:pPr>
              <w:jc w:val="right"/>
              <w:ind w:right="679"/>
              <w:spacing w:after="0"/>
              <w:rPr>
                <w:sz w:val="20"/>
                <w:szCs w:val="20"/>
                <w:color w:val="auto"/>
              </w:rPr>
            </w:pPr>
            <w:r>
              <w:rPr>
                <w:rFonts w:ascii="Arial" w:cs="Arial" w:eastAsia="Arial" w:hAnsi="Arial"/>
                <w:sz w:val="14"/>
                <w:szCs w:val="14"/>
                <w:color w:val="auto"/>
              </w:rPr>
              <w:t>FOR THE THREE MONTHS ENDED</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760" w:type="dxa"/>
            <w:vAlign w:val="bottom"/>
          </w:tcPr>
          <w:p>
            <w:pPr>
              <w:spacing w:after="0"/>
              <w:rPr>
                <w:sz w:val="13"/>
                <w:szCs w:val="13"/>
                <w:color w:val="auto"/>
              </w:rPr>
            </w:pPr>
          </w:p>
        </w:tc>
        <w:tc>
          <w:tcPr>
            <w:tcW w:w="50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080" w:type="dxa"/>
            <w:vAlign w:val="bottom"/>
            <w:tcBorders>
              <w:top w:val="single" w:sz="8" w:color="auto"/>
            </w:tcBorders>
            <w:gridSpan w:val="2"/>
          </w:tcPr>
          <w:p>
            <w:pPr>
              <w:jc w:val="right"/>
              <w:ind w:right="360"/>
              <w:spacing w:after="0" w:line="155" w:lineRule="exact"/>
              <w:rPr>
                <w:sz w:val="20"/>
                <w:szCs w:val="20"/>
                <w:color w:val="auto"/>
              </w:rPr>
            </w:pPr>
            <w:r>
              <w:rPr>
                <w:rFonts w:ascii="Arial" w:cs="Arial" w:eastAsia="Arial" w:hAnsi="Arial"/>
                <w:sz w:val="14"/>
                <w:szCs w:val="14"/>
                <w:color w:val="auto"/>
              </w:rPr>
              <w:t>JUN 30/16</w:t>
            </w:r>
          </w:p>
        </w:tc>
        <w:tc>
          <w:tcPr>
            <w:tcW w:w="10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900" w:type="dxa"/>
            <w:vAlign w:val="bottom"/>
            <w:tcBorders>
              <w:top w:val="single" w:sz="8" w:color="auto"/>
            </w:tcBorders>
          </w:tcPr>
          <w:p>
            <w:pPr>
              <w:jc w:val="right"/>
              <w:ind w:right="128"/>
              <w:spacing w:after="0" w:line="155" w:lineRule="exact"/>
              <w:rPr>
                <w:sz w:val="20"/>
                <w:szCs w:val="20"/>
                <w:color w:val="auto"/>
              </w:rPr>
            </w:pPr>
            <w:r>
              <w:rPr>
                <w:rFonts w:ascii="Arial" w:cs="Arial" w:eastAsia="Arial" w:hAnsi="Arial"/>
                <w:sz w:val="14"/>
                <w:szCs w:val="14"/>
                <w:color w:val="auto"/>
              </w:rPr>
              <w:t>JUN 30/15</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1000" w:type="dxa"/>
            <w:vAlign w:val="bottom"/>
            <w:tcBorders>
              <w:top w:val="single" w:sz="8" w:color="auto"/>
            </w:tcBorders>
            <w:gridSpan w:val="2"/>
          </w:tcPr>
          <w:p>
            <w:pPr>
              <w:jc w:val="right"/>
              <w:ind w:right="320"/>
              <w:spacing w:after="0" w:line="155" w:lineRule="exact"/>
              <w:rPr>
                <w:sz w:val="20"/>
                <w:szCs w:val="20"/>
                <w:color w:val="auto"/>
              </w:rPr>
            </w:pPr>
            <w:r>
              <w:rPr>
                <w:rFonts w:ascii="Arial" w:cs="Arial" w:eastAsia="Arial" w:hAnsi="Arial"/>
                <w:sz w:val="14"/>
                <w:szCs w:val="14"/>
                <w:color w:val="auto"/>
                <w:w w:val="99"/>
              </w:rPr>
              <w:t>JUN 30/16</w:t>
            </w:r>
          </w:p>
        </w:tc>
        <w:tc>
          <w:tcPr>
            <w:tcW w:w="100" w:type="dxa"/>
            <w:vAlign w:val="bottom"/>
            <w:tcBorders>
              <w:top w:val="single" w:sz="8" w:color="auto"/>
            </w:tcBorders>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1040" w:type="dxa"/>
            <w:vAlign w:val="bottom"/>
            <w:tcBorders>
              <w:top w:val="single" w:sz="8" w:color="auto"/>
            </w:tcBorders>
            <w:gridSpan w:val="2"/>
          </w:tcPr>
          <w:p>
            <w:pPr>
              <w:jc w:val="right"/>
              <w:ind w:right="228"/>
              <w:spacing w:after="0" w:line="155" w:lineRule="exact"/>
              <w:rPr>
                <w:sz w:val="20"/>
                <w:szCs w:val="20"/>
                <w:color w:val="auto"/>
              </w:rPr>
            </w:pPr>
            <w:r>
              <w:rPr>
                <w:rFonts w:ascii="Arial" w:cs="Arial" w:eastAsia="Arial" w:hAnsi="Arial"/>
                <w:sz w:val="14"/>
                <w:szCs w:val="14"/>
                <w:color w:val="auto"/>
              </w:rPr>
              <w:t>MAR 31/16</w:t>
            </w:r>
          </w:p>
        </w:tc>
        <w:tc>
          <w:tcPr>
            <w:tcW w:w="80" w:type="dxa"/>
            <w:vAlign w:val="bottom"/>
            <w:tcBorders>
              <w:top w:val="single" w:sz="8" w:color="auto"/>
            </w:tcBorders>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880" w:type="dxa"/>
            <w:vAlign w:val="bottom"/>
            <w:tcBorders>
              <w:top w:val="single" w:sz="8" w:color="auto"/>
            </w:tcBorders>
          </w:tcPr>
          <w:p>
            <w:pPr>
              <w:jc w:val="right"/>
              <w:ind w:right="127"/>
              <w:spacing w:after="0" w:line="155" w:lineRule="exact"/>
              <w:rPr>
                <w:sz w:val="20"/>
                <w:szCs w:val="20"/>
                <w:color w:val="auto"/>
              </w:rPr>
            </w:pPr>
            <w:r>
              <w:rPr>
                <w:rFonts w:ascii="Arial" w:cs="Arial" w:eastAsia="Arial" w:hAnsi="Arial"/>
                <w:sz w:val="14"/>
                <w:szCs w:val="14"/>
                <w:color w:val="auto"/>
                <w:w w:val="99"/>
              </w:rPr>
              <w:t>JUN 30/15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7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9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COMMERCIAL BUSINESS SEGMENT:</w:t>
            </w: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760" w:type="dxa"/>
            <w:vAlign w:val="bottom"/>
            <w:shd w:val="clear" w:color="auto" w:fill="CCEEFF"/>
          </w:tcPr>
          <w:p>
            <w:pPr>
              <w:ind w:left="160"/>
              <w:spacing w:after="0" w:line="189"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69,512</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61,242</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34,296</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35,216</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30,192</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60" w:type="dxa"/>
            <w:vAlign w:val="bottom"/>
          </w:tcPr>
          <w:p>
            <w:pPr>
              <w:ind w:left="160"/>
              <w:spacing w:after="0" w:line="202" w:lineRule="exact"/>
              <w:rPr>
                <w:sz w:val="20"/>
                <w:szCs w:val="20"/>
                <w:color w:val="auto"/>
              </w:rPr>
            </w:pPr>
            <w:r>
              <w:rPr>
                <w:rFonts w:ascii="Arial" w:cs="Arial" w:eastAsia="Arial" w:hAnsi="Arial"/>
                <w:sz w:val="14"/>
                <w:szCs w:val="14"/>
                <w:color w:val="auto"/>
              </w:rPr>
              <w:t xml:space="preserve">Net other income </w:t>
            </w:r>
            <w:r>
              <w:rPr>
                <w:rFonts w:ascii="Arial" w:cs="Arial" w:eastAsia="Arial" w:hAnsi="Arial"/>
                <w:sz w:val="23"/>
                <w:szCs w:val="23"/>
                <w:color w:val="auto"/>
                <w:vertAlign w:val="superscript"/>
              </w:rPr>
              <w:t>(2)</w:t>
            </w:r>
          </w:p>
        </w:tc>
        <w:tc>
          <w:tcPr>
            <w:tcW w:w="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7,780</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6,269</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4,961</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68"/>
              <w:spacing w:after="0"/>
              <w:rPr>
                <w:sz w:val="20"/>
                <w:szCs w:val="20"/>
                <w:color w:val="auto"/>
              </w:rPr>
            </w:pPr>
            <w:r>
              <w:rPr>
                <w:rFonts w:ascii="Arial" w:cs="Arial" w:eastAsia="Arial" w:hAnsi="Arial"/>
                <w:sz w:val="14"/>
                <w:szCs w:val="14"/>
                <w:color w:val="auto"/>
              </w:rPr>
              <w:t>2,819</w:t>
            </w: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80" w:type="dxa"/>
            <w:vAlign w:val="bottom"/>
            <w:gridSpan w:val="2"/>
          </w:tcPr>
          <w:p>
            <w:pPr>
              <w:jc w:val="right"/>
              <w:ind w:right="59"/>
              <w:spacing w:after="0"/>
              <w:rPr>
                <w:sz w:val="20"/>
                <w:szCs w:val="20"/>
                <w:color w:val="auto"/>
              </w:rPr>
            </w:pPr>
            <w:r>
              <w:rPr>
                <w:rFonts w:ascii="Arial" w:cs="Arial" w:eastAsia="Arial" w:hAnsi="Arial"/>
                <w:sz w:val="14"/>
                <w:szCs w:val="14"/>
                <w:color w:val="auto"/>
              </w:rPr>
              <w:t>3,596</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760" w:type="dxa"/>
            <w:vAlign w:val="bottom"/>
            <w:tcBorders>
              <w:top w:val="single" w:sz="8" w:color="CCEEFF"/>
            </w:tcBorders>
            <w:shd w:val="clear" w:color="auto" w:fill="CCEEFF"/>
          </w:tcPr>
          <w:p>
            <w:pPr>
              <w:ind w:left="160"/>
              <w:spacing w:after="0" w:line="142" w:lineRule="exact"/>
              <w:rPr>
                <w:sz w:val="20"/>
                <w:szCs w:val="20"/>
                <w:color w:val="auto"/>
              </w:rPr>
            </w:pPr>
            <w:r>
              <w:rPr>
                <w:rFonts w:ascii="Arial" w:cs="Arial" w:eastAsia="Arial" w:hAnsi="Arial"/>
                <w:sz w:val="14"/>
                <w:szCs w:val="14"/>
                <w:color w:val="auto"/>
              </w:rPr>
              <w:t>Total income</w:t>
            </w:r>
          </w:p>
        </w:tc>
        <w:tc>
          <w:tcPr>
            <w:tcW w:w="5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77,292</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67,511</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39,257</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38,035</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33,788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760" w:type="dxa"/>
            <w:vAlign w:val="bottom"/>
          </w:tcPr>
          <w:p>
            <w:pPr>
              <w:ind w:left="160"/>
              <w:spacing w:after="0" w:line="130" w:lineRule="exact"/>
              <w:rPr>
                <w:sz w:val="20"/>
                <w:szCs w:val="20"/>
                <w:color w:val="auto"/>
              </w:rPr>
            </w:pPr>
            <w:r>
              <w:rPr>
                <w:rFonts w:ascii="Arial" w:cs="Arial" w:eastAsia="Arial" w:hAnsi="Arial"/>
                <w:sz w:val="14"/>
                <w:szCs w:val="14"/>
                <w:color w:val="auto"/>
                <w:w w:val="97"/>
              </w:rPr>
              <w:t>Impairment loss from expected credit losses on loans and off-balance sheet</w:t>
            </w: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760" w:type="dxa"/>
            <w:vAlign w:val="bottom"/>
          </w:tcPr>
          <w:p>
            <w:pPr>
              <w:ind w:left="320"/>
              <w:spacing w:after="0"/>
              <w:rPr>
                <w:sz w:val="20"/>
                <w:szCs w:val="20"/>
                <w:color w:val="auto"/>
              </w:rPr>
            </w:pPr>
            <w:r>
              <w:rPr>
                <w:rFonts w:ascii="Arial" w:cs="Arial" w:eastAsia="Arial" w:hAnsi="Arial"/>
                <w:sz w:val="14"/>
                <w:szCs w:val="14"/>
                <w:color w:val="auto"/>
              </w:rPr>
              <w:t>instruments</w:t>
            </w:r>
          </w:p>
        </w:tc>
        <w:tc>
          <w:tcPr>
            <w:tcW w:w="5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4"/>
                <w:szCs w:val="14"/>
                <w:color w:val="auto"/>
              </w:rPr>
              <w:t>(12,775)</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4"/>
                <w:szCs w:val="14"/>
                <w:color w:val="auto"/>
              </w:rPr>
              <w:t>(8,290)</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(11,545)</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gridSpan w:val="2"/>
          </w:tcPr>
          <w:p>
            <w:pPr>
              <w:jc w:val="right"/>
              <w:ind w:right="8"/>
              <w:spacing w:after="0"/>
              <w:rPr>
                <w:sz w:val="20"/>
                <w:szCs w:val="20"/>
                <w:color w:val="auto"/>
              </w:rPr>
            </w:pPr>
            <w:r>
              <w:rPr>
                <w:rFonts w:ascii="Arial" w:cs="Arial" w:eastAsia="Arial" w:hAnsi="Arial"/>
                <w:sz w:val="14"/>
                <w:szCs w:val="14"/>
                <w:color w:val="auto"/>
              </w:rPr>
              <w:t>(1,230)</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9"/>
              <w:spacing w:after="0"/>
              <w:rPr>
                <w:sz w:val="20"/>
                <w:szCs w:val="20"/>
                <w:color w:val="auto"/>
              </w:rPr>
            </w:pPr>
            <w:r>
              <w:rPr>
                <w:rFonts w:ascii="Arial" w:cs="Arial" w:eastAsia="Arial" w:hAnsi="Arial"/>
                <w:sz w:val="14"/>
                <w:szCs w:val="14"/>
                <w:color w:val="auto"/>
              </w:rPr>
              <w:t>(8,215)</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60" w:type="dxa"/>
            <w:vAlign w:val="bottom"/>
            <w:shd w:val="clear" w:color="auto" w:fill="CCEEFF"/>
          </w:tcPr>
          <w:p>
            <w:pPr>
              <w:ind w:left="160"/>
              <w:spacing w:after="0" w:line="202"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5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(16,880)</w:t>
            </w: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(20,300)</w:t>
            </w: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(7,302)</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(9,578)</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9"/>
              <w:spacing w:after="0"/>
              <w:rPr>
                <w:sz w:val="20"/>
                <w:szCs w:val="20"/>
                <w:color w:val="auto"/>
              </w:rPr>
            </w:pPr>
            <w:r>
              <w:rPr>
                <w:rFonts w:ascii="Arial" w:cs="Arial" w:eastAsia="Arial" w:hAnsi="Arial"/>
                <w:sz w:val="14"/>
                <w:szCs w:val="14"/>
                <w:color w:val="auto"/>
              </w:rPr>
              <w:t>(9,860)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760" w:type="dxa"/>
            <w:vAlign w:val="bottom"/>
          </w:tcPr>
          <w:p>
            <w:pPr>
              <w:spacing w:after="0" w:line="142" w:lineRule="exact"/>
              <w:rPr>
                <w:sz w:val="20"/>
                <w:szCs w:val="20"/>
                <w:color w:val="auto"/>
              </w:rPr>
            </w:pPr>
            <w:r>
              <w:rPr>
                <w:rFonts w:ascii="Arial" w:cs="Arial" w:eastAsia="Arial" w:hAnsi="Arial"/>
                <w:sz w:val="14"/>
                <w:szCs w:val="14"/>
                <w:color w:val="auto"/>
              </w:rPr>
              <w:t>PROFIT FOR THE PERIOD</w:t>
            </w:r>
          </w:p>
        </w:tc>
        <w:tc>
          <w:tcPr>
            <w:tcW w:w="500" w:type="dxa"/>
            <w:vAlign w:val="bottom"/>
          </w:tcPr>
          <w:p>
            <w:pPr>
              <w:spacing w:after="0"/>
              <w:rPr>
                <w:sz w:val="12"/>
                <w:szCs w:val="12"/>
                <w:color w:val="auto"/>
              </w:rPr>
            </w:pPr>
          </w:p>
        </w:tc>
        <w:tc>
          <w:tcPr>
            <w:tcW w:w="100" w:type="dxa"/>
            <w:vAlign w:val="bottom"/>
            <w:tcBorders>
              <w:top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9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47,637</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38,921</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20,410</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Borders>
              <w:top w:val="single" w:sz="8" w:color="auto"/>
            </w:tcBorders>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27,227</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tcBorders>
          </w:tcPr>
          <w:p>
            <w:pPr>
              <w:jc w:val="right"/>
              <w:spacing w:after="0" w:line="142" w:lineRule="exact"/>
              <w:rPr>
                <w:sz w:val="20"/>
                <w:szCs w:val="20"/>
                <w:color w:val="auto"/>
              </w:rPr>
            </w:pPr>
            <w:r>
              <w:rPr>
                <w:rFonts w:ascii="Arial" w:cs="Arial" w:eastAsia="Arial" w:hAnsi="Arial"/>
                <w:sz w:val="14"/>
                <w:szCs w:val="14"/>
                <w:color w:val="auto"/>
              </w:rPr>
              <w:t>15,713</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4760" w:type="dxa"/>
            <w:vAlign w:val="bottom"/>
          </w:tcPr>
          <w:p>
            <w:pPr>
              <w:spacing w:after="0" w:line="189"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1"/>
                <w:szCs w:val="21"/>
                <w:color w:val="auto"/>
                <w:vertAlign w:val="superscript"/>
              </w:rPr>
              <w:t>(4)</w:t>
            </w:r>
          </w:p>
        </w:tc>
        <w:tc>
          <w:tcPr>
            <w:tcW w:w="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6,454,854</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6,627,006</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6,398,996</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gridSpan w:val="2"/>
          </w:tcPr>
          <w:p>
            <w:pPr>
              <w:jc w:val="right"/>
              <w:ind w:right="68"/>
              <w:spacing w:after="0"/>
              <w:rPr>
                <w:sz w:val="20"/>
                <w:szCs w:val="20"/>
                <w:color w:val="auto"/>
              </w:rPr>
            </w:pPr>
            <w:r>
              <w:rPr>
                <w:rFonts w:ascii="Arial" w:cs="Arial" w:eastAsia="Arial" w:hAnsi="Arial"/>
                <w:sz w:val="14"/>
                <w:szCs w:val="14"/>
                <w:color w:val="auto"/>
              </w:rPr>
              <w:t>6,510,712</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59"/>
              <w:spacing w:after="0"/>
              <w:rPr>
                <w:sz w:val="20"/>
                <w:szCs w:val="20"/>
                <w:color w:val="auto"/>
              </w:rPr>
            </w:pPr>
            <w:r>
              <w:rPr>
                <w:rFonts w:ascii="Arial" w:cs="Arial" w:eastAsia="Arial" w:hAnsi="Arial"/>
                <w:sz w:val="14"/>
                <w:szCs w:val="14"/>
                <w:color w:val="auto"/>
              </w:rPr>
              <w:t>6,595,850</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76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End-of-period interest-earning assets </w:t>
            </w:r>
            <w:r>
              <w:rPr>
                <w:rFonts w:ascii="Arial" w:cs="Arial" w:eastAsia="Arial" w:hAnsi="Arial"/>
                <w:sz w:val="21"/>
                <w:szCs w:val="21"/>
                <w:color w:val="auto"/>
                <w:vertAlign w:val="superscript"/>
              </w:rPr>
              <w:t>(4)</w:t>
            </w:r>
          </w:p>
        </w:tc>
        <w:tc>
          <w:tcPr>
            <w:tcW w:w="5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6,511,779</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6,911,164</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6,511,779</w:t>
            </w: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4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6,524,743</w:t>
            </w: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6,911,164</w:t>
            </w:r>
          </w:p>
        </w:tc>
        <w:tc>
          <w:tcPr>
            <w:tcW w:w="0" w:type="dxa"/>
            <w:vAlign w:val="bottom"/>
          </w:tcPr>
          <w:p>
            <w:pPr>
              <w:spacing w:after="0"/>
              <w:rPr>
                <w:sz w:val="1"/>
                <w:szCs w:val="1"/>
                <w:color w:val="auto"/>
              </w:rPr>
            </w:pPr>
          </w:p>
        </w:tc>
      </w:tr>
      <w:tr>
        <w:trPr>
          <w:trHeight w:val="162"/>
        </w:trPr>
        <w:tc>
          <w:tcPr>
            <w:tcW w:w="20" w:type="dxa"/>
            <w:vAlign w:val="bottom"/>
            <w:vMerge w:val="restart"/>
          </w:tcPr>
          <w:p>
            <w:pPr>
              <w:spacing w:after="0"/>
              <w:rPr>
                <w:sz w:val="14"/>
                <w:szCs w:val="14"/>
                <w:color w:val="auto"/>
              </w:rPr>
            </w:pPr>
          </w:p>
        </w:tc>
        <w:tc>
          <w:tcPr>
            <w:tcW w:w="47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TREASURY BUSINESS SEGMENT:</w:t>
            </w: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760" w:type="dxa"/>
            <w:vAlign w:val="bottom"/>
            <w:shd w:val="clear" w:color="auto" w:fill="CCEEFF"/>
          </w:tcPr>
          <w:p>
            <w:pPr>
              <w:ind w:left="160"/>
              <w:spacing w:after="0" w:line="189"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8,192</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9,390</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3,890</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4,302</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4,615</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60" w:type="dxa"/>
            <w:vAlign w:val="bottom"/>
          </w:tcPr>
          <w:p>
            <w:pPr>
              <w:ind w:left="160"/>
              <w:spacing w:after="0" w:line="202" w:lineRule="exact"/>
              <w:rPr>
                <w:sz w:val="20"/>
                <w:szCs w:val="20"/>
                <w:color w:val="auto"/>
              </w:rPr>
            </w:pPr>
            <w:r>
              <w:rPr>
                <w:rFonts w:ascii="Arial" w:cs="Arial" w:eastAsia="Arial" w:hAnsi="Arial"/>
                <w:sz w:val="14"/>
                <w:szCs w:val="14"/>
                <w:color w:val="auto"/>
              </w:rPr>
              <w:t xml:space="preserve">Net other income (loss) </w:t>
            </w:r>
            <w:r>
              <w:rPr>
                <w:rFonts w:ascii="Arial" w:cs="Arial" w:eastAsia="Arial" w:hAnsi="Arial"/>
                <w:sz w:val="23"/>
                <w:szCs w:val="23"/>
                <w:color w:val="auto"/>
                <w:vertAlign w:val="superscript"/>
              </w:rPr>
              <w:t>(2)</w:t>
            </w:r>
          </w:p>
        </w:tc>
        <w:tc>
          <w:tcPr>
            <w:tcW w:w="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4"/>
                <w:szCs w:val="14"/>
                <w:color w:val="auto"/>
              </w:rPr>
              <w:t>(4,084)</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1,418</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1,218</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8"/>
              <w:spacing w:after="0"/>
              <w:rPr>
                <w:sz w:val="20"/>
                <w:szCs w:val="20"/>
                <w:color w:val="auto"/>
              </w:rPr>
            </w:pPr>
            <w:r>
              <w:rPr>
                <w:rFonts w:ascii="Arial" w:cs="Arial" w:eastAsia="Arial" w:hAnsi="Arial"/>
                <w:sz w:val="14"/>
                <w:szCs w:val="14"/>
                <w:color w:val="auto"/>
              </w:rPr>
              <w:t>(5,302)</w:t>
            </w: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80" w:type="dxa"/>
            <w:vAlign w:val="bottom"/>
            <w:gridSpan w:val="2"/>
          </w:tcPr>
          <w:p>
            <w:pPr>
              <w:jc w:val="right"/>
              <w:ind w:right="19"/>
              <w:spacing w:after="0"/>
              <w:rPr>
                <w:sz w:val="20"/>
                <w:szCs w:val="20"/>
                <w:color w:val="auto"/>
              </w:rPr>
            </w:pPr>
            <w:r>
              <w:rPr>
                <w:rFonts w:ascii="Arial" w:cs="Arial" w:eastAsia="Arial" w:hAnsi="Arial"/>
                <w:sz w:val="14"/>
                <w:szCs w:val="14"/>
                <w:color w:val="auto"/>
              </w:rPr>
              <w:t>(2,309)</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760" w:type="dxa"/>
            <w:vAlign w:val="bottom"/>
            <w:tcBorders>
              <w:top w:val="single" w:sz="8" w:color="CCEEFF"/>
            </w:tcBorders>
            <w:shd w:val="clear" w:color="auto" w:fill="CCEEFF"/>
          </w:tcPr>
          <w:p>
            <w:pPr>
              <w:ind w:left="160"/>
              <w:spacing w:after="0" w:line="142" w:lineRule="exact"/>
              <w:rPr>
                <w:sz w:val="20"/>
                <w:szCs w:val="20"/>
                <w:color w:val="auto"/>
              </w:rPr>
            </w:pPr>
            <w:r>
              <w:rPr>
                <w:rFonts w:ascii="Arial" w:cs="Arial" w:eastAsia="Arial" w:hAnsi="Arial"/>
                <w:sz w:val="14"/>
                <w:szCs w:val="14"/>
                <w:color w:val="auto"/>
              </w:rPr>
              <w:t>Total income (loss)</w:t>
            </w:r>
          </w:p>
        </w:tc>
        <w:tc>
          <w:tcPr>
            <w:tcW w:w="5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4,108</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10,808</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5,108</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(1,000)</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2,306</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60" w:type="dxa"/>
            <w:vAlign w:val="bottom"/>
          </w:tcPr>
          <w:p>
            <w:pPr>
              <w:ind w:left="160"/>
              <w:spacing w:after="0" w:line="149" w:lineRule="exact"/>
              <w:rPr>
                <w:sz w:val="20"/>
                <w:szCs w:val="20"/>
                <w:color w:val="auto"/>
              </w:rPr>
            </w:pPr>
            <w:r>
              <w:rPr>
                <w:rFonts w:ascii="Arial" w:cs="Arial" w:eastAsia="Arial" w:hAnsi="Arial"/>
                <w:sz w:val="14"/>
                <w:szCs w:val="14"/>
                <w:color w:val="auto"/>
              </w:rPr>
              <w:t>Impairment loss from expected credit losses on investment securities.</w:t>
            </w:r>
          </w:p>
        </w:tc>
        <w:tc>
          <w:tcPr>
            <w:tcW w:w="5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(486)</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(829)</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(479)</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(7)</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(1,659)</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60" w:type="dxa"/>
            <w:vAlign w:val="bottom"/>
            <w:shd w:val="clear" w:color="auto" w:fill="CCEEFF"/>
          </w:tcPr>
          <w:p>
            <w:pPr>
              <w:ind w:left="160"/>
              <w:spacing w:after="0" w:line="202"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5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(5,549)</w:t>
            </w: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(5,514)</w:t>
            </w:r>
          </w:p>
        </w:tc>
        <w:tc>
          <w:tcPr>
            <w:tcW w:w="1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(2,767)</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(2,782)</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80" w:type="dxa"/>
            <w:vAlign w:val="bottom"/>
            <w:gridSpan w:val="2"/>
            <w:shd w:val="clear" w:color="auto" w:fill="CCEEFF"/>
          </w:tcPr>
          <w:p>
            <w:pPr>
              <w:jc w:val="right"/>
              <w:ind w:right="19"/>
              <w:spacing w:after="0"/>
              <w:rPr>
                <w:sz w:val="20"/>
                <w:szCs w:val="20"/>
                <w:color w:val="auto"/>
              </w:rPr>
            </w:pPr>
            <w:r>
              <w:rPr>
                <w:rFonts w:ascii="Arial" w:cs="Arial" w:eastAsia="Arial" w:hAnsi="Arial"/>
                <w:sz w:val="14"/>
                <w:szCs w:val="14"/>
                <w:color w:val="auto"/>
              </w:rPr>
              <w:t>(2,842)</w:t>
            </w:r>
          </w:p>
        </w:tc>
        <w:tc>
          <w:tcPr>
            <w:tcW w:w="0" w:type="dxa"/>
            <w:vAlign w:val="bottom"/>
          </w:tcPr>
          <w:p>
            <w:pPr>
              <w:spacing w:after="0"/>
              <w:rPr>
                <w:sz w:val="1"/>
                <w:szCs w:val="1"/>
                <w:color w:val="auto"/>
              </w:rPr>
            </w:pPr>
          </w:p>
        </w:tc>
      </w:tr>
      <w:tr>
        <w:trPr>
          <w:trHeight w:val="20"/>
        </w:trPr>
        <w:tc>
          <w:tcPr>
            <w:tcW w:w="4780" w:type="dxa"/>
            <w:vAlign w:val="bottom"/>
            <w:gridSpan w:val="2"/>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40" w:type="dxa"/>
            <w:vAlign w:val="bottom"/>
            <w:vMerge w:val="restart"/>
          </w:tcPr>
          <w:p>
            <w:pPr>
              <w:jc w:val="right"/>
              <w:ind w:right="8"/>
              <w:spacing w:after="0"/>
              <w:rPr>
                <w:sz w:val="20"/>
                <w:szCs w:val="20"/>
                <w:color w:val="auto"/>
              </w:rPr>
            </w:pPr>
            <w:r>
              <w:rPr>
                <w:rFonts w:ascii="Arial" w:cs="Arial" w:eastAsia="Arial" w:hAnsi="Arial"/>
                <w:sz w:val="14"/>
                <w:szCs w:val="14"/>
                <w:color w:val="auto"/>
                <w:w w:val="84"/>
              </w:rPr>
              <w:t>)</w:t>
            </w:r>
          </w:p>
        </w:tc>
        <w:tc>
          <w:tcPr>
            <w:tcW w:w="80" w:type="dxa"/>
            <w:vAlign w:val="bottom"/>
          </w:tcPr>
          <w:p>
            <w:pPr>
              <w:spacing w:after="0" w:line="20" w:lineRule="exact"/>
              <w:rPr>
                <w:sz w:val="1"/>
                <w:szCs w:val="1"/>
                <w:color w:val="auto"/>
              </w:rPr>
            </w:pPr>
          </w:p>
        </w:tc>
        <w:tc>
          <w:tcPr>
            <w:tcW w:w="140" w:type="dxa"/>
            <w:vAlign w:val="bottom"/>
            <w:shd w:val="clear" w:color="auto" w:fill="000000"/>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color w:val="auto"/>
                <w:w w:val="73"/>
              </w:rPr>
              <w:t>)</w:t>
            </w:r>
          </w:p>
        </w:tc>
        <w:tc>
          <w:tcPr>
            <w:tcW w:w="0" w:type="dxa"/>
            <w:vAlign w:val="bottom"/>
          </w:tcPr>
          <w:p>
            <w:pPr>
              <w:spacing w:after="0" w:line="20" w:lineRule="exact"/>
              <w:rPr>
                <w:sz w:val="1"/>
                <w:szCs w:val="1"/>
                <w:color w:val="auto"/>
              </w:rPr>
            </w:pPr>
          </w:p>
        </w:tc>
      </w:tr>
      <w:tr>
        <w:trPr>
          <w:trHeight w:val="210"/>
        </w:trPr>
        <w:tc>
          <w:tcPr>
            <w:tcW w:w="4780" w:type="dxa"/>
            <w:vAlign w:val="bottom"/>
            <w:gridSpan w:val="2"/>
          </w:tcPr>
          <w:p>
            <w:pPr>
              <w:spacing w:after="0"/>
              <w:rPr>
                <w:sz w:val="20"/>
                <w:szCs w:val="20"/>
                <w:color w:val="auto"/>
              </w:rPr>
            </w:pPr>
            <w:r>
              <w:rPr>
                <w:rFonts w:ascii="Arial" w:cs="Arial" w:eastAsia="Arial" w:hAnsi="Arial"/>
                <w:sz w:val="14"/>
                <w:szCs w:val="14"/>
                <w:color w:val="auto"/>
              </w:rPr>
              <w:t>PROFIT (LOSS) FOR THE PERIOD</w:t>
            </w:r>
          </w:p>
        </w:tc>
        <w:tc>
          <w:tcPr>
            <w:tcW w:w="60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100"/>
              <w:spacing w:after="0"/>
              <w:rPr>
                <w:sz w:val="20"/>
                <w:szCs w:val="20"/>
                <w:color w:val="auto"/>
              </w:rPr>
            </w:pPr>
            <w:r>
              <w:rPr>
                <w:rFonts w:ascii="Arial" w:cs="Arial" w:eastAsia="Arial" w:hAnsi="Arial"/>
                <w:sz w:val="14"/>
                <w:szCs w:val="14"/>
                <w:color w:val="auto"/>
              </w:rPr>
              <w:t>(1,927)</w:t>
            </w:r>
          </w:p>
        </w:tc>
        <w:tc>
          <w:tcPr>
            <w:tcW w:w="2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4,465</w:t>
            </w:r>
          </w:p>
        </w:tc>
        <w:tc>
          <w:tcPr>
            <w:tcW w:w="24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1,862</w:t>
            </w:r>
          </w:p>
        </w:tc>
        <w:tc>
          <w:tcPr>
            <w:tcW w:w="20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900" w:type="dxa"/>
            <w:vAlign w:val="bottom"/>
          </w:tcPr>
          <w:p>
            <w:pPr>
              <w:jc w:val="right"/>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3,789</w:t>
            </w:r>
          </w:p>
        </w:tc>
        <w:tc>
          <w:tcPr>
            <w:tcW w:w="140" w:type="dxa"/>
            <w:vAlign w:val="bottom"/>
            <w:vMerge w:val="continue"/>
          </w:tcPr>
          <w:p>
            <w:pPr>
              <w:spacing w:after="0"/>
              <w:rPr>
                <w:sz w:val="18"/>
                <w:szCs w:val="18"/>
                <w:color w:val="auto"/>
              </w:rPr>
            </w:pPr>
          </w:p>
        </w:tc>
        <w:tc>
          <w:tcPr>
            <w:tcW w:w="2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880" w:type="dxa"/>
            <w:vAlign w:val="bottom"/>
          </w:tcPr>
          <w:p>
            <w:pPr>
              <w:jc w:val="right"/>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2,195</w:t>
            </w:r>
          </w:p>
        </w:tc>
        <w:tc>
          <w:tcPr>
            <w:tcW w:w="10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4760" w:type="dxa"/>
            <w:vAlign w:val="bottom"/>
          </w:tcPr>
          <w:p>
            <w:pPr>
              <w:spacing w:after="0" w:line="189"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1"/>
                <w:szCs w:val="21"/>
                <w:color w:val="auto"/>
                <w:vertAlign w:val="superscript"/>
              </w:rPr>
              <w:t>(5)</w:t>
            </w:r>
          </w:p>
        </w:tc>
        <w:tc>
          <w:tcPr>
            <w:tcW w:w="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1,132,755</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1,213,011</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1,062,172</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gridSpan w:val="2"/>
          </w:tcPr>
          <w:p>
            <w:pPr>
              <w:jc w:val="right"/>
              <w:ind w:right="68"/>
              <w:spacing w:after="0"/>
              <w:rPr>
                <w:sz w:val="20"/>
                <w:szCs w:val="20"/>
                <w:color w:val="auto"/>
              </w:rPr>
            </w:pPr>
            <w:r>
              <w:rPr>
                <w:rFonts w:ascii="Arial" w:cs="Arial" w:eastAsia="Arial" w:hAnsi="Arial"/>
                <w:sz w:val="14"/>
                <w:szCs w:val="14"/>
                <w:color w:val="auto"/>
              </w:rPr>
              <w:t>1,203,338</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59"/>
              <w:spacing w:after="0"/>
              <w:rPr>
                <w:sz w:val="20"/>
                <w:szCs w:val="20"/>
                <w:color w:val="auto"/>
              </w:rPr>
            </w:pPr>
            <w:r>
              <w:rPr>
                <w:rFonts w:ascii="Arial" w:cs="Arial" w:eastAsia="Arial" w:hAnsi="Arial"/>
                <w:sz w:val="14"/>
                <w:szCs w:val="14"/>
                <w:color w:val="auto"/>
              </w:rPr>
              <w:t>1,188,955</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76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End-of-period interest-earning assets </w:t>
            </w:r>
            <w:r>
              <w:rPr>
                <w:rFonts w:ascii="Arial" w:cs="Arial" w:eastAsia="Arial" w:hAnsi="Arial"/>
                <w:sz w:val="21"/>
                <w:szCs w:val="21"/>
                <w:color w:val="auto"/>
                <w:vertAlign w:val="superscript"/>
              </w:rPr>
              <w:t>(5)</w:t>
            </w:r>
          </w:p>
        </w:tc>
        <w:tc>
          <w:tcPr>
            <w:tcW w:w="5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1,124,621</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1,395,302</w:t>
            </w:r>
          </w:p>
        </w:tc>
        <w:tc>
          <w:tcPr>
            <w:tcW w:w="10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1,124,621</w:t>
            </w:r>
          </w:p>
        </w:tc>
        <w:tc>
          <w:tcPr>
            <w:tcW w:w="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4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1,103,206</w:t>
            </w:r>
          </w:p>
        </w:tc>
        <w:tc>
          <w:tcPr>
            <w:tcW w:w="8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9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1,395,302</w:t>
            </w:r>
          </w:p>
        </w:tc>
        <w:tc>
          <w:tcPr>
            <w:tcW w:w="0" w:type="dxa"/>
            <w:vAlign w:val="bottom"/>
          </w:tcPr>
          <w:p>
            <w:pPr>
              <w:spacing w:after="0"/>
              <w:rPr>
                <w:sz w:val="1"/>
                <w:szCs w:val="1"/>
                <w:color w:val="auto"/>
              </w:rPr>
            </w:pPr>
          </w:p>
        </w:tc>
      </w:tr>
      <w:tr>
        <w:trPr>
          <w:trHeight w:val="162"/>
        </w:trPr>
        <w:tc>
          <w:tcPr>
            <w:tcW w:w="20" w:type="dxa"/>
            <w:vAlign w:val="bottom"/>
            <w:vMerge w:val="restart"/>
          </w:tcPr>
          <w:p>
            <w:pPr>
              <w:spacing w:after="0"/>
              <w:rPr>
                <w:sz w:val="14"/>
                <w:szCs w:val="14"/>
                <w:color w:val="auto"/>
              </w:rPr>
            </w:pPr>
          </w:p>
        </w:tc>
        <w:tc>
          <w:tcPr>
            <w:tcW w:w="4760" w:type="dxa"/>
            <w:vAlign w:val="bottom"/>
          </w:tcPr>
          <w:p>
            <w:pPr>
              <w:spacing w:after="0"/>
              <w:rPr>
                <w:sz w:val="14"/>
                <w:szCs w:val="14"/>
                <w:color w:val="auto"/>
              </w:rPr>
            </w:pPr>
          </w:p>
        </w:tc>
        <w:tc>
          <w:tcPr>
            <w:tcW w:w="5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COMBINED BUSINESS SEGMENT TOTAL:</w:t>
            </w: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6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760" w:type="dxa"/>
            <w:vAlign w:val="bottom"/>
            <w:shd w:val="clear" w:color="auto" w:fill="CCEEFF"/>
          </w:tcPr>
          <w:p>
            <w:pPr>
              <w:ind w:left="160"/>
              <w:spacing w:after="0" w:line="189"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6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77,704</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70,632</w:t>
            </w:r>
          </w:p>
        </w:tc>
        <w:tc>
          <w:tcPr>
            <w:tcW w:w="2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38,186</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39,518</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34,807</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760" w:type="dxa"/>
            <w:vAlign w:val="bottom"/>
          </w:tcPr>
          <w:p>
            <w:pPr>
              <w:ind w:left="160"/>
              <w:spacing w:after="0" w:line="202" w:lineRule="exact"/>
              <w:rPr>
                <w:sz w:val="20"/>
                <w:szCs w:val="20"/>
                <w:color w:val="auto"/>
              </w:rPr>
            </w:pPr>
            <w:r>
              <w:rPr>
                <w:rFonts w:ascii="Arial" w:cs="Arial" w:eastAsia="Arial" w:hAnsi="Arial"/>
                <w:sz w:val="14"/>
                <w:szCs w:val="14"/>
                <w:color w:val="auto"/>
              </w:rPr>
              <w:t xml:space="preserve">Net other income (loss) </w:t>
            </w:r>
            <w:r>
              <w:rPr>
                <w:rFonts w:ascii="Arial" w:cs="Arial" w:eastAsia="Arial" w:hAnsi="Arial"/>
                <w:sz w:val="23"/>
                <w:szCs w:val="23"/>
                <w:color w:val="auto"/>
                <w:vertAlign w:val="superscript"/>
              </w:rPr>
              <w:t>(2)</w:t>
            </w:r>
          </w:p>
        </w:tc>
        <w:tc>
          <w:tcPr>
            <w:tcW w:w="5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4"/>
                <w:szCs w:val="14"/>
                <w:color w:val="auto"/>
              </w:rPr>
              <w:t>3,696</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7,687</w:t>
            </w: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6,179</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8"/>
              <w:spacing w:after="0"/>
              <w:rPr>
                <w:sz w:val="20"/>
                <w:szCs w:val="20"/>
                <w:color w:val="auto"/>
              </w:rPr>
            </w:pPr>
            <w:r>
              <w:rPr>
                <w:rFonts w:ascii="Arial" w:cs="Arial" w:eastAsia="Arial" w:hAnsi="Arial"/>
                <w:sz w:val="14"/>
                <w:szCs w:val="14"/>
                <w:color w:val="auto"/>
              </w:rPr>
              <w:t>(2,483)</w:t>
            </w: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80" w:type="dxa"/>
            <w:vAlign w:val="bottom"/>
            <w:gridSpan w:val="2"/>
          </w:tcPr>
          <w:p>
            <w:pPr>
              <w:jc w:val="right"/>
              <w:ind w:right="59"/>
              <w:spacing w:after="0"/>
              <w:rPr>
                <w:sz w:val="20"/>
                <w:szCs w:val="20"/>
                <w:color w:val="auto"/>
              </w:rPr>
            </w:pPr>
            <w:r>
              <w:rPr>
                <w:rFonts w:ascii="Arial" w:cs="Arial" w:eastAsia="Arial" w:hAnsi="Arial"/>
                <w:sz w:val="14"/>
                <w:szCs w:val="14"/>
                <w:color w:val="auto"/>
              </w:rPr>
              <w:t>1,287</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760" w:type="dxa"/>
            <w:vAlign w:val="bottom"/>
            <w:tcBorders>
              <w:top w:val="single" w:sz="8" w:color="CCEEFF"/>
            </w:tcBorders>
            <w:shd w:val="clear" w:color="auto" w:fill="CCEEFF"/>
          </w:tcPr>
          <w:p>
            <w:pPr>
              <w:ind w:left="160"/>
              <w:spacing w:after="0" w:line="142" w:lineRule="exact"/>
              <w:rPr>
                <w:sz w:val="20"/>
                <w:szCs w:val="20"/>
                <w:color w:val="auto"/>
              </w:rPr>
            </w:pPr>
            <w:r>
              <w:rPr>
                <w:rFonts w:ascii="Arial" w:cs="Arial" w:eastAsia="Arial" w:hAnsi="Arial"/>
                <w:sz w:val="14"/>
                <w:szCs w:val="14"/>
                <w:color w:val="auto"/>
              </w:rPr>
              <w:t>Total income</w:t>
            </w:r>
          </w:p>
        </w:tc>
        <w:tc>
          <w:tcPr>
            <w:tcW w:w="5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81,400</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78,319</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44,365</w:t>
            </w: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37,035</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36,094</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760" w:type="dxa"/>
            <w:vAlign w:val="bottom"/>
          </w:tcPr>
          <w:p>
            <w:pPr>
              <w:ind w:left="160"/>
              <w:spacing w:after="0" w:line="130" w:lineRule="exact"/>
              <w:rPr>
                <w:sz w:val="20"/>
                <w:szCs w:val="20"/>
                <w:color w:val="auto"/>
              </w:rPr>
            </w:pPr>
            <w:r>
              <w:rPr>
                <w:rFonts w:ascii="Arial" w:cs="Arial" w:eastAsia="Arial" w:hAnsi="Arial"/>
                <w:sz w:val="14"/>
                <w:szCs w:val="14"/>
                <w:color w:val="auto"/>
                <w:w w:val="97"/>
              </w:rPr>
              <w:t>Impairment loss from expected credit losses on loans and off-balance sheet</w:t>
            </w:r>
          </w:p>
        </w:tc>
        <w:tc>
          <w:tcPr>
            <w:tcW w:w="5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760" w:type="dxa"/>
            <w:vAlign w:val="bottom"/>
          </w:tcPr>
          <w:p>
            <w:pPr>
              <w:ind w:left="320"/>
              <w:spacing w:after="0"/>
              <w:rPr>
                <w:sz w:val="20"/>
                <w:szCs w:val="20"/>
                <w:color w:val="auto"/>
              </w:rPr>
            </w:pPr>
            <w:r>
              <w:rPr>
                <w:rFonts w:ascii="Arial" w:cs="Arial" w:eastAsia="Arial" w:hAnsi="Arial"/>
                <w:sz w:val="14"/>
                <w:szCs w:val="14"/>
                <w:color w:val="auto"/>
              </w:rPr>
              <w:t>instruments</w:t>
            </w:r>
          </w:p>
        </w:tc>
        <w:tc>
          <w:tcPr>
            <w:tcW w:w="5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4"/>
                <w:szCs w:val="14"/>
                <w:color w:val="auto"/>
              </w:rPr>
              <w:t>(12,775)</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4"/>
                <w:szCs w:val="14"/>
                <w:color w:val="auto"/>
              </w:rPr>
              <w:t>(8,290)</w:t>
            </w:r>
          </w:p>
        </w:tc>
        <w:tc>
          <w:tcPr>
            <w:tcW w:w="10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(11,545)</w:t>
            </w:r>
          </w:p>
        </w:tc>
        <w:tc>
          <w:tcPr>
            <w:tcW w:w="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gridSpan w:val="2"/>
          </w:tcPr>
          <w:p>
            <w:pPr>
              <w:jc w:val="right"/>
              <w:ind w:right="8"/>
              <w:spacing w:after="0"/>
              <w:rPr>
                <w:sz w:val="20"/>
                <w:szCs w:val="20"/>
                <w:color w:val="auto"/>
              </w:rPr>
            </w:pPr>
            <w:r>
              <w:rPr>
                <w:rFonts w:ascii="Arial" w:cs="Arial" w:eastAsia="Arial" w:hAnsi="Arial"/>
                <w:sz w:val="14"/>
                <w:szCs w:val="14"/>
                <w:color w:val="auto"/>
              </w:rPr>
              <w:t>(1,230)</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9"/>
              <w:spacing w:after="0"/>
              <w:rPr>
                <w:sz w:val="20"/>
                <w:szCs w:val="20"/>
                <w:color w:val="auto"/>
              </w:rPr>
            </w:pPr>
            <w:r>
              <w:rPr>
                <w:rFonts w:ascii="Arial" w:cs="Arial" w:eastAsia="Arial" w:hAnsi="Arial"/>
                <w:sz w:val="14"/>
                <w:szCs w:val="14"/>
                <w:color w:val="auto"/>
              </w:rPr>
              <w:t>(8,215)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6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Impairment loss from expected credit losses on investment securities.</w:t>
            </w: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(486)</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(829)</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(479)</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(1,659)</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760" w:type="dxa"/>
            <w:vAlign w:val="bottom"/>
          </w:tcPr>
          <w:p>
            <w:pPr>
              <w:ind w:left="160"/>
              <w:spacing w:after="0" w:line="189" w:lineRule="exact"/>
              <w:rPr>
                <w:sz w:val="20"/>
                <w:szCs w:val="20"/>
                <w:color w:val="auto"/>
              </w:rPr>
            </w:pPr>
            <w:r>
              <w:rPr>
                <w:rFonts w:ascii="Arial" w:cs="Arial" w:eastAsia="Arial" w:hAnsi="Arial"/>
                <w:sz w:val="13"/>
                <w:szCs w:val="13"/>
                <w:color w:val="auto"/>
              </w:rPr>
              <w:t xml:space="preserve">Operating expenses </w:t>
            </w:r>
            <w:r>
              <w:rPr>
                <w:rFonts w:ascii="Arial" w:cs="Arial" w:eastAsia="Arial" w:hAnsi="Arial"/>
                <w:sz w:val="21"/>
                <w:szCs w:val="21"/>
                <w:color w:val="auto"/>
                <w:vertAlign w:val="superscript"/>
              </w:rPr>
              <w:t>(3)</w:t>
            </w:r>
          </w:p>
        </w:tc>
        <w:tc>
          <w:tcPr>
            <w:tcW w:w="5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gridSpan w:val="2"/>
          </w:tcPr>
          <w:p>
            <w:pPr>
              <w:jc w:val="right"/>
              <w:ind w:right="100"/>
              <w:spacing w:after="0"/>
              <w:rPr>
                <w:sz w:val="20"/>
                <w:szCs w:val="20"/>
                <w:color w:val="auto"/>
              </w:rPr>
            </w:pPr>
            <w:r>
              <w:rPr>
                <w:rFonts w:ascii="Arial" w:cs="Arial" w:eastAsia="Arial" w:hAnsi="Arial"/>
                <w:sz w:val="14"/>
                <w:szCs w:val="14"/>
                <w:color w:val="auto"/>
              </w:rPr>
              <w:t>(22,429)</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40" w:type="dxa"/>
            <w:vAlign w:val="bottom"/>
            <w:gridSpan w:val="2"/>
          </w:tcPr>
          <w:p>
            <w:pPr>
              <w:jc w:val="right"/>
              <w:ind w:right="100"/>
              <w:spacing w:after="0"/>
              <w:rPr>
                <w:sz w:val="20"/>
                <w:szCs w:val="20"/>
                <w:color w:val="auto"/>
              </w:rPr>
            </w:pPr>
            <w:r>
              <w:rPr>
                <w:rFonts w:ascii="Arial" w:cs="Arial" w:eastAsia="Arial" w:hAnsi="Arial"/>
                <w:sz w:val="14"/>
                <w:szCs w:val="14"/>
                <w:color w:val="auto"/>
              </w:rPr>
              <w:t>(25,814)</w:t>
            </w: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(10,069)</w:t>
            </w:r>
          </w:p>
        </w:tc>
        <w:tc>
          <w:tcPr>
            <w:tcW w:w="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40" w:type="dxa"/>
            <w:vAlign w:val="bottom"/>
            <w:gridSpan w:val="2"/>
          </w:tcPr>
          <w:p>
            <w:pPr>
              <w:jc w:val="right"/>
              <w:ind w:right="8"/>
              <w:spacing w:after="0"/>
              <w:rPr>
                <w:sz w:val="20"/>
                <w:szCs w:val="20"/>
                <w:color w:val="auto"/>
              </w:rPr>
            </w:pPr>
            <w:r>
              <w:rPr>
                <w:rFonts w:ascii="Arial" w:cs="Arial" w:eastAsia="Arial" w:hAnsi="Arial"/>
                <w:sz w:val="14"/>
                <w:szCs w:val="14"/>
                <w:color w:val="auto"/>
              </w:rPr>
              <w:t>(12,360)</w:t>
            </w:r>
          </w:p>
        </w:tc>
        <w:tc>
          <w:tcPr>
            <w:tcW w:w="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980" w:type="dxa"/>
            <w:vAlign w:val="bottom"/>
            <w:gridSpan w:val="2"/>
          </w:tcPr>
          <w:p>
            <w:pPr>
              <w:jc w:val="right"/>
              <w:ind w:right="19"/>
              <w:spacing w:after="0"/>
              <w:rPr>
                <w:sz w:val="20"/>
                <w:szCs w:val="20"/>
                <w:color w:val="auto"/>
              </w:rPr>
            </w:pPr>
            <w:r>
              <w:rPr>
                <w:rFonts w:ascii="Arial" w:cs="Arial" w:eastAsia="Arial" w:hAnsi="Arial"/>
                <w:sz w:val="14"/>
                <w:szCs w:val="14"/>
                <w:color w:val="auto"/>
              </w:rPr>
              <w:t>(12,702)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76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spacing w:after="0"/>
              <w:rPr>
                <w:sz w:val="14"/>
                <w:szCs w:val="14"/>
                <w:color w:val="auto"/>
              </w:rPr>
            </w:pPr>
          </w:p>
        </w:tc>
        <w:tc>
          <w:tcPr>
            <w:tcW w:w="940" w:type="dxa"/>
            <w:vAlign w:val="bottom"/>
            <w:tcBorders>
              <w:bottom w:val="single" w:sz="8" w:color="auto"/>
            </w:tcBorders>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900" w:type="dxa"/>
            <w:vAlign w:val="bottom"/>
            <w:tcBorders>
              <w:bottom w:val="single" w:sz="8" w:color="auto"/>
            </w:tcBorders>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880" w:type="dxa"/>
            <w:vAlign w:val="bottom"/>
            <w:tcBorders>
              <w:bottom w:val="single" w:sz="8" w:color="auto"/>
            </w:tcBorders>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0" w:type="dxa"/>
            <w:vAlign w:val="bottom"/>
            <w:tcBorders>
              <w:bottom w:val="single" w:sz="8" w:color="auto"/>
            </w:tcBorders>
            <w:shd w:val="clear" w:color="auto" w:fill="CCEEFF"/>
          </w:tcPr>
          <w:p>
            <w:pPr>
              <w:spacing w:after="0"/>
              <w:rPr>
                <w:sz w:val="14"/>
                <w:szCs w:val="14"/>
                <w:color w:val="auto"/>
              </w:rPr>
            </w:pPr>
          </w:p>
        </w:tc>
        <w:tc>
          <w:tcPr>
            <w:tcW w:w="900" w:type="dxa"/>
            <w:vAlign w:val="bottom"/>
            <w:tcBorders>
              <w:bottom w:val="single" w:sz="8" w:color="auto"/>
            </w:tcBorders>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tcBorders>
              <w:bottom w:val="single" w:sz="8" w:color="auto"/>
            </w:tcBorders>
            <w:shd w:val="clear" w:color="auto" w:fill="CCEEFF"/>
          </w:tcPr>
          <w:p>
            <w:pPr>
              <w:spacing w:after="0"/>
              <w:rPr>
                <w:sz w:val="14"/>
                <w:szCs w:val="14"/>
                <w:color w:val="auto"/>
              </w:rPr>
            </w:pPr>
          </w:p>
        </w:tc>
        <w:tc>
          <w:tcPr>
            <w:tcW w:w="880" w:type="dxa"/>
            <w:vAlign w:val="bottom"/>
            <w:tcBorders>
              <w:bottom w:val="single" w:sz="8" w:color="auto"/>
            </w:tcBorders>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760" w:type="dxa"/>
            <w:vAlign w:val="bottom"/>
          </w:tcPr>
          <w:p>
            <w:pPr>
              <w:spacing w:after="0" w:line="142" w:lineRule="exact"/>
              <w:rPr>
                <w:sz w:val="20"/>
                <w:szCs w:val="20"/>
                <w:color w:val="auto"/>
              </w:rPr>
            </w:pPr>
            <w:r>
              <w:rPr>
                <w:rFonts w:ascii="Arial" w:cs="Arial" w:eastAsia="Arial" w:hAnsi="Arial"/>
                <w:sz w:val="14"/>
                <w:szCs w:val="14"/>
                <w:color w:val="auto"/>
              </w:rPr>
              <w:t>PROFIT FOR THE PERIOD.</w:t>
            </w:r>
          </w:p>
        </w:tc>
        <w:tc>
          <w:tcPr>
            <w:tcW w:w="500" w:type="dxa"/>
            <w:vAlign w:val="bottom"/>
          </w:tcPr>
          <w:p>
            <w:pPr>
              <w:spacing w:after="0"/>
              <w:rPr>
                <w:sz w:val="12"/>
                <w:szCs w:val="12"/>
                <w:color w:val="auto"/>
              </w:rPr>
            </w:pP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40" w:type="dxa"/>
            <w:vAlign w:val="bottom"/>
          </w:tcPr>
          <w:p>
            <w:pPr>
              <w:jc w:val="right"/>
              <w:spacing w:after="0" w:line="142" w:lineRule="exact"/>
              <w:rPr>
                <w:sz w:val="20"/>
                <w:szCs w:val="20"/>
                <w:color w:val="auto"/>
              </w:rPr>
            </w:pPr>
            <w:r>
              <w:rPr>
                <w:rFonts w:ascii="Arial" w:cs="Arial" w:eastAsia="Arial" w:hAnsi="Arial"/>
                <w:sz w:val="14"/>
                <w:szCs w:val="14"/>
                <w:color w:val="auto"/>
              </w:rPr>
              <w:t>45,710</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jc w:val="right"/>
              <w:spacing w:after="0" w:line="142" w:lineRule="exact"/>
              <w:rPr>
                <w:sz w:val="20"/>
                <w:szCs w:val="20"/>
                <w:color w:val="auto"/>
              </w:rPr>
            </w:pPr>
            <w:r>
              <w:rPr>
                <w:rFonts w:ascii="Arial" w:cs="Arial" w:eastAsia="Arial" w:hAnsi="Arial"/>
                <w:sz w:val="14"/>
                <w:szCs w:val="14"/>
                <w:color w:val="auto"/>
                <w:w w:val="76"/>
              </w:rPr>
              <w:t>$</w:t>
            </w:r>
          </w:p>
        </w:tc>
        <w:tc>
          <w:tcPr>
            <w:tcW w:w="900" w:type="dxa"/>
            <w:vAlign w:val="bottom"/>
          </w:tcPr>
          <w:p>
            <w:pPr>
              <w:jc w:val="right"/>
              <w:spacing w:after="0" w:line="142" w:lineRule="exact"/>
              <w:rPr>
                <w:sz w:val="20"/>
                <w:szCs w:val="20"/>
                <w:color w:val="auto"/>
              </w:rPr>
            </w:pPr>
            <w:r>
              <w:rPr>
                <w:rFonts w:ascii="Arial" w:cs="Arial" w:eastAsia="Arial" w:hAnsi="Arial"/>
                <w:sz w:val="14"/>
                <w:szCs w:val="14"/>
                <w:color w:val="auto"/>
              </w:rPr>
              <w:t>43,386</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0" w:type="dxa"/>
            <w:vAlign w:val="bottom"/>
          </w:tcPr>
          <w:p>
            <w:pPr>
              <w:jc w:val="right"/>
              <w:spacing w:after="0" w:line="142" w:lineRule="exact"/>
              <w:rPr>
                <w:sz w:val="20"/>
                <w:szCs w:val="20"/>
                <w:color w:val="auto"/>
              </w:rPr>
            </w:pPr>
            <w:r>
              <w:rPr>
                <w:rFonts w:ascii="Arial" w:cs="Arial" w:eastAsia="Arial" w:hAnsi="Arial"/>
                <w:sz w:val="14"/>
                <w:szCs w:val="14"/>
                <w:color w:val="auto"/>
                <w:w w:val="76"/>
              </w:rPr>
              <w:t>$</w:t>
            </w:r>
          </w:p>
        </w:tc>
        <w:tc>
          <w:tcPr>
            <w:tcW w:w="880" w:type="dxa"/>
            <w:vAlign w:val="bottom"/>
          </w:tcPr>
          <w:p>
            <w:pPr>
              <w:jc w:val="right"/>
              <w:spacing w:after="0" w:line="142" w:lineRule="exact"/>
              <w:rPr>
                <w:sz w:val="20"/>
                <w:szCs w:val="20"/>
                <w:color w:val="auto"/>
              </w:rPr>
            </w:pPr>
            <w:r>
              <w:rPr>
                <w:rFonts w:ascii="Arial" w:cs="Arial" w:eastAsia="Arial" w:hAnsi="Arial"/>
                <w:sz w:val="14"/>
                <w:szCs w:val="14"/>
                <w:color w:val="auto"/>
              </w:rPr>
              <w:t>22,272</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tcPr>
          <w:p>
            <w:pPr>
              <w:jc w:val="right"/>
              <w:spacing w:after="0" w:line="142" w:lineRule="exact"/>
              <w:rPr>
                <w:sz w:val="20"/>
                <w:szCs w:val="20"/>
                <w:color w:val="auto"/>
              </w:rPr>
            </w:pPr>
            <w:r>
              <w:rPr>
                <w:rFonts w:ascii="Arial" w:cs="Arial" w:eastAsia="Arial" w:hAnsi="Arial"/>
                <w:sz w:val="14"/>
                <w:szCs w:val="14"/>
                <w:color w:val="auto"/>
              </w:rPr>
              <w:t>23,438</w:t>
            </w: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jc w:val="right"/>
              <w:spacing w:after="0" w:line="142" w:lineRule="exact"/>
              <w:rPr>
                <w:sz w:val="20"/>
                <w:szCs w:val="20"/>
                <w:color w:val="auto"/>
              </w:rPr>
            </w:pPr>
            <w:r>
              <w:rPr>
                <w:rFonts w:ascii="Arial" w:cs="Arial" w:eastAsia="Arial" w:hAnsi="Arial"/>
                <w:sz w:val="14"/>
                <w:szCs w:val="14"/>
                <w:color w:val="auto"/>
                <w:w w:val="76"/>
              </w:rPr>
              <w:t>$</w:t>
            </w:r>
          </w:p>
        </w:tc>
        <w:tc>
          <w:tcPr>
            <w:tcW w:w="880" w:type="dxa"/>
            <w:vAlign w:val="bottom"/>
          </w:tcPr>
          <w:p>
            <w:pPr>
              <w:jc w:val="right"/>
              <w:spacing w:after="0" w:line="142" w:lineRule="exact"/>
              <w:rPr>
                <w:sz w:val="20"/>
                <w:szCs w:val="20"/>
                <w:color w:val="auto"/>
              </w:rPr>
            </w:pPr>
            <w:r>
              <w:rPr>
                <w:rFonts w:ascii="Arial" w:cs="Arial" w:eastAsia="Arial" w:hAnsi="Arial"/>
                <w:sz w:val="14"/>
                <w:szCs w:val="14"/>
                <w:color w:val="auto"/>
              </w:rPr>
              <w:t>13,518</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76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760" w:type="dxa"/>
            <w:vAlign w:val="bottom"/>
          </w:tcPr>
          <w:p>
            <w:pPr>
              <w:spacing w:after="0" w:line="149" w:lineRule="exact"/>
              <w:rPr>
                <w:sz w:val="20"/>
                <w:szCs w:val="20"/>
                <w:color w:val="auto"/>
              </w:rPr>
            </w:pPr>
            <w:r>
              <w:rPr>
                <w:rFonts w:ascii="Arial" w:cs="Arial" w:eastAsia="Arial" w:hAnsi="Arial"/>
                <w:sz w:val="14"/>
                <w:szCs w:val="14"/>
                <w:color w:val="auto"/>
              </w:rPr>
              <w:t>Average interest-earning assets</w:t>
            </w:r>
          </w:p>
        </w:tc>
        <w:tc>
          <w:tcPr>
            <w:tcW w:w="5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7,587,609</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4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7,840,017</w:t>
            </w:r>
          </w:p>
        </w:tc>
        <w:tc>
          <w:tcPr>
            <w:tcW w:w="1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7,461,168</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7,714,050</w:t>
            </w: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8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7,784,805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7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End-of-period interest-earning assets</w:t>
            </w:r>
          </w:p>
        </w:tc>
        <w:tc>
          <w:tcPr>
            <w:tcW w:w="5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7,636,400</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8,306,466</w:t>
            </w:r>
          </w:p>
        </w:tc>
        <w:tc>
          <w:tcPr>
            <w:tcW w:w="1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7,636,400</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7,627,949</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8,306,466</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right="100"/>
        <w:spacing w:after="0" w:line="256"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ind w:left="340" w:hanging="332"/>
        <w:spacing w:after="0"/>
        <w:tabs>
          <w:tab w:leader="none" w:pos="340" w:val="left"/>
        </w:tabs>
        <w:numPr>
          <w:ilvl w:val="0"/>
          <w:numId w:val="9"/>
        </w:numPr>
        <w:rPr>
          <w:rFonts w:ascii="Arial" w:cs="Arial" w:eastAsia="Arial" w:hAnsi="Arial"/>
          <w:sz w:val="18"/>
          <w:szCs w:val="18"/>
          <w:color w:val="auto"/>
        </w:rPr>
      </w:pPr>
      <w:r>
        <w:rPr>
          <w:rFonts w:ascii="Arial" w:cs="Arial" w:eastAsia="Arial" w:hAnsi="Arial"/>
          <w:sz w:val="18"/>
          <w:szCs w:val="18"/>
          <w:color w:val="auto"/>
        </w:rPr>
        <w:t>Interest income on interest-earning assets, net of allocated cost of funds.</w:t>
      </w:r>
    </w:p>
    <w:p>
      <w:pPr>
        <w:spacing w:after="0" w:line="9" w:lineRule="exact"/>
        <w:rPr>
          <w:rFonts w:ascii="Arial" w:cs="Arial" w:eastAsia="Arial" w:hAnsi="Arial"/>
          <w:sz w:val="18"/>
          <w:szCs w:val="18"/>
          <w:color w:val="auto"/>
        </w:rPr>
      </w:pPr>
    </w:p>
    <w:p>
      <w:pPr>
        <w:ind w:left="340" w:hanging="332"/>
        <w:spacing w:after="0"/>
        <w:tabs>
          <w:tab w:leader="none" w:pos="340" w:val="left"/>
        </w:tabs>
        <w:numPr>
          <w:ilvl w:val="0"/>
          <w:numId w:val="9"/>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9" w:lineRule="exact"/>
        <w:rPr>
          <w:sz w:val="20"/>
          <w:szCs w:val="20"/>
          <w:color w:val="auto"/>
        </w:rPr>
      </w:pPr>
    </w:p>
    <w:p>
      <w:pPr>
        <w:ind w:left="340" w:hanging="332"/>
        <w:spacing w:after="0"/>
        <w:tabs>
          <w:tab w:leader="none" w:pos="340" w:val="left"/>
        </w:tabs>
        <w:numPr>
          <w:ilvl w:val="0"/>
          <w:numId w:val="10"/>
        </w:numPr>
        <w:rPr>
          <w:rFonts w:ascii="Arial" w:cs="Arial" w:eastAsia="Arial" w:hAnsi="Arial"/>
          <w:sz w:val="18"/>
          <w:szCs w:val="18"/>
          <w:color w:val="auto"/>
        </w:rPr>
      </w:pPr>
      <w:r>
        <w:rPr>
          <w:rFonts w:ascii="Arial" w:cs="Arial" w:eastAsia="Arial" w:hAnsi="Arial"/>
          <w:sz w:val="18"/>
          <w:szCs w:val="18"/>
          <w:color w:val="auto"/>
        </w:rPr>
        <w:t>Commercial Business Segment: net fees and commissions, gain on sale of loans at amortized cost, and net related other income.</w:t>
      </w:r>
    </w:p>
    <w:p>
      <w:pPr>
        <w:spacing w:after="0" w:line="9" w:lineRule="exact"/>
        <w:rPr>
          <w:rFonts w:ascii="Arial" w:cs="Arial" w:eastAsia="Arial" w:hAnsi="Arial"/>
          <w:sz w:val="18"/>
          <w:szCs w:val="18"/>
          <w:color w:val="auto"/>
        </w:rPr>
      </w:pPr>
    </w:p>
    <w:p>
      <w:pPr>
        <w:ind w:left="340" w:hanging="332"/>
        <w:spacing w:after="0" w:line="250" w:lineRule="auto"/>
        <w:tabs>
          <w:tab w:leader="none" w:pos="340" w:val="left"/>
        </w:tabs>
        <w:numPr>
          <w:ilvl w:val="0"/>
          <w:numId w:val="10"/>
        </w:numPr>
        <w:rPr>
          <w:rFonts w:ascii="Arial" w:cs="Arial" w:eastAsia="Arial" w:hAnsi="Arial"/>
          <w:sz w:val="18"/>
          <w:szCs w:val="18"/>
          <w:color w:val="auto"/>
        </w:rPr>
      </w:pPr>
      <w:r>
        <w:rPr>
          <w:rFonts w:ascii="Arial" w:cs="Arial" w:eastAsia="Arial" w:hAnsi="Arial"/>
          <w:sz w:val="18"/>
          <w:szCs w:val="18"/>
          <w:color w:val="auto"/>
        </w:rPr>
        <w:t>Treasury Business Segment: net other income from derivative financial instruments and foreign currency exchange, gain (loss) per financial instruments at fair value through profit or loss, gain (loss) per financial instruments at FVTOCI, and net related other income.</w:t>
      </w:r>
    </w:p>
    <w:p>
      <w:pPr>
        <w:spacing w:after="0" w:line="1" w:lineRule="exact"/>
        <w:rPr>
          <w:sz w:val="20"/>
          <w:szCs w:val="20"/>
          <w:color w:val="auto"/>
        </w:rPr>
      </w:pPr>
    </w:p>
    <w:p>
      <w:pPr>
        <w:jc w:val="both"/>
        <w:ind w:left="340" w:hanging="332"/>
        <w:spacing w:after="0" w:line="265" w:lineRule="auto"/>
        <w:tabs>
          <w:tab w:leader="none" w:pos="340" w:val="left"/>
        </w:tabs>
        <w:numPr>
          <w:ilvl w:val="0"/>
          <w:numId w:val="11"/>
        </w:numPr>
        <w:rPr>
          <w:rFonts w:ascii="Arial" w:cs="Arial" w:eastAsia="Arial" w:hAnsi="Arial"/>
          <w:sz w:val="17"/>
          <w:szCs w:val="17"/>
          <w:color w:val="auto"/>
        </w:rPr>
      </w:pPr>
      <w:r>
        <w:rPr>
          <w:rFonts w:ascii="Arial" w:cs="Arial" w:eastAsia="Arial" w:hAnsi="Arial"/>
          <w:sz w:val="17"/>
          <w:szCs w:val="17"/>
          <w:color w:val="auto"/>
        </w:rPr>
        <w:t>Operating Expenses allocation methodology assigns overhead expenses based on resource consumption by business segment. Total operating expenses includes the following line items of the consolidated statements of profit or loss: salaries and other employee expenses, depreciation of equipment and leasehold improvements, amortization of intangible assets, professional services, maintenance and repairs, and other expenses.</w:t>
      </w:r>
    </w:p>
    <w:p>
      <w:pPr>
        <w:ind w:left="340" w:hanging="332"/>
        <w:spacing w:after="0"/>
        <w:tabs>
          <w:tab w:leader="none" w:pos="340" w:val="left"/>
        </w:tabs>
        <w:numPr>
          <w:ilvl w:val="0"/>
          <w:numId w:val="11"/>
        </w:numPr>
        <w:rPr>
          <w:rFonts w:ascii="Arial" w:cs="Arial" w:eastAsia="Arial" w:hAnsi="Arial"/>
          <w:sz w:val="18"/>
          <w:szCs w:val="18"/>
          <w:color w:val="auto"/>
        </w:rPr>
      </w:pPr>
      <w:r>
        <w:rPr>
          <w:rFonts w:ascii="Arial" w:cs="Arial" w:eastAsia="Arial" w:hAnsi="Arial"/>
          <w:sz w:val="18"/>
          <w:szCs w:val="18"/>
          <w:color w:val="auto"/>
        </w:rPr>
        <w:t>Includes loans at amortized cost, net of unearned interest and deferred fees.</w:t>
      </w:r>
    </w:p>
    <w:p>
      <w:pPr>
        <w:spacing w:after="0" w:line="9" w:lineRule="exact"/>
        <w:rPr>
          <w:rFonts w:ascii="Arial" w:cs="Arial" w:eastAsia="Arial" w:hAnsi="Arial"/>
          <w:sz w:val="18"/>
          <w:szCs w:val="18"/>
          <w:color w:val="auto"/>
        </w:rPr>
      </w:pPr>
    </w:p>
    <w:p>
      <w:pPr>
        <w:ind w:left="340" w:hanging="332"/>
        <w:spacing w:after="0" w:line="261" w:lineRule="auto"/>
        <w:tabs>
          <w:tab w:leader="none" w:pos="340" w:val="left"/>
        </w:tabs>
        <w:numPr>
          <w:ilvl w:val="0"/>
          <w:numId w:val="11"/>
        </w:numPr>
        <w:rPr>
          <w:rFonts w:ascii="Arial" w:cs="Arial" w:eastAsia="Arial" w:hAnsi="Arial"/>
          <w:sz w:val="18"/>
          <w:szCs w:val="18"/>
          <w:color w:val="auto"/>
        </w:rPr>
      </w:pPr>
      <w:r>
        <w:rPr>
          <w:rFonts w:ascii="Arial" w:cs="Arial" w:eastAsia="Arial" w:hAnsi="Arial"/>
          <w:sz w:val="18"/>
          <w:szCs w:val="18"/>
          <w:color w:val="auto"/>
        </w:rPr>
        <w:t>Includes cash and cash equivalents, financial instruments at fair value through profit or loss, financial instruments at FVTOCI and securities at amortized cost, gross of the allowance for expected credit losses.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417195</wp:posOffset>
            </wp:positionV>
            <wp:extent cx="7246620" cy="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6" w:name="page27"/>
    <w:bookmarkEnd w:id="26"/>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IX</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140" w:type="dxa"/>
            <w:vAlign w:val="bottom"/>
            <w:gridSpan w:val="8"/>
          </w:tcPr>
          <w:p>
            <w:pPr>
              <w:jc w:val="right"/>
              <w:ind w:right="960"/>
              <w:spacing w:after="0"/>
              <w:rPr>
                <w:sz w:val="20"/>
                <w:szCs w:val="20"/>
                <w:color w:val="auto"/>
              </w:rPr>
            </w:pPr>
            <w:r>
              <w:rPr>
                <w:rFonts w:ascii="Arial" w:cs="Arial" w:eastAsia="Arial" w:hAnsi="Arial"/>
                <w:sz w:val="18"/>
                <w:szCs w:val="18"/>
                <w:color w:val="auto"/>
              </w:rPr>
              <w:t>CREDIT PORTFOLIO</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1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140" w:type="dxa"/>
            <w:vAlign w:val="bottom"/>
            <w:gridSpan w:val="8"/>
          </w:tcPr>
          <w:p>
            <w:pPr>
              <w:ind w:left="100"/>
              <w:spacing w:after="0"/>
              <w:rPr>
                <w:sz w:val="20"/>
                <w:szCs w:val="20"/>
                <w:color w:val="auto"/>
              </w:rPr>
            </w:pPr>
            <w:r>
              <w:rPr>
                <w:rFonts w:ascii="Arial" w:cs="Arial" w:eastAsia="Arial" w:hAnsi="Arial"/>
                <w:sz w:val="18"/>
                <w:szCs w:val="18"/>
                <w:color w:val="auto"/>
              </w:rPr>
              <w:t>DISTRIBUTION BY COUNTRY</w:t>
            </w: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1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4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80" w:type="dxa"/>
            <w:vAlign w:val="bottom"/>
            <w:gridSpan w:val="2"/>
          </w:tcPr>
          <w:p>
            <w:pPr>
              <w:jc w:val="right"/>
              <w:ind w:right="108"/>
              <w:spacing w:after="0"/>
              <w:rPr>
                <w:sz w:val="20"/>
                <w:szCs w:val="20"/>
                <w:color w:val="auto"/>
              </w:rPr>
            </w:pPr>
            <w:r>
              <w:rPr>
                <w:rFonts w:ascii="Arial" w:cs="Arial" w:eastAsia="Arial" w:hAnsi="Arial"/>
                <w:sz w:val="18"/>
                <w:szCs w:val="18"/>
                <w:color w:val="auto"/>
              </w:rPr>
              <w:t>million)</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4"/>
                <w:szCs w:val="14"/>
                <w:color w:val="auto"/>
                <w:w w:val="99"/>
              </w:rPr>
              <w:t>AT THE END OF,</w:t>
            </w: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1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2016</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800" w:type="dxa"/>
            <w:vAlign w:val="bottom"/>
            <w:gridSpan w:val="4"/>
          </w:tcPr>
          <w:p>
            <w:pPr>
              <w:jc w:val="right"/>
              <w:ind w:right="700"/>
              <w:spacing w:after="0"/>
              <w:rPr>
                <w:sz w:val="20"/>
                <w:szCs w:val="20"/>
                <w:color w:val="auto"/>
              </w:rPr>
            </w:pPr>
            <w:r>
              <w:rPr>
                <w:rFonts w:ascii="Arial" w:cs="Arial" w:eastAsia="Arial" w:hAnsi="Arial"/>
                <w:sz w:val="14"/>
                <w:szCs w:val="14"/>
                <w:color w:val="auto"/>
              </w:rPr>
              <w:t>March 31, 2016</w:t>
            </w:r>
          </w:p>
        </w:tc>
        <w:tc>
          <w:tcPr>
            <w:tcW w:w="120" w:type="dxa"/>
            <w:vAlign w:val="bottom"/>
          </w:tcPr>
          <w:p>
            <w:pPr>
              <w:spacing w:after="0"/>
              <w:rPr>
                <w:sz w:val="14"/>
                <w:szCs w:val="14"/>
                <w:color w:val="auto"/>
              </w:rPr>
            </w:pPr>
          </w:p>
        </w:tc>
        <w:tc>
          <w:tcPr>
            <w:tcW w:w="1840" w:type="dxa"/>
            <w:vAlign w:val="bottom"/>
            <w:gridSpan w:val="4"/>
          </w:tcPr>
          <w:p>
            <w:pPr>
              <w:jc w:val="right"/>
              <w:ind w:right="660"/>
              <w:spacing w:after="0"/>
              <w:rPr>
                <w:sz w:val="20"/>
                <w:szCs w:val="20"/>
                <w:color w:val="auto"/>
              </w:rPr>
            </w:pPr>
            <w:r>
              <w:rPr>
                <w:rFonts w:ascii="Arial" w:cs="Arial" w:eastAsia="Arial" w:hAnsi="Arial"/>
                <w:sz w:val="14"/>
                <w:szCs w:val="14"/>
                <w:color w:val="auto"/>
              </w:rPr>
              <w:t>June 30, 2015</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3"/>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ind w:lef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Borders>
              <w:top w:val="single" w:sz="8" w:color="auto"/>
            </w:tcBorders>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3"/>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ind w:left="6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1040" w:type="dxa"/>
            <w:vAlign w:val="bottom"/>
            <w:gridSpan w:val="3"/>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1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264</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190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74</w:t>
            </w:r>
          </w:p>
        </w:tc>
        <w:tc>
          <w:tcPr>
            <w:tcW w:w="2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BERMUDA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1,280</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1,514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21</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2,078</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(234)</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(798)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CANADA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194</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171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216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785</w:t>
            </w:r>
          </w:p>
        </w:tc>
        <w:tc>
          <w:tcPr>
            <w:tcW w:w="2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759</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797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26</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412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341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341</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71</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225</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312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(87)</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245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369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(93)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119</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FRANCE.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383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435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376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(52)</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116</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37</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JAPAN</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932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991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14</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1,169</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(59)</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(237)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NETHERLANDS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522</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547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(13)</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623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564</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68</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53</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(14)</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186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147</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219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39</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shd w:val="clear" w:color="auto" w:fill="CCEEFF"/>
          </w:tcPr>
          <w:p>
            <w:pPr>
              <w:ind w:left="160"/>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gridSpan w:val="2"/>
          </w:tcPr>
          <w:p>
            <w:pPr>
              <w:ind w:left="160"/>
              <w:spacing w:after="0" w:line="149" w:lineRule="exact"/>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214</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224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194</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24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26</w:t>
            </w:r>
          </w:p>
        </w:tc>
        <w:tc>
          <w:tcPr>
            <w:tcW w:w="102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2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gridSpan w:val="2"/>
            <w:shd w:val="clear" w:color="auto" w:fill="CCEEFF"/>
          </w:tcPr>
          <w:p>
            <w:pPr>
              <w:spacing w:after="0" w:line="189"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6,947</w:t>
            </w:r>
          </w:p>
        </w:tc>
        <w:tc>
          <w:tcPr>
            <w:tcW w:w="10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34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7,196</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7,760</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(249)</w:t>
            </w:r>
          </w:p>
        </w:tc>
        <w:tc>
          <w:tcPr>
            <w:tcW w:w="2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(813)</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(9)</w:t>
            </w:r>
          </w:p>
        </w:tc>
        <w:tc>
          <w:tcPr>
            <w:tcW w:w="82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(9)</w:t>
            </w:r>
          </w:p>
        </w:tc>
        <w:tc>
          <w:tcPr>
            <w:tcW w:w="7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(9)</w:t>
            </w:r>
          </w:p>
        </w:tc>
        <w:tc>
          <w:tcPr>
            <w:tcW w:w="78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320" w:type="dxa"/>
            <w:vAlign w:val="bottom"/>
            <w:gridSpan w:val="2"/>
            <w:shd w:val="clear" w:color="auto" w:fill="CCEEFF"/>
          </w:tcPr>
          <w:p>
            <w:pPr>
              <w:spacing w:after="0" w:line="130" w:lineRule="exact"/>
              <w:rPr>
                <w:sz w:val="20"/>
                <w:szCs w:val="20"/>
                <w:color w:val="auto"/>
              </w:rPr>
            </w:pPr>
            <w:r>
              <w:rPr>
                <w:rFonts w:ascii="Arial" w:cs="Arial" w:eastAsia="Arial" w:hAnsi="Arial"/>
                <w:sz w:val="14"/>
                <w:szCs w:val="14"/>
                <w:color w:val="auto"/>
              </w:rPr>
              <w:t>TOTAL CREDIT PORTFOLIO, NET OF</w:t>
            </w: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94"/>
        </w:trPr>
        <w:tc>
          <w:tcPr>
            <w:tcW w:w="20" w:type="dxa"/>
            <w:vAlign w:val="bottom"/>
          </w:tcPr>
          <w:p>
            <w:pPr>
              <w:spacing w:after="0"/>
              <w:rPr>
                <w:sz w:val="16"/>
                <w:szCs w:val="16"/>
                <w:color w:val="auto"/>
              </w:rPr>
            </w:pPr>
          </w:p>
        </w:tc>
        <w:tc>
          <w:tcPr>
            <w:tcW w:w="332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6,938</w:t>
            </w:r>
          </w:p>
        </w:tc>
        <w:tc>
          <w:tcPr>
            <w:tcW w:w="82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34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7,187</w:t>
            </w:r>
          </w:p>
        </w:tc>
        <w:tc>
          <w:tcPr>
            <w:tcW w:w="78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7,751</w:t>
            </w:r>
          </w:p>
        </w:tc>
        <w:tc>
          <w:tcPr>
            <w:tcW w:w="7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194" w:lineRule="exact"/>
              <w:rPr>
                <w:sz w:val="20"/>
                <w:szCs w:val="20"/>
                <w:color w:val="auto"/>
              </w:rPr>
            </w:pPr>
            <w:r>
              <w:rPr>
                <w:rFonts w:ascii="Arial" w:cs="Arial" w:eastAsia="Arial" w:hAnsi="Arial"/>
                <w:sz w:val="12"/>
                <w:szCs w:val="12"/>
                <w:color w:val="auto"/>
              </w:rPr>
              <w:t>(249</w:t>
            </w:r>
            <w:r>
              <w:rPr>
                <w:rFonts w:ascii="Arial" w:cs="Arial" w:eastAsia="Arial" w:hAnsi="Arial"/>
                <w:sz w:val="22"/>
                <w:szCs w:val="22"/>
                <w:color w:val="auto"/>
                <w:vertAlign w:val="superscript"/>
              </w:rPr>
              <w:t>)</w:t>
            </w:r>
          </w:p>
        </w:tc>
        <w:tc>
          <w:tcPr>
            <w:tcW w:w="2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60"/>
              <w:spacing w:after="0" w:line="194" w:lineRule="exact"/>
              <w:rPr>
                <w:sz w:val="20"/>
                <w:szCs w:val="20"/>
                <w:color w:val="auto"/>
              </w:rPr>
            </w:pPr>
            <w:r>
              <w:rPr>
                <w:rFonts w:ascii="Arial" w:cs="Arial" w:eastAsia="Arial" w:hAnsi="Arial"/>
                <w:sz w:val="12"/>
                <w:szCs w:val="12"/>
                <w:color w:val="auto"/>
              </w:rPr>
              <w:t>(813</w:t>
            </w:r>
            <w:r>
              <w:rPr>
                <w:rFonts w:ascii="Arial" w:cs="Arial" w:eastAsia="Arial" w:hAnsi="Arial"/>
                <w:sz w:val="22"/>
                <w:szCs w:val="22"/>
                <w:color w:val="auto"/>
                <w:vertAlign w:val="superscript"/>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1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82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7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both"/>
        <w:ind w:left="340" w:hanging="332"/>
        <w:spacing w:after="0" w:line="207" w:lineRule="auto"/>
        <w:tabs>
          <w:tab w:leader="none" w:pos="340" w:val="left"/>
        </w:tabs>
        <w:numPr>
          <w:ilvl w:val="0"/>
          <w:numId w:val="12"/>
        </w:numPr>
        <w:rPr>
          <w:rFonts w:ascii="Arial" w:cs="Arial" w:eastAsia="Arial" w:hAnsi="Arial"/>
          <w:sz w:val="28"/>
          <w:szCs w:val="28"/>
          <w:color w:val="auto"/>
          <w:vertAlign w:val="superscript"/>
        </w:rPr>
      </w:pPr>
      <w:r>
        <w:rPr>
          <w:rFonts w:ascii="Arial" w:cs="Arial" w:eastAsia="Arial" w:hAnsi="Arial"/>
          <w:sz w:val="17"/>
          <w:szCs w:val="17"/>
          <w:color w:val="auto"/>
        </w:rPr>
        <w:t>Includes gross loan portfolio, financial instruments at FVTOCI and securities at amortized cost, gross of the allowance for expected credit losses, customers' liabilities under acceptances, and off-balance sheet instruments (including confirmed and stand-by letters of credit, guarantees covering</w:t>
      </w:r>
    </w:p>
    <w:p>
      <w:pPr>
        <w:ind w:left="340"/>
        <w:spacing w:after="0"/>
        <w:rPr>
          <w:sz w:val="20"/>
          <w:szCs w:val="20"/>
          <w:color w:val="auto"/>
        </w:rPr>
      </w:pPr>
      <w:r>
        <w:rPr>
          <w:rFonts w:ascii="Arial" w:cs="Arial" w:eastAsia="Arial" w:hAnsi="Arial"/>
          <w:sz w:val="18"/>
          <w:szCs w:val="18"/>
          <w:color w:val="auto"/>
        </w:rPr>
        <w:t>commercial risk and credit commitments).</w:t>
      </w:r>
    </w:p>
    <w:p>
      <w:pPr>
        <w:spacing w:after="0" w:line="9" w:lineRule="exact"/>
        <w:rPr>
          <w:sz w:val="20"/>
          <w:szCs w:val="20"/>
          <w:color w:val="auto"/>
        </w:rPr>
      </w:pPr>
    </w:p>
    <w:p>
      <w:pPr>
        <w:ind w:left="340" w:hanging="332"/>
        <w:spacing w:after="0" w:line="187" w:lineRule="auto"/>
        <w:tabs>
          <w:tab w:leader="none" w:pos="340" w:val="left"/>
        </w:tabs>
        <w:numPr>
          <w:ilvl w:val="0"/>
          <w:numId w:val="13"/>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429895</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7" w:name="page28"/>
    <w:bookmarkEnd w:id="27"/>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80" w:type="dxa"/>
            <w:vAlign w:val="bottom"/>
            <w:gridSpan w:val="4"/>
          </w:tcPr>
          <w:p>
            <w:pPr>
              <w:ind w:left="80"/>
              <w:spacing w:after="0"/>
              <w:rPr>
                <w:sz w:val="20"/>
                <w:szCs w:val="20"/>
                <w:color w:val="auto"/>
              </w:rPr>
            </w:pPr>
            <w:r>
              <w:rPr>
                <w:rFonts w:ascii="Arial" w:cs="Arial" w:eastAsia="Arial" w:hAnsi="Arial"/>
                <w:sz w:val="18"/>
                <w:szCs w:val="18"/>
                <w:color w:val="auto"/>
              </w:rPr>
              <w:t>EXHIBIT X</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140" w:type="dxa"/>
            <w:vAlign w:val="bottom"/>
            <w:gridSpan w:val="8"/>
          </w:tcPr>
          <w:p>
            <w:pPr>
              <w:jc w:val="right"/>
              <w:ind w:right="680"/>
              <w:spacing w:after="0"/>
              <w:rPr>
                <w:sz w:val="20"/>
                <w:szCs w:val="20"/>
                <w:color w:val="auto"/>
              </w:rPr>
            </w:pPr>
            <w:r>
              <w:rPr>
                <w:rFonts w:ascii="Arial" w:cs="Arial" w:eastAsia="Arial" w:hAnsi="Arial"/>
                <w:sz w:val="18"/>
                <w:szCs w:val="18"/>
                <w:color w:val="auto"/>
              </w:rPr>
              <w:t>COMMERCIAL PORTFOLIO</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140" w:type="dxa"/>
            <w:vAlign w:val="bottom"/>
            <w:gridSpan w:val="8"/>
          </w:tcPr>
          <w:p>
            <w:pPr>
              <w:ind w:left="100"/>
              <w:spacing w:after="0"/>
              <w:rPr>
                <w:sz w:val="20"/>
                <w:szCs w:val="20"/>
                <w:color w:val="auto"/>
              </w:rPr>
            </w:pPr>
            <w:r>
              <w:rPr>
                <w:rFonts w:ascii="Arial" w:cs="Arial" w:eastAsia="Arial" w:hAnsi="Arial"/>
                <w:sz w:val="18"/>
                <w:szCs w:val="18"/>
                <w:color w:val="auto"/>
              </w:rPr>
              <w:t>DISTRIBUTION BY COUNTRY</w:t>
            </w: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3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34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80" w:type="dxa"/>
            <w:vAlign w:val="bottom"/>
            <w:gridSpan w:val="2"/>
          </w:tcPr>
          <w:p>
            <w:pPr>
              <w:jc w:val="right"/>
              <w:ind w:right="108"/>
              <w:spacing w:after="0"/>
              <w:rPr>
                <w:sz w:val="20"/>
                <w:szCs w:val="20"/>
                <w:color w:val="auto"/>
              </w:rPr>
            </w:pPr>
            <w:r>
              <w:rPr>
                <w:rFonts w:ascii="Arial" w:cs="Arial" w:eastAsia="Arial" w:hAnsi="Arial"/>
                <w:sz w:val="18"/>
                <w:szCs w:val="18"/>
                <w:color w:val="auto"/>
              </w:rPr>
              <w:t>million)</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20" w:type="dxa"/>
            <w:vAlign w:val="bottom"/>
          </w:tcPr>
          <w:p>
            <w:pPr>
              <w:spacing w:after="0"/>
              <w:rPr>
                <w:sz w:val="24"/>
                <w:szCs w:val="24"/>
                <w:color w:val="auto"/>
              </w:rPr>
            </w:pPr>
          </w:p>
        </w:tc>
        <w:tc>
          <w:tcPr>
            <w:tcW w:w="332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gridSpan w:val="4"/>
          </w:tcPr>
          <w:p>
            <w:pPr>
              <w:jc w:val="right"/>
              <w:ind w:right="680"/>
              <w:spacing w:after="0"/>
              <w:rPr>
                <w:sz w:val="20"/>
                <w:szCs w:val="20"/>
                <w:color w:val="auto"/>
              </w:rPr>
            </w:pPr>
            <w:r>
              <w:rPr>
                <w:rFonts w:ascii="Arial" w:cs="Arial" w:eastAsia="Arial" w:hAnsi="Arial"/>
                <w:sz w:val="14"/>
                <w:szCs w:val="14"/>
                <w:color w:val="auto"/>
                <w:w w:val="99"/>
              </w:rPr>
              <w:t>AT THE END OF,</w:t>
            </w: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2016</w:t>
            </w: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800" w:type="dxa"/>
            <w:vAlign w:val="bottom"/>
            <w:gridSpan w:val="4"/>
          </w:tcPr>
          <w:p>
            <w:pPr>
              <w:jc w:val="right"/>
              <w:ind w:right="700"/>
              <w:spacing w:after="0"/>
              <w:rPr>
                <w:sz w:val="20"/>
                <w:szCs w:val="20"/>
                <w:color w:val="auto"/>
              </w:rPr>
            </w:pPr>
            <w:r>
              <w:rPr>
                <w:rFonts w:ascii="Arial" w:cs="Arial" w:eastAsia="Arial" w:hAnsi="Arial"/>
                <w:sz w:val="14"/>
                <w:szCs w:val="14"/>
                <w:color w:val="auto"/>
              </w:rPr>
              <w:t>March 31, 2016</w:t>
            </w:r>
          </w:p>
        </w:tc>
        <w:tc>
          <w:tcPr>
            <w:tcW w:w="120" w:type="dxa"/>
            <w:vAlign w:val="bottom"/>
          </w:tcPr>
          <w:p>
            <w:pPr>
              <w:spacing w:after="0"/>
              <w:rPr>
                <w:sz w:val="14"/>
                <w:szCs w:val="14"/>
                <w:color w:val="auto"/>
              </w:rPr>
            </w:pPr>
          </w:p>
        </w:tc>
        <w:tc>
          <w:tcPr>
            <w:tcW w:w="1840" w:type="dxa"/>
            <w:vAlign w:val="bottom"/>
            <w:gridSpan w:val="4"/>
          </w:tcPr>
          <w:p>
            <w:pPr>
              <w:jc w:val="right"/>
              <w:ind w:right="680"/>
              <w:spacing w:after="0"/>
              <w:rPr>
                <w:sz w:val="20"/>
                <w:szCs w:val="20"/>
                <w:color w:val="auto"/>
              </w:rPr>
            </w:pPr>
            <w:r>
              <w:rPr>
                <w:rFonts w:ascii="Arial" w:cs="Arial" w:eastAsia="Arial" w:hAnsi="Arial"/>
                <w:sz w:val="14"/>
                <w:szCs w:val="14"/>
                <w:color w:val="auto"/>
              </w:rPr>
              <w:t>June 30, 2015</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ind w:lef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60" w:type="dxa"/>
            <w:vAlign w:val="bottom"/>
            <w:tcBorders>
              <w:top w:val="single" w:sz="8" w:color="auto"/>
            </w:tcBorders>
          </w:tcPr>
          <w:p>
            <w:pPr>
              <w:spacing w:after="0"/>
              <w:rPr>
                <w:sz w:val="10"/>
                <w:szCs w:val="10"/>
                <w:color w:val="auto"/>
              </w:rPr>
            </w:pPr>
          </w:p>
        </w:tc>
        <w:tc>
          <w:tcPr>
            <w:tcW w:w="54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ind w:left="6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1040" w:type="dxa"/>
            <w:vAlign w:val="bottom"/>
            <w:gridSpan w:val="3"/>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264</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shd w:val="clear" w:color="auto" w:fill="CCEEFF"/>
          </w:tcPr>
          <w:p>
            <w:pPr>
              <w:spacing w:after="0"/>
              <w:rPr>
                <w:sz w:val="12"/>
                <w:szCs w:val="12"/>
                <w:color w:val="auto"/>
              </w:rPr>
            </w:pPr>
          </w:p>
        </w:tc>
        <w:tc>
          <w:tcPr>
            <w:tcW w:w="340" w:type="dxa"/>
            <w:vAlign w:val="bottom"/>
            <w:gridSpan w:val="2"/>
            <w:shd w:val="clear" w:color="auto" w:fill="CCEEFF"/>
          </w:tcPr>
          <w:p>
            <w:pPr>
              <w:jc w:val="right"/>
              <w:ind w:right="128"/>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190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16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74</w:t>
            </w:r>
          </w:p>
        </w:tc>
        <w:tc>
          <w:tcPr>
            <w:tcW w:w="200" w:type="dxa"/>
            <w:vAlign w:val="bottom"/>
            <w:gridSpan w:val="2"/>
            <w:shd w:val="clear" w:color="auto" w:fill="CCEEFF"/>
          </w:tcPr>
          <w:p>
            <w:pPr>
              <w:ind w:left="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BERMUDA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1,244</w:t>
            </w: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1,464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21</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2,009</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(220)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(765)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CANADA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187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160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197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27</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740</w:t>
            </w:r>
          </w:p>
        </w:tc>
        <w:tc>
          <w:tcPr>
            <w:tcW w:w="24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707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708</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33</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412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336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336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76</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225</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312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(87)</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152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245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369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(93)</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119</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118</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85</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FRANCE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383</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435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376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(52)</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116</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111</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37</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JAPAN</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18</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900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901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13</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1,081</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(181)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NETHERLANDS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22</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495</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514</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378</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(19)</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117</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109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142</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(13)</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616</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17</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68</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53</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(14)</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28</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177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78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139</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210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38</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47</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29</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tcPr>
          <w:p>
            <w:pPr>
              <w:ind w:left="160"/>
              <w:spacing w:after="0"/>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214</w:t>
            </w:r>
          </w:p>
        </w:tc>
        <w:tc>
          <w:tcPr>
            <w:tcW w:w="240" w:type="dxa"/>
            <w:vAlign w:val="bottom"/>
          </w:tcPr>
          <w:p>
            <w:pPr>
              <w:spacing w:after="0"/>
              <w:rPr>
                <w:sz w:val="14"/>
                <w:szCs w:val="14"/>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3</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224</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3</w:t>
            </w:r>
          </w:p>
        </w:tc>
        <w:tc>
          <w:tcPr>
            <w:tcW w:w="12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194</w:t>
            </w:r>
          </w:p>
        </w:tc>
        <w:tc>
          <w:tcPr>
            <w:tcW w:w="22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3</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(10)</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20</w:t>
            </w: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332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auto"/>
            </w:tcBorders>
            <w:shd w:val="clear" w:color="auto" w:fill="CCEEFF"/>
          </w:tcPr>
          <w:p>
            <w:pPr>
              <w:spacing w:after="0"/>
              <w:rPr>
                <w:sz w:val="13"/>
                <w:szCs w:val="13"/>
                <w:color w:val="auto"/>
              </w:rPr>
            </w:pPr>
          </w:p>
        </w:tc>
        <w:tc>
          <w:tcPr>
            <w:tcW w:w="6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180" w:type="dxa"/>
            <w:vAlign w:val="bottom"/>
            <w:tcBorders>
              <w:top w:val="single" w:sz="8" w:color="CCEEFF"/>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260" w:type="dxa"/>
            <w:vAlign w:val="bottom"/>
            <w:tcBorders>
              <w:top w:val="single" w:sz="8" w:color="auto"/>
            </w:tcBorders>
            <w:shd w:val="clear" w:color="auto" w:fill="CCEEFF"/>
          </w:tcPr>
          <w:p>
            <w:pPr>
              <w:spacing w:after="0"/>
              <w:rPr>
                <w:sz w:val="13"/>
                <w:szCs w:val="13"/>
                <w:color w:val="auto"/>
              </w:rPr>
            </w:pPr>
          </w:p>
        </w:tc>
        <w:tc>
          <w:tcPr>
            <w:tcW w:w="54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78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auto"/>
            </w:tcBorders>
            <w:shd w:val="clear" w:color="auto" w:fill="CCEEFF"/>
          </w:tcPr>
          <w:p>
            <w:pPr>
              <w:spacing w:after="0"/>
              <w:rPr>
                <w:sz w:val="13"/>
                <w:szCs w:val="13"/>
                <w:color w:val="auto"/>
              </w:rPr>
            </w:pPr>
          </w:p>
        </w:tc>
        <w:tc>
          <w:tcPr>
            <w:tcW w:w="66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780" w:type="dxa"/>
            <w:vAlign w:val="bottom"/>
            <w:tcBorders>
              <w:top w:val="single" w:sz="8" w:color="auto"/>
            </w:tcBorders>
            <w:shd w:val="clear" w:color="auto" w:fill="CCEEFF"/>
          </w:tcPr>
          <w:p>
            <w:pPr>
              <w:spacing w:after="0"/>
              <w:rPr>
                <w:sz w:val="13"/>
                <w:szCs w:val="13"/>
                <w:color w:val="auto"/>
              </w:rPr>
            </w:pPr>
          </w:p>
        </w:tc>
        <w:tc>
          <w:tcPr>
            <w:tcW w:w="180" w:type="dxa"/>
            <w:vAlign w:val="bottom"/>
            <w:tcBorders>
              <w:top w:val="single" w:sz="8" w:color="CCEEFF"/>
            </w:tcBorders>
            <w:shd w:val="clear" w:color="auto" w:fill="CCEEFF"/>
          </w:tcPr>
          <w:p>
            <w:pPr>
              <w:spacing w:after="0"/>
              <w:rPr>
                <w:sz w:val="13"/>
                <w:szCs w:val="13"/>
                <w:color w:val="auto"/>
              </w:rPr>
            </w:pPr>
          </w:p>
        </w:tc>
        <w:tc>
          <w:tcPr>
            <w:tcW w:w="4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auto"/>
            </w:tcBorders>
            <w:shd w:val="clear" w:color="auto" w:fill="CCEEFF"/>
          </w:tcPr>
          <w:p>
            <w:pPr>
              <w:spacing w:after="0"/>
              <w:rPr>
                <w:sz w:val="13"/>
                <w:szCs w:val="13"/>
                <w:color w:val="auto"/>
              </w:rPr>
            </w:pPr>
          </w:p>
        </w:tc>
        <w:tc>
          <w:tcPr>
            <w:tcW w:w="68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8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auto"/>
            </w:tcBorders>
            <w:shd w:val="clear" w:color="auto" w:fill="CCEEFF"/>
          </w:tcPr>
          <w:p>
            <w:pPr>
              <w:spacing w:after="0"/>
              <w:rPr>
                <w:sz w:val="13"/>
                <w:szCs w:val="13"/>
                <w:color w:val="auto"/>
              </w:rPr>
            </w:pPr>
          </w:p>
        </w:tc>
        <w:tc>
          <w:tcPr>
            <w:tcW w:w="68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tcPr>
          <w:p>
            <w:pPr>
              <w:spacing w:after="0" w:line="189"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1"/>
                <w:szCs w:val="21"/>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6,767</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340" w:type="dxa"/>
            <w:vAlign w:val="bottom"/>
            <w:gridSpan w:val="2"/>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6,914</w:t>
            </w: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7,411</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(147)</w:t>
            </w:r>
          </w:p>
        </w:tc>
        <w:tc>
          <w:tcPr>
            <w:tcW w:w="20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(644)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3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320" w:type="dxa"/>
            <w:vAlign w:val="bottom"/>
          </w:tcPr>
          <w:p>
            <w:pPr>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tcPr>
          <w:p>
            <w:pPr>
              <w:spacing w:after="0"/>
              <w:rPr>
                <w:sz w:val="14"/>
                <w:szCs w:val="14"/>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(9)</w:t>
            </w:r>
          </w:p>
        </w:tc>
        <w:tc>
          <w:tcPr>
            <w:tcW w:w="8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780" w:type="dxa"/>
            <w:vAlign w:val="bottom"/>
            <w:gridSpan w:val="2"/>
          </w:tcPr>
          <w:p>
            <w:pPr>
              <w:jc w:val="right"/>
              <w:ind w:right="128"/>
              <w:spacing w:after="0"/>
              <w:rPr>
                <w:sz w:val="20"/>
                <w:szCs w:val="20"/>
                <w:color w:val="auto"/>
              </w:rPr>
            </w:pPr>
            <w:r>
              <w:rPr>
                <w:rFonts w:ascii="Arial" w:cs="Arial" w:eastAsia="Arial" w:hAnsi="Arial"/>
                <w:sz w:val="14"/>
                <w:szCs w:val="14"/>
                <w:color w:val="auto"/>
              </w:rPr>
              <w:t>(9)</w:t>
            </w: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108"/>
              <w:spacing w:after="0"/>
              <w:rPr>
                <w:sz w:val="20"/>
                <w:szCs w:val="20"/>
                <w:color w:val="auto"/>
              </w:rPr>
            </w:pPr>
            <w:r>
              <w:rPr>
                <w:rFonts w:ascii="Arial" w:cs="Arial" w:eastAsia="Arial" w:hAnsi="Arial"/>
                <w:sz w:val="14"/>
                <w:szCs w:val="14"/>
                <w:color w:val="auto"/>
              </w:rPr>
              <w:t>(9)</w:t>
            </w: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3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vMerge w:val="continue"/>
          </w:tcPr>
          <w:p>
            <w:pPr>
              <w:spacing w:after="0"/>
              <w:rPr>
                <w:sz w:val="11"/>
                <w:szCs w:val="11"/>
                <w:color w:val="auto"/>
              </w:rPr>
            </w:pPr>
          </w:p>
        </w:tc>
        <w:tc>
          <w:tcPr>
            <w:tcW w:w="3320" w:type="dxa"/>
            <w:vAlign w:val="bottom"/>
          </w:tcPr>
          <w:p>
            <w:pPr>
              <w:spacing w:after="0" w:line="130" w:lineRule="exact"/>
              <w:rPr>
                <w:sz w:val="20"/>
                <w:szCs w:val="20"/>
                <w:color w:val="auto"/>
              </w:rPr>
            </w:pPr>
            <w:r>
              <w:rPr>
                <w:rFonts w:ascii="Arial" w:cs="Arial" w:eastAsia="Arial" w:hAnsi="Arial"/>
                <w:sz w:val="14"/>
                <w:szCs w:val="14"/>
                <w:color w:val="auto"/>
              </w:rPr>
              <w:t>TOTAL COMMERCIAL PORTFOLIO, NET OF</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0" w:type="dxa"/>
            <w:vAlign w:val="bottom"/>
            <w:gridSpan w:val="2"/>
            <w:vMerge w:val="restart"/>
          </w:tcPr>
          <w:p>
            <w:pPr>
              <w:jc w:val="right"/>
              <w:ind w:right="8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147)</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gridSpan w:val="2"/>
            <w:vMerge w:val="restart"/>
          </w:tcPr>
          <w:p>
            <w:pPr>
              <w:jc w:val="right"/>
              <w:ind w:right="6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644)</w:t>
            </w:r>
          </w:p>
        </w:tc>
        <w:tc>
          <w:tcPr>
            <w:tcW w:w="0" w:type="dxa"/>
            <w:vAlign w:val="bottom"/>
          </w:tcPr>
          <w:p>
            <w:pPr>
              <w:spacing w:after="0"/>
              <w:rPr>
                <w:sz w:val="1"/>
                <w:szCs w:val="1"/>
                <w:color w:val="auto"/>
              </w:rPr>
            </w:pPr>
          </w:p>
        </w:tc>
      </w:tr>
      <w:tr>
        <w:trPr>
          <w:trHeight w:val="194"/>
        </w:trPr>
        <w:tc>
          <w:tcPr>
            <w:tcW w:w="20" w:type="dxa"/>
            <w:vAlign w:val="bottom"/>
          </w:tcPr>
          <w:p>
            <w:pPr>
              <w:spacing w:after="0"/>
              <w:rPr>
                <w:sz w:val="16"/>
                <w:szCs w:val="16"/>
                <w:color w:val="auto"/>
              </w:rPr>
            </w:pPr>
          </w:p>
        </w:tc>
        <w:tc>
          <w:tcPr>
            <w:tcW w:w="3320" w:type="dxa"/>
            <w:vAlign w:val="bottom"/>
          </w:tcPr>
          <w:p>
            <w:pPr>
              <w:ind w:left="16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6,758</w:t>
            </w:r>
          </w:p>
        </w:tc>
        <w:tc>
          <w:tcPr>
            <w:tcW w:w="8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40" w:type="dxa"/>
            <w:vAlign w:val="bottom"/>
            <w:gridSpan w:val="2"/>
          </w:tcPr>
          <w:p>
            <w:pPr>
              <w:jc w:val="right"/>
              <w:ind w:right="128"/>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68"/>
              <w:spacing w:after="0"/>
              <w:rPr>
                <w:sz w:val="20"/>
                <w:szCs w:val="20"/>
                <w:color w:val="auto"/>
              </w:rPr>
            </w:pPr>
            <w:r>
              <w:rPr>
                <w:rFonts w:ascii="Arial" w:cs="Arial" w:eastAsia="Arial" w:hAnsi="Arial"/>
                <w:sz w:val="14"/>
                <w:szCs w:val="14"/>
                <w:color w:val="auto"/>
              </w:rPr>
              <w:t>6,905</w:t>
            </w:r>
          </w:p>
        </w:tc>
        <w:tc>
          <w:tcPr>
            <w:tcW w:w="7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7,402</w:t>
            </w:r>
          </w:p>
        </w:tc>
        <w:tc>
          <w:tcPr>
            <w:tcW w:w="7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6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800" w:type="dxa"/>
            <w:vAlign w:val="bottom"/>
            <w:gridSpan w:val="2"/>
            <w:vMerge w:val="continue"/>
          </w:tcPr>
          <w:p>
            <w:pPr>
              <w:spacing w:after="0"/>
              <w:rPr>
                <w:sz w:val="16"/>
                <w:szCs w:val="16"/>
                <w:color w:val="auto"/>
              </w:rPr>
            </w:pPr>
          </w:p>
        </w:tc>
        <w:tc>
          <w:tcPr>
            <w:tcW w:w="200" w:type="dxa"/>
            <w:vAlign w:val="bottom"/>
            <w:gridSpan w:val="2"/>
          </w:tcPr>
          <w:p>
            <w:pPr>
              <w:ind w:left="80"/>
              <w:spacing w:after="0"/>
              <w:rPr>
                <w:sz w:val="20"/>
                <w:szCs w:val="20"/>
                <w:color w:val="auto"/>
              </w:rPr>
            </w:pPr>
            <w:r>
              <w:rPr>
                <w:rFonts w:ascii="Arial" w:cs="Arial" w:eastAsia="Arial" w:hAnsi="Arial"/>
                <w:sz w:val="14"/>
                <w:szCs w:val="14"/>
                <w:color w:val="auto"/>
              </w:rPr>
              <w:t>$</w:t>
            </w:r>
          </w:p>
        </w:tc>
        <w:tc>
          <w:tcPr>
            <w:tcW w:w="780" w:type="dxa"/>
            <w:vAlign w:val="bottom"/>
            <w:gridSpan w:val="2"/>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hanging="332"/>
        <w:spacing w:after="0" w:line="194" w:lineRule="auto"/>
        <w:tabs>
          <w:tab w:leader="none" w:pos="340" w:val="left"/>
        </w:tabs>
        <w:numPr>
          <w:ilvl w:val="0"/>
          <w:numId w:val="14"/>
        </w:numPr>
        <w:rPr>
          <w:rFonts w:ascii="Arial" w:cs="Arial" w:eastAsia="Arial" w:hAnsi="Arial"/>
          <w:sz w:val="30"/>
          <w:szCs w:val="30"/>
          <w:color w:val="auto"/>
          <w:vertAlign w:val="superscript"/>
        </w:rPr>
      </w:pPr>
      <w:r>
        <w:rPr>
          <w:rFonts w:ascii="Arial" w:cs="Arial" w:eastAsia="Arial" w:hAnsi="Arial"/>
          <w:sz w:val="18"/>
          <w:szCs w:val="18"/>
          <w:color w:val="auto"/>
        </w:rPr>
        <w:t>Includes gross loan portfolio, customers' liabilities under acceptances, and off-balance sheet instruments (including confirmed and stand-by letters of credit, guarantees covering commercial risk and credit commitments).</w:t>
      </w:r>
    </w:p>
    <w:p>
      <w:pPr>
        <w:ind w:left="340" w:hanging="332"/>
        <w:spacing w:after="0" w:line="187" w:lineRule="auto"/>
        <w:tabs>
          <w:tab w:leader="none" w:pos="340" w:val="left"/>
        </w:tabs>
        <w:numPr>
          <w:ilvl w:val="0"/>
          <w:numId w:val="15"/>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429895</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8" w:name="page29"/>
    <w:bookmarkEnd w:id="28"/>
    <w:p>
      <w:pPr>
        <w:jc w:val="right"/>
        <w:spacing w:after="0"/>
        <w:rPr>
          <w:sz w:val="20"/>
          <w:szCs w:val="20"/>
          <w:color w:val="auto"/>
        </w:rPr>
      </w:pPr>
      <w:r>
        <w:rPr>
          <w:rFonts w:ascii="Arial" w:cs="Arial" w:eastAsia="Arial" w:hAnsi="Arial"/>
          <w:sz w:val="18"/>
          <w:szCs w:val="18"/>
          <w:color w:val="auto"/>
        </w:rPr>
        <w:t>EXHIBIT XI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TREASURY PORTFOLIO</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20"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4"/>
          </w:tcPr>
          <w:p>
            <w:pPr>
              <w:jc w:val="right"/>
              <w:ind w:right="640"/>
              <w:spacing w:after="0"/>
              <w:rPr>
                <w:sz w:val="20"/>
                <w:szCs w:val="20"/>
                <w:color w:val="auto"/>
              </w:rPr>
            </w:pPr>
            <w:r>
              <w:rPr>
                <w:rFonts w:ascii="Arial" w:cs="Arial" w:eastAsia="Arial" w:hAnsi="Arial"/>
                <w:sz w:val="14"/>
                <w:szCs w:val="14"/>
                <w:color w:val="auto"/>
              </w:rPr>
              <w:t>AT THE END OF,</w:t>
            </w: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800" w:type="dxa"/>
            <w:vAlign w:val="bottom"/>
            <w:tcBorders>
              <w:bottom w:val="single" w:sz="8" w:color="auto"/>
            </w:tcBorders>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3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40" w:type="dxa"/>
            <w:vAlign w:val="bottom"/>
            <w:gridSpan w:val="3"/>
          </w:tcPr>
          <w:p>
            <w:pPr>
              <w:jc w:val="right"/>
              <w:ind w:right="102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20" w:type="dxa"/>
            <w:vAlign w:val="bottom"/>
            <w:gridSpan w:val="3"/>
          </w:tcPr>
          <w:p>
            <w:pPr>
              <w:jc w:val="right"/>
              <w:ind w:right="1020"/>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0" w:type="dxa"/>
            <w:vAlign w:val="bottom"/>
            <w:gridSpan w:val="2"/>
          </w:tcPr>
          <w:p>
            <w:pPr>
              <w:jc w:val="right"/>
              <w:ind w:right="728"/>
              <w:spacing w:after="0" w:line="137" w:lineRule="exact"/>
              <w:rPr>
                <w:sz w:val="20"/>
                <w:szCs w:val="20"/>
                <w:color w:val="auto"/>
              </w:rPr>
            </w:pPr>
            <w:r>
              <w:rPr>
                <w:rFonts w:ascii="Arial" w:cs="Arial" w:eastAsia="Arial" w:hAnsi="Arial"/>
                <w:sz w:val="14"/>
                <w:szCs w:val="14"/>
                <w:color w:val="auto"/>
                <w:w w:val="92"/>
              </w:rPr>
              <w:t>(C)</w:t>
            </w: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3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2016</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00" w:type="dxa"/>
            <w:vAlign w:val="bottom"/>
            <w:gridSpan w:val="4"/>
          </w:tcPr>
          <w:p>
            <w:pPr>
              <w:jc w:val="right"/>
              <w:ind w:right="660"/>
              <w:spacing w:after="0"/>
              <w:rPr>
                <w:sz w:val="20"/>
                <w:szCs w:val="20"/>
                <w:color w:val="auto"/>
              </w:rPr>
            </w:pPr>
            <w:r>
              <w:rPr>
                <w:rFonts w:ascii="Arial" w:cs="Arial" w:eastAsia="Arial" w:hAnsi="Arial"/>
                <w:sz w:val="14"/>
                <w:szCs w:val="14"/>
                <w:color w:val="auto"/>
              </w:rPr>
              <w:t>March 31, 2016</w:t>
            </w:r>
          </w:p>
        </w:tc>
        <w:tc>
          <w:tcPr>
            <w:tcW w:w="120" w:type="dxa"/>
            <w:vAlign w:val="bottom"/>
          </w:tcPr>
          <w:p>
            <w:pPr>
              <w:spacing w:after="0"/>
              <w:rPr>
                <w:sz w:val="14"/>
                <w:szCs w:val="14"/>
                <w:color w:val="auto"/>
              </w:rPr>
            </w:pPr>
          </w:p>
        </w:tc>
        <w:tc>
          <w:tcPr>
            <w:tcW w:w="1840" w:type="dxa"/>
            <w:vAlign w:val="bottom"/>
            <w:gridSpan w:val="4"/>
          </w:tcPr>
          <w:p>
            <w:pPr>
              <w:jc w:val="right"/>
              <w:ind w:right="660"/>
              <w:spacing w:after="0"/>
              <w:rPr>
                <w:sz w:val="20"/>
                <w:szCs w:val="20"/>
                <w:color w:val="auto"/>
              </w:rPr>
            </w:pPr>
            <w:r>
              <w:rPr>
                <w:rFonts w:ascii="Arial" w:cs="Arial" w:eastAsia="Arial" w:hAnsi="Arial"/>
                <w:sz w:val="14"/>
                <w:szCs w:val="14"/>
                <w:color w:val="auto"/>
              </w:rPr>
              <w:t>June 30, 2015</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78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4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20" w:type="dxa"/>
            <w:vAlign w:val="bottom"/>
          </w:tcPr>
          <w:p>
            <w:pPr>
              <w:spacing w:after="0"/>
              <w:rPr>
                <w:sz w:val="14"/>
                <w:szCs w:val="14"/>
                <w:color w:val="auto"/>
              </w:rPr>
            </w:pPr>
          </w:p>
        </w:tc>
        <w:tc>
          <w:tcPr>
            <w:tcW w:w="1000" w:type="dxa"/>
            <w:vAlign w:val="bottom"/>
            <w:gridSpan w:val="2"/>
          </w:tcPr>
          <w:p>
            <w:pPr>
              <w:jc w:val="right"/>
              <w:ind w:right="26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00" w:type="dxa"/>
            <w:vAlign w:val="bottom"/>
          </w:tcPr>
          <w:p>
            <w:pPr>
              <w:spacing w:after="0"/>
              <w:rPr>
                <w:sz w:val="14"/>
                <w:szCs w:val="14"/>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4"/>
                <w:szCs w:val="14"/>
                <w:color w:val="auto"/>
                <w:w w:val="97"/>
              </w:rPr>
              <w:t>Outstanding</w:t>
            </w: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80" w:type="dxa"/>
            <w:vAlign w:val="bottom"/>
            <w:gridSpan w:val="2"/>
          </w:tcPr>
          <w:p>
            <w:pPr>
              <w:jc w:val="right"/>
              <w:ind w:right="360"/>
              <w:spacing w:after="0"/>
              <w:rPr>
                <w:sz w:val="20"/>
                <w:szCs w:val="20"/>
                <w:color w:val="auto"/>
              </w:rPr>
            </w:pPr>
            <w:r>
              <w:rPr>
                <w:rFonts w:ascii="Arial" w:cs="Arial" w:eastAsia="Arial" w:hAnsi="Arial"/>
                <w:sz w:val="14"/>
                <w:szCs w:val="14"/>
                <w:color w:val="auto"/>
              </w:rPr>
              <w:t>(A) - (B)</w:t>
            </w:r>
          </w:p>
        </w:tc>
        <w:tc>
          <w:tcPr>
            <w:tcW w:w="120" w:type="dxa"/>
            <w:vAlign w:val="bottom"/>
          </w:tcPr>
          <w:p>
            <w:pPr>
              <w:spacing w:after="0"/>
              <w:rPr>
                <w:sz w:val="14"/>
                <w:szCs w:val="14"/>
                <w:color w:val="auto"/>
              </w:rPr>
            </w:pPr>
          </w:p>
        </w:tc>
        <w:tc>
          <w:tcPr>
            <w:tcW w:w="780" w:type="dxa"/>
            <w:vAlign w:val="bottom"/>
            <w:gridSpan w:val="2"/>
          </w:tcPr>
          <w:p>
            <w:pPr>
              <w:jc w:val="right"/>
              <w:ind w:right="260"/>
              <w:spacing w:after="0"/>
              <w:rPr>
                <w:sz w:val="20"/>
                <w:szCs w:val="20"/>
                <w:color w:val="auto"/>
              </w:rPr>
            </w:pPr>
            <w:r>
              <w:rPr>
                <w:rFonts w:ascii="Arial" w:cs="Arial" w:eastAsia="Arial" w:hAnsi="Arial"/>
                <w:sz w:val="14"/>
                <w:szCs w:val="14"/>
                <w:color w:val="auto"/>
                <w:w w:val="98"/>
              </w:rPr>
              <w:t>(A) - (C)</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3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36</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18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50</w:t>
            </w:r>
          </w:p>
        </w:tc>
        <w:tc>
          <w:tcPr>
            <w:tcW w:w="12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69</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160" w:type="dxa"/>
            <w:vAlign w:val="bottom"/>
            <w:shd w:val="clear" w:color="auto" w:fill="CCEEFF"/>
          </w:tcPr>
          <w:p>
            <w:pPr>
              <w:spacing w:after="0"/>
              <w:rPr>
                <w:sz w:val="12"/>
                <w:szCs w:val="12"/>
                <w:color w:val="auto"/>
              </w:rPr>
            </w:pPr>
          </w:p>
        </w:tc>
        <w:tc>
          <w:tcPr>
            <w:tcW w:w="2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14)</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9"/>
              </w:rPr>
              <w:t>($</w:t>
            </w: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11</w:t>
            </w:r>
          </w:p>
        </w:tc>
        <w:tc>
          <w:tcPr>
            <w:tcW w:w="12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45</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w:t>
            </w:r>
          </w:p>
        </w:tc>
        <w:tc>
          <w:tcPr>
            <w:tcW w:w="12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26</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2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w:t>
            </w:r>
          </w:p>
        </w:tc>
        <w:tc>
          <w:tcPr>
            <w:tcW w:w="12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32</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(58)</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33</w:t>
            </w:r>
          </w:p>
        </w:tc>
        <w:tc>
          <w:tcPr>
            <w:tcW w:w="12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12</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37</w:t>
            </w:r>
          </w:p>
        </w:tc>
        <w:tc>
          <w:tcPr>
            <w:tcW w:w="116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11</w:t>
            </w: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0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22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w:t>
            </w: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320" w:type="dxa"/>
            <w:vAlign w:val="bottom"/>
          </w:tcPr>
          <w:p>
            <w:pPr>
              <w:ind w:left="16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10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8</w:t>
            </w:r>
          </w:p>
        </w:tc>
        <w:tc>
          <w:tcPr>
            <w:tcW w:w="122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9</w:t>
            </w: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320" w:type="dxa"/>
            <w:vAlign w:val="bottom"/>
            <w:shd w:val="clear" w:color="auto" w:fill="CCEEFF"/>
          </w:tcPr>
          <w:p>
            <w:pPr>
              <w:ind w:left="160"/>
              <w:spacing w:after="0"/>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124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11</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12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332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78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200" w:type="dxa"/>
            <w:vAlign w:val="bottom"/>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66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680" w:type="dxa"/>
            <w:vAlign w:val="bottom"/>
            <w:tcBorders>
              <w:top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3320" w:type="dxa"/>
            <w:vAlign w:val="bottom"/>
            <w:shd w:val="clear" w:color="auto" w:fill="CCEEFF"/>
          </w:tcPr>
          <w:p>
            <w:pPr>
              <w:spacing w:after="0" w:line="189" w:lineRule="exact"/>
              <w:rPr>
                <w:sz w:val="20"/>
                <w:szCs w:val="20"/>
                <w:color w:val="auto"/>
              </w:rPr>
            </w:pPr>
            <w:r>
              <w:rPr>
                <w:rFonts w:ascii="Arial" w:cs="Arial" w:eastAsia="Arial" w:hAnsi="Arial"/>
                <w:sz w:val="13"/>
                <w:szCs w:val="13"/>
                <w:color w:val="auto"/>
              </w:rPr>
              <w:t xml:space="preserve">TOTAL TREASURY PORTOFOLIO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180</w:t>
            </w:r>
          </w:p>
        </w:tc>
        <w:tc>
          <w:tcPr>
            <w:tcW w:w="124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282</w:t>
            </w:r>
          </w:p>
        </w:tc>
        <w:tc>
          <w:tcPr>
            <w:tcW w:w="122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349</w:t>
            </w:r>
          </w:p>
        </w:tc>
        <w:tc>
          <w:tcPr>
            <w:tcW w:w="1160" w:type="dxa"/>
            <w:vAlign w:val="bottom"/>
            <w:gridSpan w:val="3"/>
            <w:shd w:val="clear" w:color="auto" w:fill="CCEEFF"/>
          </w:tcPr>
          <w:p>
            <w:pPr>
              <w:jc w:val="right"/>
              <w:ind w:right="40"/>
              <w:spacing w:after="0"/>
              <w:rPr>
                <w:sz w:val="20"/>
                <w:szCs w:val="20"/>
                <w:color w:val="auto"/>
              </w:rPr>
            </w:pPr>
            <w:r>
              <w:rPr>
                <w:rFonts w:ascii="Arial" w:cs="Arial" w:eastAsia="Arial" w:hAnsi="Arial"/>
                <w:sz w:val="14"/>
                <w:szCs w:val="14"/>
                <w:color w:val="auto"/>
              </w:rPr>
              <w:t>100%</w:t>
            </w:r>
          </w:p>
        </w:tc>
        <w:tc>
          <w:tcPr>
            <w:tcW w:w="2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102)</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9"/>
              </w:rPr>
              <w:t>($</w:t>
            </w:r>
          </w:p>
        </w:tc>
        <w:tc>
          <w:tcPr>
            <w:tcW w:w="7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169)</w:t>
            </w: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340" w:right="20" w:hanging="332"/>
        <w:spacing w:after="0" w:line="194" w:lineRule="auto"/>
        <w:tabs>
          <w:tab w:leader="none" w:pos="340" w:val="left"/>
        </w:tabs>
        <w:numPr>
          <w:ilvl w:val="0"/>
          <w:numId w:val="16"/>
        </w:numPr>
        <w:rPr>
          <w:rFonts w:ascii="Arial" w:cs="Arial" w:eastAsia="Arial" w:hAnsi="Arial"/>
          <w:sz w:val="30"/>
          <w:szCs w:val="30"/>
          <w:color w:val="auto"/>
          <w:vertAlign w:val="superscript"/>
        </w:rPr>
      </w:pPr>
      <w:r>
        <w:rPr>
          <w:rFonts w:ascii="Arial" w:cs="Arial" w:eastAsia="Arial" w:hAnsi="Arial"/>
          <w:sz w:val="18"/>
          <w:szCs w:val="18"/>
          <w:color w:val="auto"/>
        </w:rPr>
        <w:t>Includes financial instruments at FVTOCI and securities at amortized cost, gross of the allowance for expected credit losses. Excludes the Bank's former participation in the investment funds.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429260</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29" w:name="page30"/>
    <w:bookmarkEnd w:id="29"/>
    <w:tbl>
      <w:tblPr>
        <w:tblLayout w:type="fixed"/>
        <w:tblInd w:w="0" w:type="dxa"/>
        <w:tblCellMar>
          <w:top w:w="0" w:type="dxa"/>
          <w:left w:w="0" w:type="dxa"/>
          <w:bottom w:w="0" w:type="dxa"/>
          <w:right w:w="0" w:type="dxa"/>
        </w:tblCellMar>
      </w:tblPr>
      <w:tr>
        <w:trPr>
          <w:trHeight w:val="230"/>
        </w:trPr>
        <w:tc>
          <w:tcPr>
            <w:tcW w:w="3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60" w:type="dxa"/>
            <w:vAlign w:val="bottom"/>
            <w:gridSpan w:val="4"/>
          </w:tcPr>
          <w:p>
            <w:pPr>
              <w:jc w:val="right"/>
              <w:spacing w:after="0"/>
              <w:rPr>
                <w:sz w:val="20"/>
                <w:szCs w:val="20"/>
                <w:color w:val="auto"/>
              </w:rPr>
            </w:pPr>
            <w:r>
              <w:rPr>
                <w:rFonts w:ascii="Arial" w:cs="Arial" w:eastAsia="Arial" w:hAnsi="Arial"/>
                <w:sz w:val="18"/>
                <w:szCs w:val="18"/>
                <w:color w:val="auto"/>
              </w:rPr>
              <w:t>EXHIBIT XII</w:t>
            </w:r>
          </w:p>
        </w:tc>
        <w:tc>
          <w:tcPr>
            <w:tcW w:w="0" w:type="dxa"/>
            <w:vAlign w:val="bottom"/>
          </w:tcPr>
          <w:p>
            <w:pPr>
              <w:spacing w:after="0"/>
              <w:rPr>
                <w:sz w:val="1"/>
                <w:szCs w:val="1"/>
                <w:color w:val="auto"/>
              </w:rPr>
            </w:pPr>
          </w:p>
        </w:tc>
      </w:tr>
      <w:tr>
        <w:trPr>
          <w:trHeight w:val="418"/>
        </w:trPr>
        <w:tc>
          <w:tcPr>
            <w:tcW w:w="3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900" w:type="dxa"/>
            <w:vAlign w:val="bottom"/>
            <w:gridSpan w:val="10"/>
          </w:tcPr>
          <w:p>
            <w:pPr>
              <w:jc w:val="right"/>
              <w:ind w:right="580"/>
              <w:spacing w:after="0"/>
              <w:rPr>
                <w:sz w:val="20"/>
                <w:szCs w:val="20"/>
                <w:color w:val="auto"/>
              </w:rPr>
            </w:pPr>
            <w:r>
              <w:rPr>
                <w:rFonts w:ascii="Arial" w:cs="Arial" w:eastAsia="Arial" w:hAnsi="Arial"/>
                <w:sz w:val="18"/>
                <w:szCs w:val="18"/>
                <w:color w:val="auto"/>
              </w:rPr>
              <w:t>CREDIT DISBURSEMENTS</w:t>
            </w: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2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00" w:type="dxa"/>
            <w:vAlign w:val="bottom"/>
            <w:gridSpan w:val="10"/>
          </w:tcPr>
          <w:p>
            <w:pPr>
              <w:jc w:val="right"/>
              <w:ind w:right="440"/>
              <w:spacing w:after="0"/>
              <w:rPr>
                <w:sz w:val="20"/>
                <w:szCs w:val="20"/>
                <w:color w:val="auto"/>
              </w:rPr>
            </w:pPr>
            <w:r>
              <w:rPr>
                <w:rFonts w:ascii="Arial" w:cs="Arial" w:eastAsia="Arial" w:hAnsi="Arial"/>
                <w:sz w:val="18"/>
                <w:szCs w:val="18"/>
                <w:color w:val="auto"/>
                <w:w w:val="97"/>
              </w:rPr>
              <w:t>DISTRIBUTION BY COUNTRY</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2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2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900" w:type="dxa"/>
            <w:vAlign w:val="bottom"/>
            <w:gridSpan w:val="4"/>
          </w:tcPr>
          <w:p>
            <w:pPr>
              <w:jc w:val="right"/>
              <w:ind w:right="190"/>
              <w:spacing w:after="0"/>
              <w:rPr>
                <w:sz w:val="20"/>
                <w:szCs w:val="20"/>
                <w:color w:val="auto"/>
              </w:rPr>
            </w:pPr>
            <w:r>
              <w:rPr>
                <w:rFonts w:ascii="Arial" w:cs="Arial" w:eastAsia="Arial" w:hAnsi="Arial"/>
                <w:sz w:val="18"/>
                <w:szCs w:val="18"/>
                <w:color w:val="auto"/>
              </w:rPr>
              <w:t>million)</w:t>
            </w:r>
          </w:p>
        </w:tc>
        <w:tc>
          <w:tcPr>
            <w:tcW w:w="6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3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820" w:type="dxa"/>
            <w:vAlign w:val="bottom"/>
            <w:gridSpan w:val="5"/>
          </w:tcPr>
          <w:p>
            <w:pPr>
              <w:ind w:left="120"/>
              <w:spacing w:after="0"/>
              <w:rPr>
                <w:sz w:val="20"/>
                <w:szCs w:val="20"/>
                <w:color w:val="auto"/>
              </w:rPr>
            </w:pPr>
            <w:r>
              <w:rPr>
                <w:rFonts w:ascii="Arial" w:cs="Arial" w:eastAsia="Arial" w:hAnsi="Arial"/>
                <w:sz w:val="18"/>
                <w:szCs w:val="18"/>
                <w:color w:val="auto"/>
              </w:rPr>
              <w:t>YEAR-TO-DATE</w:t>
            </w:r>
          </w:p>
        </w:tc>
        <w:tc>
          <w:tcPr>
            <w:tcW w:w="1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40" w:type="dxa"/>
            <w:vAlign w:val="bottom"/>
            <w:gridSpan w:val="4"/>
          </w:tcPr>
          <w:p>
            <w:pPr>
              <w:jc w:val="center"/>
              <w:spacing w:after="0"/>
              <w:rPr>
                <w:sz w:val="20"/>
                <w:szCs w:val="20"/>
                <w:color w:val="auto"/>
              </w:rPr>
            </w:pPr>
            <w:r>
              <w:rPr>
                <w:rFonts w:ascii="Arial" w:cs="Arial" w:eastAsia="Arial" w:hAnsi="Arial"/>
                <w:sz w:val="18"/>
                <w:szCs w:val="18"/>
                <w:color w:val="auto"/>
                <w:w w:val="96"/>
              </w:rPr>
              <w:t>QUARTERLY</w:t>
            </w: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2040" w:type="dxa"/>
            <w:vAlign w:val="bottom"/>
            <w:gridSpan w:val="8"/>
          </w:tcPr>
          <w:p>
            <w:pPr>
              <w:jc w:val="right"/>
              <w:ind w:right="150"/>
              <w:spacing w:after="0"/>
              <w:rPr>
                <w:sz w:val="20"/>
                <w:szCs w:val="20"/>
                <w:color w:val="auto"/>
              </w:rPr>
            </w:pPr>
            <w:r>
              <w:rPr>
                <w:rFonts w:ascii="Arial" w:cs="Arial" w:eastAsia="Arial" w:hAnsi="Arial"/>
                <w:sz w:val="18"/>
                <w:szCs w:val="18"/>
                <w:color w:val="auto"/>
              </w:rPr>
              <w:t>Change in Amount</w:t>
            </w:r>
          </w:p>
        </w:tc>
        <w:tc>
          <w:tcPr>
            <w:tcW w:w="5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4"/>
        </w:trPr>
        <w:tc>
          <w:tcPr>
            <w:tcW w:w="3340" w:type="dxa"/>
            <w:vAlign w:val="bottom"/>
            <w:gridSpan w:val="2"/>
            <w:vMerge w:val="restart"/>
          </w:tcPr>
          <w:p>
            <w:pPr>
              <w:spacing w:after="0"/>
              <w:rPr>
                <w:sz w:val="20"/>
                <w:szCs w:val="20"/>
                <w:color w:val="auto"/>
              </w:rPr>
            </w:pPr>
            <w:r>
              <w:rPr>
                <w:rFonts w:ascii="Arial" w:cs="Arial" w:eastAsia="Arial" w:hAnsi="Arial"/>
                <w:sz w:val="18"/>
                <w:szCs w:val="18"/>
                <w:color w:val="auto"/>
              </w:rPr>
              <w:t xml:space="preserve">COUNTRY </w:t>
            </w:r>
            <w:r>
              <w:rPr>
                <w:rFonts w:ascii="Arial" w:cs="Arial" w:eastAsia="Arial" w:hAnsi="Arial"/>
                <w:sz w:val="30"/>
                <w:szCs w:val="30"/>
                <w:color w:val="auto"/>
                <w:vertAlign w:val="superscript"/>
              </w:rPr>
              <w:t>(*)</w:t>
            </w:r>
          </w:p>
        </w:tc>
        <w:tc>
          <w:tcPr>
            <w:tcW w:w="140" w:type="dxa"/>
            <w:vAlign w:val="bottom"/>
            <w:tcBorders>
              <w:top w:val="single" w:sz="8" w:color="auto"/>
            </w:tcBorders>
          </w:tcPr>
          <w:p>
            <w:pPr>
              <w:spacing w:after="0"/>
              <w:rPr>
                <w:sz w:val="19"/>
                <w:szCs w:val="19"/>
                <w:color w:val="auto"/>
              </w:rPr>
            </w:pPr>
          </w:p>
        </w:tc>
        <w:tc>
          <w:tcPr>
            <w:tcW w:w="90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color w:val="auto"/>
              </w:rPr>
              <w:t>(A)</w:t>
            </w:r>
          </w:p>
        </w:tc>
        <w:tc>
          <w:tcPr>
            <w:tcW w:w="100" w:type="dxa"/>
            <w:vAlign w:val="bottom"/>
            <w:tcBorders>
              <w:top w:val="single" w:sz="8" w:color="auto"/>
            </w:tcBorders>
          </w:tcPr>
          <w:p>
            <w:pPr>
              <w:spacing w:after="0"/>
              <w:rPr>
                <w:sz w:val="19"/>
                <w:szCs w:val="19"/>
                <w:color w:val="auto"/>
              </w:rPr>
            </w:pPr>
          </w:p>
        </w:tc>
        <w:tc>
          <w:tcPr>
            <w:tcW w:w="720" w:type="dxa"/>
            <w:vAlign w:val="bottom"/>
            <w:tcBorders>
              <w:top w:val="single" w:sz="8" w:color="auto"/>
            </w:tcBorders>
          </w:tcPr>
          <w:p>
            <w:pPr>
              <w:jc w:val="center"/>
              <w:ind w:right="30"/>
              <w:spacing w:after="0"/>
              <w:rPr>
                <w:sz w:val="20"/>
                <w:szCs w:val="20"/>
                <w:color w:val="auto"/>
              </w:rPr>
            </w:pPr>
            <w:r>
              <w:rPr>
                <w:rFonts w:ascii="Arial" w:cs="Arial" w:eastAsia="Arial" w:hAnsi="Arial"/>
                <w:sz w:val="18"/>
                <w:szCs w:val="18"/>
                <w:color w:val="auto"/>
                <w:w w:val="99"/>
              </w:rPr>
              <w:t>(B)</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80" w:type="dxa"/>
            <w:vAlign w:val="bottom"/>
            <w:tcBorders>
              <w:top w:val="single" w:sz="8" w:color="auto"/>
            </w:tcBorders>
          </w:tcPr>
          <w:p>
            <w:pPr>
              <w:spacing w:after="0"/>
              <w:rPr>
                <w:sz w:val="19"/>
                <w:szCs w:val="19"/>
                <w:color w:val="auto"/>
              </w:rPr>
            </w:pPr>
          </w:p>
        </w:tc>
        <w:tc>
          <w:tcPr>
            <w:tcW w:w="540" w:type="dxa"/>
            <w:vAlign w:val="bottom"/>
            <w:tcBorders>
              <w:top w:val="single" w:sz="8" w:color="auto"/>
            </w:tcBorders>
            <w:gridSpan w:val="2"/>
          </w:tcPr>
          <w:p>
            <w:pPr>
              <w:jc w:val="right"/>
              <w:ind w:right="300"/>
              <w:spacing w:after="0"/>
              <w:rPr>
                <w:sz w:val="20"/>
                <w:szCs w:val="20"/>
                <w:color w:val="auto"/>
              </w:rPr>
            </w:pPr>
            <w:r>
              <w:rPr>
                <w:rFonts w:ascii="Arial" w:cs="Arial" w:eastAsia="Arial" w:hAnsi="Arial"/>
                <w:sz w:val="18"/>
                <w:szCs w:val="18"/>
                <w:color w:val="auto"/>
                <w:w w:val="87"/>
              </w:rPr>
              <w:t>(C)</w:t>
            </w:r>
          </w:p>
        </w:tc>
        <w:tc>
          <w:tcPr>
            <w:tcW w:w="18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780" w:type="dxa"/>
            <w:vAlign w:val="bottom"/>
            <w:tcBorders>
              <w:top w:val="single" w:sz="8" w:color="auto"/>
            </w:tcBorders>
            <w:gridSpan w:val="2"/>
          </w:tcPr>
          <w:p>
            <w:pPr>
              <w:jc w:val="center"/>
              <w:ind w:right="360"/>
              <w:spacing w:after="0"/>
              <w:rPr>
                <w:sz w:val="20"/>
                <w:szCs w:val="20"/>
                <w:color w:val="auto"/>
              </w:rPr>
            </w:pPr>
            <w:r>
              <w:rPr>
                <w:rFonts w:ascii="Arial" w:cs="Arial" w:eastAsia="Arial" w:hAnsi="Arial"/>
                <w:sz w:val="18"/>
                <w:szCs w:val="18"/>
                <w:color w:val="auto"/>
              </w:rPr>
              <w:t>(D)</w:t>
            </w:r>
          </w:p>
        </w:tc>
        <w:tc>
          <w:tcPr>
            <w:tcW w:w="4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600" w:type="dxa"/>
            <w:vAlign w:val="bottom"/>
            <w:tcBorders>
              <w:top w:val="single" w:sz="8" w:color="auto"/>
            </w:tcBorders>
          </w:tcPr>
          <w:p>
            <w:pPr>
              <w:jc w:val="right"/>
              <w:ind w:right="190"/>
              <w:spacing w:after="0"/>
              <w:rPr>
                <w:sz w:val="20"/>
                <w:szCs w:val="20"/>
                <w:color w:val="auto"/>
              </w:rPr>
            </w:pPr>
            <w:r>
              <w:rPr>
                <w:rFonts w:ascii="Arial" w:cs="Arial" w:eastAsia="Arial" w:hAnsi="Arial"/>
                <w:sz w:val="18"/>
                <w:szCs w:val="18"/>
                <w:color w:val="auto"/>
              </w:rPr>
              <w:t>(E)</w:t>
            </w:r>
          </w:p>
        </w:tc>
        <w:tc>
          <w:tcPr>
            <w:tcW w:w="220" w:type="dxa"/>
            <w:vAlign w:val="bottom"/>
          </w:tcPr>
          <w:p>
            <w:pPr>
              <w:spacing w:after="0"/>
              <w:rPr>
                <w:sz w:val="19"/>
                <w:szCs w:val="19"/>
                <w:color w:val="auto"/>
              </w:rPr>
            </w:pPr>
          </w:p>
        </w:tc>
        <w:tc>
          <w:tcPr>
            <w:tcW w:w="340" w:type="dxa"/>
            <w:vAlign w:val="bottom"/>
            <w:tcBorders>
              <w:top w:val="single" w:sz="8" w:color="auto"/>
            </w:tcBorders>
          </w:tcPr>
          <w:p>
            <w:pPr>
              <w:spacing w:after="0"/>
              <w:rPr>
                <w:sz w:val="19"/>
                <w:szCs w:val="19"/>
                <w:color w:val="auto"/>
              </w:rPr>
            </w:pPr>
          </w:p>
        </w:tc>
        <w:tc>
          <w:tcPr>
            <w:tcW w:w="50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300" w:type="dxa"/>
            <w:vAlign w:val="bottom"/>
            <w:tcBorders>
              <w:top w:val="single" w:sz="8" w:color="auto"/>
            </w:tcBorders>
          </w:tcPr>
          <w:p>
            <w:pPr>
              <w:spacing w:after="0"/>
              <w:rPr>
                <w:sz w:val="19"/>
                <w:szCs w:val="19"/>
                <w:color w:val="auto"/>
              </w:rPr>
            </w:pPr>
          </w:p>
        </w:tc>
        <w:tc>
          <w:tcPr>
            <w:tcW w:w="480" w:type="dxa"/>
            <w:vAlign w:val="bottom"/>
            <w:tcBorders>
              <w:top w:val="single" w:sz="8" w:color="auto"/>
            </w:tcBorders>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120" w:type="dxa"/>
            <w:vAlign w:val="bottom"/>
            <w:tcBorders>
              <w:top w:val="single" w:sz="8" w:color="auto"/>
            </w:tcBorders>
          </w:tcPr>
          <w:p>
            <w:pPr>
              <w:spacing w:after="0"/>
              <w:rPr>
                <w:sz w:val="19"/>
                <w:szCs w:val="19"/>
                <w:color w:val="auto"/>
              </w:rPr>
            </w:pPr>
          </w:p>
        </w:tc>
        <w:tc>
          <w:tcPr>
            <w:tcW w:w="320" w:type="dxa"/>
            <w:vAlign w:val="bottom"/>
            <w:tcBorders>
              <w:top w:val="single" w:sz="8" w:color="auto"/>
            </w:tcBorders>
          </w:tcPr>
          <w:p>
            <w:pPr>
              <w:spacing w:after="0"/>
              <w:rPr>
                <w:sz w:val="19"/>
                <w:szCs w:val="19"/>
                <w:color w:val="auto"/>
              </w:rPr>
            </w:pPr>
          </w:p>
        </w:tc>
        <w:tc>
          <w:tcPr>
            <w:tcW w:w="5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2"/>
        </w:trPr>
        <w:tc>
          <w:tcPr>
            <w:tcW w:w="3340" w:type="dxa"/>
            <w:vAlign w:val="bottom"/>
            <w:gridSpan w:val="2"/>
            <w:vMerge w:val="continue"/>
          </w:tcPr>
          <w:p>
            <w:pPr>
              <w:spacing w:after="0"/>
              <w:rPr>
                <w:sz w:val="21"/>
                <w:szCs w:val="21"/>
                <w:color w:val="auto"/>
              </w:rPr>
            </w:pPr>
          </w:p>
        </w:tc>
        <w:tc>
          <w:tcPr>
            <w:tcW w:w="140" w:type="dxa"/>
            <w:vAlign w:val="bottom"/>
          </w:tcPr>
          <w:p>
            <w:pPr>
              <w:spacing w:after="0"/>
              <w:rPr>
                <w:sz w:val="21"/>
                <w:szCs w:val="21"/>
                <w:color w:val="auto"/>
              </w:rPr>
            </w:pPr>
          </w:p>
        </w:tc>
        <w:tc>
          <w:tcPr>
            <w:tcW w:w="900" w:type="dxa"/>
            <w:vAlign w:val="bottom"/>
            <w:gridSpan w:val="2"/>
          </w:tcPr>
          <w:p>
            <w:pPr>
              <w:jc w:val="right"/>
              <w:ind w:right="420"/>
              <w:spacing w:after="0"/>
              <w:rPr>
                <w:sz w:val="20"/>
                <w:szCs w:val="20"/>
                <w:color w:val="auto"/>
              </w:rPr>
            </w:pPr>
            <w:r>
              <w:rPr>
                <w:rFonts w:ascii="Arial" w:cs="Arial" w:eastAsia="Arial" w:hAnsi="Arial"/>
                <w:sz w:val="18"/>
                <w:szCs w:val="18"/>
                <w:color w:val="auto"/>
              </w:rPr>
              <w:t>6M16</w:t>
            </w:r>
          </w:p>
        </w:tc>
        <w:tc>
          <w:tcPr>
            <w:tcW w:w="100" w:type="dxa"/>
            <w:vAlign w:val="bottom"/>
          </w:tcPr>
          <w:p>
            <w:pPr>
              <w:spacing w:after="0"/>
              <w:rPr>
                <w:sz w:val="21"/>
                <w:szCs w:val="21"/>
                <w:color w:val="auto"/>
              </w:rPr>
            </w:pPr>
          </w:p>
        </w:tc>
        <w:tc>
          <w:tcPr>
            <w:tcW w:w="820" w:type="dxa"/>
            <w:vAlign w:val="bottom"/>
            <w:gridSpan w:val="2"/>
          </w:tcPr>
          <w:p>
            <w:pPr>
              <w:jc w:val="center"/>
              <w:ind w:right="200"/>
              <w:spacing w:after="0"/>
              <w:rPr>
                <w:sz w:val="20"/>
                <w:szCs w:val="20"/>
                <w:color w:val="auto"/>
              </w:rPr>
            </w:pPr>
            <w:r>
              <w:rPr>
                <w:rFonts w:ascii="Arial" w:cs="Arial" w:eastAsia="Arial" w:hAnsi="Arial"/>
                <w:sz w:val="18"/>
                <w:szCs w:val="18"/>
                <w:color w:val="auto"/>
                <w:w w:val="93"/>
              </w:rPr>
              <w:t>6M15</w:t>
            </w:r>
          </w:p>
        </w:tc>
        <w:tc>
          <w:tcPr>
            <w:tcW w:w="120" w:type="dxa"/>
            <w:vAlign w:val="bottom"/>
          </w:tcPr>
          <w:p>
            <w:pPr>
              <w:spacing w:after="0"/>
              <w:rPr>
                <w:sz w:val="21"/>
                <w:szCs w:val="21"/>
                <w:color w:val="auto"/>
              </w:rPr>
            </w:pPr>
          </w:p>
        </w:tc>
        <w:tc>
          <w:tcPr>
            <w:tcW w:w="820" w:type="dxa"/>
            <w:vAlign w:val="bottom"/>
            <w:gridSpan w:val="3"/>
          </w:tcPr>
          <w:p>
            <w:pPr>
              <w:jc w:val="right"/>
              <w:ind w:right="100"/>
              <w:spacing w:after="0"/>
              <w:rPr>
                <w:sz w:val="20"/>
                <w:szCs w:val="20"/>
                <w:color w:val="auto"/>
              </w:rPr>
            </w:pPr>
            <w:r>
              <w:rPr>
                <w:rFonts w:ascii="Arial" w:cs="Arial" w:eastAsia="Arial" w:hAnsi="Arial"/>
                <w:sz w:val="18"/>
                <w:szCs w:val="18"/>
                <w:color w:val="auto"/>
              </w:rPr>
              <w:t>2QTR16</w:t>
            </w:r>
          </w:p>
        </w:tc>
        <w:tc>
          <w:tcPr>
            <w:tcW w:w="180" w:type="dxa"/>
            <w:vAlign w:val="bottom"/>
          </w:tcPr>
          <w:p>
            <w:pPr>
              <w:spacing w:after="0"/>
              <w:rPr>
                <w:sz w:val="21"/>
                <w:szCs w:val="21"/>
                <w:color w:val="auto"/>
              </w:rPr>
            </w:pPr>
          </w:p>
        </w:tc>
        <w:tc>
          <w:tcPr>
            <w:tcW w:w="960" w:type="dxa"/>
            <w:vAlign w:val="bottom"/>
            <w:gridSpan w:val="3"/>
          </w:tcPr>
          <w:p>
            <w:pPr>
              <w:jc w:val="center"/>
              <w:ind w:right="180"/>
              <w:spacing w:after="0"/>
              <w:rPr>
                <w:sz w:val="20"/>
                <w:szCs w:val="20"/>
                <w:color w:val="auto"/>
              </w:rPr>
            </w:pPr>
            <w:r>
              <w:rPr>
                <w:rFonts w:ascii="Arial" w:cs="Arial" w:eastAsia="Arial" w:hAnsi="Arial"/>
                <w:sz w:val="18"/>
                <w:szCs w:val="18"/>
                <w:color w:val="auto"/>
                <w:w w:val="91"/>
              </w:rPr>
              <w:t>1QTR16</w:t>
            </w:r>
          </w:p>
        </w:tc>
        <w:tc>
          <w:tcPr>
            <w:tcW w:w="40" w:type="dxa"/>
            <w:vAlign w:val="bottom"/>
          </w:tcPr>
          <w:p>
            <w:pPr>
              <w:spacing w:after="0"/>
              <w:rPr>
                <w:sz w:val="21"/>
                <w:szCs w:val="21"/>
                <w:color w:val="auto"/>
              </w:rPr>
            </w:pPr>
          </w:p>
        </w:tc>
        <w:tc>
          <w:tcPr>
            <w:tcW w:w="1000" w:type="dxa"/>
            <w:vAlign w:val="bottom"/>
            <w:gridSpan w:val="3"/>
          </w:tcPr>
          <w:p>
            <w:pPr>
              <w:jc w:val="right"/>
              <w:ind w:right="300"/>
              <w:spacing w:after="0"/>
              <w:rPr>
                <w:sz w:val="20"/>
                <w:szCs w:val="20"/>
                <w:color w:val="auto"/>
              </w:rPr>
            </w:pPr>
            <w:r>
              <w:rPr>
                <w:rFonts w:ascii="Arial" w:cs="Arial" w:eastAsia="Arial" w:hAnsi="Arial"/>
                <w:sz w:val="18"/>
                <w:szCs w:val="18"/>
                <w:color w:val="auto"/>
                <w:w w:val="99"/>
              </w:rPr>
              <w:t>2QTR15</w:t>
            </w:r>
          </w:p>
        </w:tc>
        <w:tc>
          <w:tcPr>
            <w:tcW w:w="980" w:type="dxa"/>
            <w:vAlign w:val="bottom"/>
            <w:gridSpan w:val="3"/>
          </w:tcPr>
          <w:p>
            <w:pPr>
              <w:jc w:val="right"/>
              <w:ind w:right="240"/>
              <w:spacing w:after="0"/>
              <w:rPr>
                <w:sz w:val="20"/>
                <w:szCs w:val="20"/>
                <w:color w:val="auto"/>
              </w:rPr>
            </w:pPr>
            <w:r>
              <w:rPr>
                <w:rFonts w:ascii="Arial" w:cs="Arial" w:eastAsia="Arial" w:hAnsi="Arial"/>
                <w:sz w:val="18"/>
                <w:szCs w:val="18"/>
                <w:color w:val="auto"/>
              </w:rPr>
              <w:t>(A) - (B)</w:t>
            </w:r>
          </w:p>
        </w:tc>
        <w:tc>
          <w:tcPr>
            <w:tcW w:w="80" w:type="dxa"/>
            <w:vAlign w:val="bottom"/>
          </w:tcPr>
          <w:p>
            <w:pPr>
              <w:spacing w:after="0"/>
              <w:rPr>
                <w:sz w:val="21"/>
                <w:szCs w:val="21"/>
                <w:color w:val="auto"/>
              </w:rPr>
            </w:pPr>
          </w:p>
        </w:tc>
        <w:tc>
          <w:tcPr>
            <w:tcW w:w="880" w:type="dxa"/>
            <w:vAlign w:val="bottom"/>
            <w:gridSpan w:val="3"/>
          </w:tcPr>
          <w:p>
            <w:pPr>
              <w:jc w:val="right"/>
              <w:ind w:right="180"/>
              <w:spacing w:after="0"/>
              <w:rPr>
                <w:sz w:val="20"/>
                <w:szCs w:val="20"/>
                <w:color w:val="auto"/>
              </w:rPr>
            </w:pPr>
            <w:r>
              <w:rPr>
                <w:rFonts w:ascii="Arial" w:cs="Arial" w:eastAsia="Arial" w:hAnsi="Arial"/>
                <w:sz w:val="18"/>
                <w:szCs w:val="18"/>
                <w:color w:val="auto"/>
              </w:rPr>
              <w:t>(C) - (D)</w:t>
            </w:r>
          </w:p>
        </w:tc>
        <w:tc>
          <w:tcPr>
            <w:tcW w:w="120" w:type="dxa"/>
            <w:vAlign w:val="bottom"/>
          </w:tcPr>
          <w:p>
            <w:pPr>
              <w:spacing w:after="0"/>
              <w:rPr>
                <w:sz w:val="21"/>
                <w:szCs w:val="21"/>
                <w:color w:val="auto"/>
              </w:rPr>
            </w:pPr>
          </w:p>
        </w:tc>
        <w:tc>
          <w:tcPr>
            <w:tcW w:w="940" w:type="dxa"/>
            <w:vAlign w:val="bottom"/>
            <w:gridSpan w:val="3"/>
          </w:tcPr>
          <w:p>
            <w:pPr>
              <w:jc w:val="right"/>
              <w:ind w:right="220"/>
              <w:spacing w:after="0"/>
              <w:rPr>
                <w:sz w:val="20"/>
                <w:szCs w:val="20"/>
                <w:color w:val="auto"/>
              </w:rPr>
            </w:pPr>
            <w:r>
              <w:rPr>
                <w:rFonts w:ascii="Arial" w:cs="Arial" w:eastAsia="Arial" w:hAnsi="Arial"/>
                <w:sz w:val="18"/>
                <w:szCs w:val="18"/>
                <w:color w:val="auto"/>
              </w:rPr>
              <w:t>(C) - (E)</w:t>
            </w:r>
          </w:p>
        </w:tc>
        <w:tc>
          <w:tcPr>
            <w:tcW w:w="0" w:type="dxa"/>
            <w:vAlign w:val="bottom"/>
          </w:tcPr>
          <w:p>
            <w:pPr>
              <w:spacing w:after="0"/>
              <w:rPr>
                <w:sz w:val="1"/>
                <w:szCs w:val="1"/>
                <w:color w:val="auto"/>
              </w:rPr>
            </w:pPr>
          </w:p>
        </w:tc>
      </w:tr>
      <w:tr>
        <w:trPr>
          <w:trHeight w:val="210"/>
        </w:trPr>
        <w:tc>
          <w:tcPr>
            <w:tcW w:w="32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66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340" w:type="dxa"/>
            <w:vAlign w:val="bottom"/>
            <w:tcBorders>
              <w:top w:val="single" w:sz="8" w:color="auto"/>
            </w:tcBorders>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48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32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ARGENTINA</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175</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472</w:t>
            </w:r>
          </w:p>
        </w:tc>
        <w:tc>
          <w:tcPr>
            <w:tcW w:w="4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113</w:t>
            </w:r>
          </w:p>
        </w:tc>
        <w:tc>
          <w:tcPr>
            <w:tcW w:w="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62</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283</w:t>
            </w:r>
          </w:p>
        </w:tc>
        <w:tc>
          <w:tcPr>
            <w:tcW w:w="34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87"/>
              </w:rPr>
              <w:t>($</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297)</w:t>
            </w:r>
          </w:p>
        </w:tc>
        <w:tc>
          <w:tcPr>
            <w:tcW w:w="3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51</w:t>
            </w:r>
          </w:p>
        </w:tc>
        <w:tc>
          <w:tcPr>
            <w:tcW w:w="4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170)</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BELGIUM</w:t>
            </w: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16</w:t>
            </w: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16</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16</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16</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16</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BOLIVIA</w:t>
            </w: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12</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BRAZIL</w:t>
            </w:r>
          </w:p>
        </w:tc>
        <w:tc>
          <w:tcPr>
            <w:tcW w:w="140" w:type="dxa"/>
            <w:vAlign w:val="bottom"/>
          </w:tcPr>
          <w:p>
            <w:pPr>
              <w:spacing w:after="0"/>
              <w:rPr>
                <w:sz w:val="18"/>
                <w:szCs w:val="18"/>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8"/>
                <w:szCs w:val="18"/>
                <w:color w:val="auto"/>
              </w:rPr>
              <w:t>145</w:t>
            </w: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794</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51</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94</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510</w:t>
            </w:r>
          </w:p>
        </w:tc>
        <w:tc>
          <w:tcPr>
            <w:tcW w:w="340" w:type="dxa"/>
            <w:vAlign w:val="bottom"/>
          </w:tcPr>
          <w:p>
            <w:pPr>
              <w:spacing w:after="0"/>
              <w:rPr>
                <w:sz w:val="18"/>
                <w:szCs w:val="18"/>
                <w:color w:val="auto"/>
              </w:rPr>
            </w:pPr>
          </w:p>
        </w:tc>
        <w:tc>
          <w:tcPr>
            <w:tcW w:w="640" w:type="dxa"/>
            <w:vAlign w:val="bottom"/>
            <w:gridSpan w:val="2"/>
          </w:tcPr>
          <w:p>
            <w:pPr>
              <w:jc w:val="right"/>
              <w:ind w:right="80"/>
              <w:spacing w:after="0"/>
              <w:rPr>
                <w:sz w:val="20"/>
                <w:szCs w:val="20"/>
                <w:color w:val="auto"/>
              </w:rPr>
            </w:pPr>
            <w:r>
              <w:rPr>
                <w:rFonts w:ascii="Arial" w:cs="Arial" w:eastAsia="Arial" w:hAnsi="Arial"/>
                <w:sz w:val="18"/>
                <w:szCs w:val="18"/>
                <w:color w:val="auto"/>
              </w:rPr>
              <w:t>(649)</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40"/>
              <w:spacing w:after="0"/>
              <w:rPr>
                <w:sz w:val="20"/>
                <w:szCs w:val="20"/>
                <w:color w:val="auto"/>
              </w:rPr>
            </w:pPr>
            <w:r>
              <w:rPr>
                <w:rFonts w:ascii="Arial" w:cs="Arial" w:eastAsia="Arial" w:hAnsi="Arial"/>
                <w:sz w:val="18"/>
                <w:szCs w:val="18"/>
                <w:color w:val="auto"/>
              </w:rPr>
              <w:t>(43)</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(459)</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CANADA</w:t>
            </w:r>
          </w:p>
        </w:tc>
        <w:tc>
          <w:tcPr>
            <w:tcW w:w="1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CHILE</w:t>
            </w:r>
          </w:p>
        </w:tc>
        <w:tc>
          <w:tcPr>
            <w:tcW w:w="140" w:type="dxa"/>
            <w:vAlign w:val="bottom"/>
          </w:tcPr>
          <w:p>
            <w:pPr>
              <w:spacing w:after="0"/>
              <w:rPr>
                <w:sz w:val="18"/>
                <w:szCs w:val="18"/>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8"/>
                <w:szCs w:val="18"/>
                <w:color w:val="auto"/>
              </w:rPr>
              <w:t>174</w:t>
            </w:r>
          </w:p>
        </w:tc>
        <w:tc>
          <w:tcPr>
            <w:tcW w:w="1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58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154</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20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58</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116</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134</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96</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COLOMBIA</w:t>
            </w:r>
          </w:p>
        </w:tc>
        <w:tc>
          <w:tcPr>
            <w:tcW w:w="1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466</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326</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284</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182</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180</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140</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102</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104</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COSTA RICA</w:t>
            </w:r>
          </w:p>
        </w:tc>
        <w:tc>
          <w:tcPr>
            <w:tcW w:w="140" w:type="dxa"/>
            <w:vAlign w:val="bottom"/>
          </w:tcPr>
          <w:p>
            <w:pPr>
              <w:spacing w:after="0"/>
              <w:rPr>
                <w:sz w:val="18"/>
                <w:szCs w:val="18"/>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8"/>
                <w:szCs w:val="18"/>
                <w:color w:val="auto"/>
              </w:rPr>
              <w:t>294</w:t>
            </w: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206</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201</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93</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187</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88</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108</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DOMINICAN REPUBLIC</w:t>
            </w:r>
          </w:p>
        </w:tc>
        <w:tc>
          <w:tcPr>
            <w:tcW w:w="1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395</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381</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214</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181</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237</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33</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ECUADOR</w:t>
            </w:r>
          </w:p>
        </w:tc>
        <w:tc>
          <w:tcPr>
            <w:tcW w:w="140" w:type="dxa"/>
            <w:vAlign w:val="bottom"/>
          </w:tcPr>
          <w:p>
            <w:pPr>
              <w:spacing w:after="0"/>
              <w:rPr>
                <w:sz w:val="18"/>
                <w:szCs w:val="18"/>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8"/>
                <w:szCs w:val="18"/>
                <w:color w:val="auto"/>
              </w:rPr>
              <w:t>350</w:t>
            </w: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580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176</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174</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339</w:t>
            </w:r>
          </w:p>
        </w:tc>
        <w:tc>
          <w:tcPr>
            <w:tcW w:w="340" w:type="dxa"/>
            <w:vAlign w:val="bottom"/>
          </w:tcPr>
          <w:p>
            <w:pPr>
              <w:spacing w:after="0"/>
              <w:rPr>
                <w:sz w:val="18"/>
                <w:szCs w:val="18"/>
                <w:color w:val="auto"/>
              </w:rPr>
            </w:pPr>
          </w:p>
        </w:tc>
        <w:tc>
          <w:tcPr>
            <w:tcW w:w="640" w:type="dxa"/>
            <w:vAlign w:val="bottom"/>
            <w:gridSpan w:val="2"/>
          </w:tcPr>
          <w:p>
            <w:pPr>
              <w:jc w:val="right"/>
              <w:ind w:right="80"/>
              <w:spacing w:after="0"/>
              <w:rPr>
                <w:sz w:val="20"/>
                <w:szCs w:val="20"/>
                <w:color w:val="auto"/>
              </w:rPr>
            </w:pPr>
            <w:r>
              <w:rPr>
                <w:rFonts w:ascii="Arial" w:cs="Arial" w:eastAsia="Arial" w:hAnsi="Arial"/>
                <w:sz w:val="18"/>
                <w:szCs w:val="18"/>
                <w:color w:val="auto"/>
              </w:rPr>
              <w:t>(230)</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2</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8"/>
                <w:szCs w:val="18"/>
                <w:color w:val="auto"/>
              </w:rPr>
              <w:t>(163)</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EL SALVADOR</w:t>
            </w: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80</w:t>
            </w:r>
          </w:p>
        </w:tc>
        <w:tc>
          <w:tcPr>
            <w:tcW w:w="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14</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66</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41</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(52)</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FRANCE</w:t>
            </w:r>
          </w:p>
        </w:tc>
        <w:tc>
          <w:tcPr>
            <w:tcW w:w="140" w:type="dxa"/>
            <w:vAlign w:val="bottom"/>
          </w:tcPr>
          <w:p>
            <w:pPr>
              <w:spacing w:after="0"/>
              <w:rPr>
                <w:sz w:val="18"/>
                <w:szCs w:val="18"/>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8"/>
                <w:szCs w:val="18"/>
                <w:color w:val="auto"/>
              </w:rPr>
              <w:t>5</w:t>
            </w: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6</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5</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tcPr>
          <w:p>
            <w:pPr>
              <w:spacing w:after="0"/>
              <w:rPr>
                <w:sz w:val="18"/>
                <w:szCs w:val="18"/>
                <w:color w:val="auto"/>
              </w:rPr>
            </w:pPr>
          </w:p>
        </w:tc>
        <w:tc>
          <w:tcPr>
            <w:tcW w:w="640" w:type="dxa"/>
            <w:vAlign w:val="bottom"/>
            <w:gridSpan w:val="2"/>
          </w:tcPr>
          <w:p>
            <w:pPr>
              <w:jc w:val="right"/>
              <w:ind w:right="80"/>
              <w:spacing w:after="0"/>
              <w:rPr>
                <w:sz w:val="20"/>
                <w:szCs w:val="20"/>
                <w:color w:val="auto"/>
              </w:rPr>
            </w:pPr>
            <w:r>
              <w:rPr>
                <w:rFonts w:ascii="Arial" w:cs="Arial" w:eastAsia="Arial" w:hAnsi="Arial"/>
                <w:sz w:val="18"/>
                <w:szCs w:val="18"/>
                <w:color w:val="auto"/>
              </w:rPr>
              <w:t>(1)</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40"/>
              <w:spacing w:after="0"/>
              <w:rPr>
                <w:sz w:val="20"/>
                <w:szCs w:val="20"/>
                <w:color w:val="auto"/>
              </w:rPr>
            </w:pPr>
            <w:r>
              <w:rPr>
                <w:rFonts w:ascii="Arial" w:cs="Arial" w:eastAsia="Arial" w:hAnsi="Arial"/>
                <w:sz w:val="18"/>
                <w:szCs w:val="18"/>
                <w:color w:val="auto"/>
              </w:rPr>
              <w:t>(5)</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GUATEMALA</w:t>
            </w:r>
          </w:p>
        </w:tc>
        <w:tc>
          <w:tcPr>
            <w:tcW w:w="1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403</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424</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153</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250</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211</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(21)</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(97)</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(58)</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HONDURAS</w:t>
            </w: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96</w:t>
            </w: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120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57</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39</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48</w:t>
            </w:r>
          </w:p>
        </w:tc>
        <w:tc>
          <w:tcPr>
            <w:tcW w:w="340" w:type="dxa"/>
            <w:vAlign w:val="bottom"/>
          </w:tcPr>
          <w:p>
            <w:pPr>
              <w:spacing w:after="0"/>
              <w:rPr>
                <w:sz w:val="18"/>
                <w:szCs w:val="18"/>
                <w:color w:val="auto"/>
              </w:rPr>
            </w:pPr>
          </w:p>
        </w:tc>
        <w:tc>
          <w:tcPr>
            <w:tcW w:w="640" w:type="dxa"/>
            <w:vAlign w:val="bottom"/>
            <w:gridSpan w:val="2"/>
          </w:tcPr>
          <w:p>
            <w:pPr>
              <w:jc w:val="right"/>
              <w:ind w:right="80"/>
              <w:spacing w:after="0"/>
              <w:rPr>
                <w:sz w:val="20"/>
                <w:szCs w:val="20"/>
                <w:color w:val="auto"/>
              </w:rPr>
            </w:pPr>
            <w:r>
              <w:rPr>
                <w:rFonts w:ascii="Arial" w:cs="Arial" w:eastAsia="Arial" w:hAnsi="Arial"/>
                <w:sz w:val="18"/>
                <w:szCs w:val="18"/>
                <w:color w:val="auto"/>
              </w:rPr>
              <w:t>(24)</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18</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JAMAICA</w:t>
            </w: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w:t>
            </w:r>
          </w:p>
        </w:tc>
        <w:tc>
          <w:tcPr>
            <w:tcW w:w="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69</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20</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23</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49</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JAPAN</w:t>
            </w: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18</w:t>
            </w: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18</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18</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18</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MEXICO</w:t>
            </w:r>
          </w:p>
        </w:tc>
        <w:tc>
          <w:tcPr>
            <w:tcW w:w="1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1,187</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1,296</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576</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611</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715</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(109)</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(35)</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(139)</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NETHERLANDS</w:t>
            </w: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13</w:t>
            </w: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13</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13</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40"/>
              <w:spacing w:after="0"/>
              <w:rPr>
                <w:sz w:val="20"/>
                <w:szCs w:val="20"/>
                <w:color w:val="auto"/>
              </w:rPr>
            </w:pPr>
            <w:r>
              <w:rPr>
                <w:rFonts w:ascii="Arial" w:cs="Arial" w:eastAsia="Arial" w:hAnsi="Arial"/>
                <w:sz w:val="18"/>
                <w:szCs w:val="18"/>
                <w:color w:val="auto"/>
              </w:rPr>
              <w:t>(13)</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NICARAGUA</w:t>
            </w: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w:t>
            </w:r>
          </w:p>
        </w:tc>
        <w:tc>
          <w:tcPr>
            <w:tcW w:w="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22</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PANAMA</w:t>
            </w:r>
          </w:p>
        </w:tc>
        <w:tc>
          <w:tcPr>
            <w:tcW w:w="140" w:type="dxa"/>
            <w:vAlign w:val="bottom"/>
          </w:tcPr>
          <w:p>
            <w:pPr>
              <w:spacing w:after="0"/>
              <w:rPr>
                <w:sz w:val="18"/>
                <w:szCs w:val="18"/>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8"/>
                <w:szCs w:val="18"/>
                <w:color w:val="auto"/>
              </w:rPr>
              <w:t>346</w:t>
            </w: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317</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166</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180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132</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29</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40"/>
              <w:spacing w:after="0"/>
              <w:rPr>
                <w:sz w:val="20"/>
                <w:szCs w:val="20"/>
                <w:color w:val="auto"/>
              </w:rPr>
            </w:pPr>
            <w:r>
              <w:rPr>
                <w:rFonts w:ascii="Arial" w:cs="Arial" w:eastAsia="Arial" w:hAnsi="Arial"/>
                <w:sz w:val="18"/>
                <w:szCs w:val="18"/>
                <w:color w:val="auto"/>
              </w:rPr>
              <w:t>(14)</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34</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PARAGUAY</w:t>
            </w: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83</w:t>
            </w: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22</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34</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(43)</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(4)</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PERU</w:t>
            </w:r>
          </w:p>
        </w:tc>
        <w:tc>
          <w:tcPr>
            <w:tcW w:w="140" w:type="dxa"/>
            <w:vAlign w:val="bottom"/>
          </w:tcPr>
          <w:p>
            <w:pPr>
              <w:spacing w:after="0"/>
              <w:rPr>
                <w:sz w:val="18"/>
                <w:szCs w:val="18"/>
                <w:color w:val="auto"/>
              </w:rPr>
            </w:pPr>
          </w:p>
        </w:tc>
        <w:tc>
          <w:tcPr>
            <w:tcW w:w="900" w:type="dxa"/>
            <w:vAlign w:val="bottom"/>
            <w:gridSpan w:val="2"/>
          </w:tcPr>
          <w:p>
            <w:pPr>
              <w:jc w:val="right"/>
              <w:ind w:right="240"/>
              <w:spacing w:after="0"/>
              <w:rPr>
                <w:sz w:val="20"/>
                <w:szCs w:val="20"/>
                <w:color w:val="auto"/>
              </w:rPr>
            </w:pPr>
            <w:r>
              <w:rPr>
                <w:rFonts w:ascii="Arial" w:cs="Arial" w:eastAsia="Arial" w:hAnsi="Arial"/>
                <w:sz w:val="18"/>
                <w:szCs w:val="18"/>
                <w:color w:val="auto"/>
              </w:rPr>
              <w:t>538</w:t>
            </w: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392</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275</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263</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251</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146</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12</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SINGAPORE</w:t>
            </w:r>
          </w:p>
        </w:tc>
        <w:tc>
          <w:tcPr>
            <w:tcW w:w="140" w:type="dxa"/>
            <w:vAlign w:val="bottom"/>
            <w:shd w:val="clear" w:color="auto" w:fill="CCEEFF"/>
          </w:tcPr>
          <w:p>
            <w:pPr>
              <w:spacing w:after="0"/>
              <w:rPr>
                <w:sz w:val="18"/>
                <w:szCs w:val="18"/>
                <w:color w:val="auto"/>
              </w:rPr>
            </w:pPr>
          </w:p>
        </w:tc>
        <w:tc>
          <w:tcPr>
            <w:tcW w:w="6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w:t>
            </w:r>
          </w:p>
        </w:tc>
        <w:tc>
          <w:tcPr>
            <w:tcW w:w="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65</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13</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78</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SWITZERLAND</w:t>
            </w: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84</w:t>
            </w: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w:t>
            </w: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38</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46</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83</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40"/>
              <w:spacing w:after="0"/>
              <w:rPr>
                <w:sz w:val="20"/>
                <w:szCs w:val="20"/>
                <w:color w:val="auto"/>
              </w:rPr>
            </w:pPr>
            <w:r>
              <w:rPr>
                <w:rFonts w:ascii="Arial" w:cs="Arial" w:eastAsia="Arial" w:hAnsi="Arial"/>
                <w:sz w:val="18"/>
                <w:szCs w:val="18"/>
                <w:color w:val="auto"/>
              </w:rPr>
              <w:t>(8)</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37</w:t>
            </w:r>
          </w:p>
        </w:tc>
        <w:tc>
          <w:tcPr>
            <w:tcW w:w="0" w:type="dxa"/>
            <w:vAlign w:val="bottom"/>
          </w:tcPr>
          <w:p>
            <w:pPr>
              <w:spacing w:after="0"/>
              <w:rPr>
                <w:sz w:val="1"/>
                <w:szCs w:val="1"/>
                <w:color w:val="auto"/>
              </w:rPr>
            </w:pPr>
          </w:p>
        </w:tc>
      </w:tr>
      <w:tr>
        <w:trPr>
          <w:trHeight w:val="216"/>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TRINIDAD &amp; TOBAGO</w:t>
            </w:r>
          </w:p>
        </w:tc>
        <w:tc>
          <w:tcPr>
            <w:tcW w:w="14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195</w:t>
            </w:r>
          </w:p>
        </w:tc>
        <w:tc>
          <w:tcPr>
            <w:tcW w:w="10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199</w:t>
            </w:r>
          </w:p>
        </w:tc>
        <w:tc>
          <w:tcPr>
            <w:tcW w:w="12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126</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69</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141</w:t>
            </w:r>
          </w:p>
        </w:tc>
        <w:tc>
          <w:tcPr>
            <w:tcW w:w="340" w:type="dxa"/>
            <w:vAlign w:val="bottom"/>
            <w:shd w:val="clear" w:color="auto" w:fill="CCEEFF"/>
          </w:tcPr>
          <w:p>
            <w:pPr>
              <w:spacing w:after="0"/>
              <w:rPr>
                <w:sz w:val="18"/>
                <w:szCs w:val="18"/>
                <w:color w:val="auto"/>
              </w:rPr>
            </w:pP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w:t>
            </w:r>
          </w:p>
        </w:tc>
        <w:tc>
          <w:tcPr>
            <w:tcW w:w="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w:t>
            </w:r>
          </w:p>
        </w:tc>
        <w:tc>
          <w:tcPr>
            <w:tcW w:w="1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r>
        <w:trPr>
          <w:trHeight w:val="216"/>
        </w:trPr>
        <w:tc>
          <w:tcPr>
            <w:tcW w:w="3340" w:type="dxa"/>
            <w:vAlign w:val="bottom"/>
            <w:gridSpan w:val="2"/>
          </w:tcPr>
          <w:p>
            <w:pPr>
              <w:ind w:left="140"/>
              <w:spacing w:after="0"/>
              <w:rPr>
                <w:sz w:val="20"/>
                <w:szCs w:val="20"/>
                <w:color w:val="auto"/>
              </w:rPr>
            </w:pPr>
            <w:r>
              <w:rPr>
                <w:rFonts w:ascii="Arial" w:cs="Arial" w:eastAsia="Arial" w:hAnsi="Arial"/>
                <w:sz w:val="18"/>
                <w:szCs w:val="18"/>
                <w:color w:val="auto"/>
              </w:rPr>
              <w:t>UNITED STATES</w:t>
            </w:r>
          </w:p>
        </w:tc>
        <w:tc>
          <w:tcPr>
            <w:tcW w:w="140" w:type="dxa"/>
            <w:vAlign w:val="bottom"/>
          </w:tcPr>
          <w:p>
            <w:pPr>
              <w:spacing w:after="0"/>
              <w:rPr>
                <w:sz w:val="18"/>
                <w:szCs w:val="18"/>
                <w:color w:val="auto"/>
              </w:rPr>
            </w:pPr>
          </w:p>
        </w:tc>
        <w:tc>
          <w:tcPr>
            <w:tcW w:w="660" w:type="dxa"/>
            <w:vAlign w:val="bottom"/>
          </w:tcPr>
          <w:p>
            <w:pPr>
              <w:jc w:val="right"/>
              <w:spacing w:after="0"/>
              <w:rPr>
                <w:sz w:val="20"/>
                <w:szCs w:val="20"/>
                <w:color w:val="auto"/>
              </w:rPr>
            </w:pPr>
            <w:r>
              <w:rPr>
                <w:rFonts w:ascii="Arial" w:cs="Arial" w:eastAsia="Arial" w:hAnsi="Arial"/>
                <w:sz w:val="18"/>
                <w:szCs w:val="18"/>
                <w:color w:val="auto"/>
              </w:rPr>
              <w:t>48</w:t>
            </w: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tcPr>
          <w:p>
            <w:pPr>
              <w:jc w:val="right"/>
              <w:spacing w:after="0"/>
              <w:rPr>
                <w:sz w:val="20"/>
                <w:szCs w:val="20"/>
                <w:color w:val="auto"/>
              </w:rPr>
            </w:pPr>
            <w:r>
              <w:rPr>
                <w:rFonts w:ascii="Arial" w:cs="Arial" w:eastAsia="Arial" w:hAnsi="Arial"/>
                <w:sz w:val="18"/>
                <w:szCs w:val="18"/>
                <w:color w:val="auto"/>
              </w:rPr>
              <w:t>18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0" w:type="dxa"/>
            <w:vAlign w:val="bottom"/>
            <w:gridSpan w:val="2"/>
          </w:tcPr>
          <w:p>
            <w:pPr>
              <w:jc w:val="right"/>
              <w:ind w:right="40"/>
              <w:spacing w:after="0"/>
              <w:rPr>
                <w:sz w:val="20"/>
                <w:szCs w:val="20"/>
                <w:color w:val="auto"/>
              </w:rPr>
            </w:pPr>
            <w:r>
              <w:rPr>
                <w:rFonts w:ascii="Arial" w:cs="Arial" w:eastAsia="Arial" w:hAnsi="Arial"/>
                <w:sz w:val="18"/>
                <w:szCs w:val="18"/>
                <w:color w:val="auto"/>
              </w:rPr>
              <w:t>48</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340" w:type="dxa"/>
            <w:vAlign w:val="bottom"/>
          </w:tcPr>
          <w:p>
            <w:pPr>
              <w:spacing w:after="0"/>
              <w:rPr>
                <w:sz w:val="18"/>
                <w:szCs w:val="18"/>
                <w:color w:val="auto"/>
              </w:rPr>
            </w:pPr>
          </w:p>
        </w:tc>
        <w:tc>
          <w:tcPr>
            <w:tcW w:w="640" w:type="dxa"/>
            <w:vAlign w:val="bottom"/>
            <w:gridSpan w:val="2"/>
          </w:tcPr>
          <w:p>
            <w:pPr>
              <w:jc w:val="right"/>
              <w:ind w:right="140"/>
              <w:spacing w:after="0"/>
              <w:rPr>
                <w:sz w:val="20"/>
                <w:szCs w:val="20"/>
                <w:color w:val="auto"/>
              </w:rPr>
            </w:pPr>
            <w:r>
              <w:rPr>
                <w:rFonts w:ascii="Arial" w:cs="Arial" w:eastAsia="Arial" w:hAnsi="Arial"/>
                <w:sz w:val="18"/>
                <w:szCs w:val="18"/>
                <w:color w:val="auto"/>
              </w:rPr>
              <w:t>30</w:t>
            </w:r>
          </w:p>
        </w:tc>
        <w:tc>
          <w:tcPr>
            <w:tcW w:w="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8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c>
          <w:tcPr>
            <w:tcW w:w="12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20" w:type="dxa"/>
            <w:vAlign w:val="bottom"/>
            <w:gridSpan w:val="2"/>
          </w:tcPr>
          <w:p>
            <w:pPr>
              <w:jc w:val="right"/>
              <w:ind w:right="100"/>
              <w:spacing w:after="0"/>
              <w:rPr>
                <w:sz w:val="20"/>
                <w:szCs w:val="20"/>
                <w:color w:val="auto"/>
              </w:rPr>
            </w:pPr>
            <w:r>
              <w:rPr>
                <w:rFonts w:ascii="Arial" w:cs="Arial" w:eastAsia="Arial" w:hAnsi="Arial"/>
                <w:sz w:val="18"/>
                <w:szCs w:val="18"/>
                <w:color w:val="auto"/>
              </w:rPr>
              <w:t>43</w:t>
            </w:r>
          </w:p>
        </w:tc>
        <w:tc>
          <w:tcPr>
            <w:tcW w:w="0" w:type="dxa"/>
            <w:vAlign w:val="bottom"/>
          </w:tcPr>
          <w:p>
            <w:pPr>
              <w:spacing w:after="0"/>
              <w:rPr>
                <w:sz w:val="1"/>
                <w:szCs w:val="1"/>
                <w:color w:val="auto"/>
              </w:rPr>
            </w:pPr>
          </w:p>
        </w:tc>
      </w:tr>
      <w:tr>
        <w:trPr>
          <w:trHeight w:val="230"/>
        </w:trPr>
        <w:tc>
          <w:tcPr>
            <w:tcW w:w="334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URUGUAY</w:t>
            </w:r>
          </w:p>
        </w:tc>
        <w:tc>
          <w:tcPr>
            <w:tcW w:w="14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280" w:type="dxa"/>
            <w:vAlign w:val="bottom"/>
            <w:shd w:val="clear" w:color="auto" w:fill="CCEEFF"/>
          </w:tcPr>
          <w:p>
            <w:pPr>
              <w:spacing w:after="0"/>
              <w:rPr>
                <w:sz w:val="19"/>
                <w:szCs w:val="19"/>
                <w:color w:val="auto"/>
              </w:rPr>
            </w:pP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w:t>
            </w:r>
          </w:p>
        </w:tc>
        <w:tc>
          <w:tcPr>
            <w:tcW w:w="340" w:type="dxa"/>
            <w:vAlign w:val="bottom"/>
            <w:shd w:val="clear" w:color="auto" w:fill="CCEEFF"/>
          </w:tcPr>
          <w:p>
            <w:pPr>
              <w:spacing w:after="0"/>
              <w:rPr>
                <w:sz w:val="19"/>
                <w:szCs w:val="19"/>
                <w:color w:val="auto"/>
              </w:rPr>
            </w:pP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(17)</w:t>
            </w:r>
          </w:p>
        </w:tc>
        <w:tc>
          <w:tcPr>
            <w:tcW w:w="8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23"/>
        </w:trPr>
        <w:tc>
          <w:tcPr>
            <w:tcW w:w="3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660" w:type="dxa"/>
            <w:vAlign w:val="bottom"/>
            <w:tcBorders>
              <w:top w:val="single" w:sz="8" w:color="auto"/>
            </w:tcBorders>
          </w:tcPr>
          <w:p>
            <w:pPr>
              <w:spacing w:after="0"/>
              <w:rPr>
                <w:sz w:val="19"/>
                <w:szCs w:val="19"/>
                <w:color w:val="auto"/>
              </w:rPr>
            </w:pPr>
          </w:p>
        </w:tc>
        <w:tc>
          <w:tcPr>
            <w:tcW w:w="240" w:type="dxa"/>
            <w:vAlign w:val="bottom"/>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7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80" w:type="dxa"/>
            <w:vAlign w:val="bottom"/>
            <w:tcBorders>
              <w:top w:val="single" w:sz="8" w:color="auto"/>
            </w:tcBorders>
          </w:tcPr>
          <w:p>
            <w:pPr>
              <w:spacing w:after="0"/>
              <w:rPr>
                <w:sz w:val="19"/>
                <w:szCs w:val="19"/>
                <w:color w:val="auto"/>
              </w:rPr>
            </w:pPr>
          </w:p>
        </w:tc>
        <w:tc>
          <w:tcPr>
            <w:tcW w:w="500" w:type="dxa"/>
            <w:vAlign w:val="bottom"/>
            <w:tcBorders>
              <w:top w:val="single" w:sz="8" w:color="auto"/>
            </w:tcBorders>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600" w:type="dxa"/>
            <w:vAlign w:val="bottom"/>
            <w:tcBorders>
              <w:top w:val="single" w:sz="8" w:color="auto"/>
            </w:tcBorders>
          </w:tcPr>
          <w:p>
            <w:pPr>
              <w:spacing w:after="0"/>
              <w:rPr>
                <w:sz w:val="19"/>
                <w:szCs w:val="19"/>
                <w:color w:val="auto"/>
              </w:rPr>
            </w:pP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60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340" w:type="dxa"/>
            <w:vAlign w:val="bottom"/>
            <w:tcBorders>
              <w:top w:val="single" w:sz="8" w:color="auto"/>
            </w:tcBorders>
          </w:tcPr>
          <w:p>
            <w:pPr>
              <w:spacing w:after="0"/>
              <w:rPr>
                <w:sz w:val="19"/>
                <w:szCs w:val="19"/>
                <w:color w:val="auto"/>
              </w:rPr>
            </w:pPr>
          </w:p>
        </w:tc>
        <w:tc>
          <w:tcPr>
            <w:tcW w:w="500" w:type="dxa"/>
            <w:vAlign w:val="bottom"/>
            <w:tcBorders>
              <w:top w:val="single" w:sz="8" w:color="auto"/>
            </w:tcBorders>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00" w:type="dxa"/>
            <w:vAlign w:val="bottom"/>
            <w:tcBorders>
              <w:top w:val="single" w:sz="8" w:color="auto"/>
            </w:tcBorders>
          </w:tcPr>
          <w:p>
            <w:pPr>
              <w:spacing w:after="0"/>
              <w:rPr>
                <w:sz w:val="19"/>
                <w:szCs w:val="19"/>
                <w:color w:val="auto"/>
              </w:rPr>
            </w:pPr>
          </w:p>
        </w:tc>
        <w:tc>
          <w:tcPr>
            <w:tcW w:w="48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320" w:type="dxa"/>
            <w:vAlign w:val="bottom"/>
            <w:tcBorders>
              <w:top w:val="single" w:sz="8" w:color="auto"/>
            </w:tcBorders>
          </w:tcPr>
          <w:p>
            <w:pPr>
              <w:spacing w:after="0"/>
              <w:rPr>
                <w:sz w:val="19"/>
                <w:szCs w:val="19"/>
                <w:color w:val="auto"/>
              </w:rPr>
            </w:pPr>
          </w:p>
        </w:tc>
        <w:tc>
          <w:tcPr>
            <w:tcW w:w="5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7"/>
        </w:trPr>
        <w:tc>
          <w:tcPr>
            <w:tcW w:w="3340" w:type="dxa"/>
            <w:vAlign w:val="bottom"/>
            <w:gridSpan w:val="2"/>
            <w:shd w:val="clear" w:color="auto" w:fill="CCEEFF"/>
          </w:tcPr>
          <w:p>
            <w:pPr>
              <w:ind w:left="100"/>
              <w:spacing w:after="0" w:line="256" w:lineRule="exact"/>
              <w:rPr>
                <w:sz w:val="20"/>
                <w:szCs w:val="20"/>
                <w:color w:val="auto"/>
              </w:rPr>
            </w:pPr>
            <w:r>
              <w:rPr>
                <w:rFonts w:ascii="Arial" w:cs="Arial" w:eastAsia="Arial" w:hAnsi="Arial"/>
                <w:sz w:val="18"/>
                <w:szCs w:val="18"/>
                <w:color w:val="auto"/>
              </w:rPr>
              <w:t xml:space="preserve">TOTAL CREDIT DISBURSED </w:t>
            </w:r>
            <w:r>
              <w:rPr>
                <w:rFonts w:ascii="Arial" w:cs="Arial" w:eastAsia="Arial" w:hAnsi="Arial"/>
                <w:sz w:val="29"/>
                <w:szCs w:val="29"/>
                <w:color w:val="auto"/>
                <w:vertAlign w:val="superscript"/>
              </w:rPr>
              <w:t>(1)</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5,276</w:t>
            </w:r>
          </w:p>
        </w:tc>
        <w:tc>
          <w:tcPr>
            <w:tcW w:w="10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5,811</w:t>
            </w:r>
          </w:p>
        </w:tc>
        <w:tc>
          <w:tcPr>
            <w:tcW w:w="40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2,853</w:t>
            </w:r>
          </w:p>
        </w:tc>
        <w:tc>
          <w:tcPr>
            <w:tcW w:w="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2,423</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3,388</w:t>
            </w:r>
          </w:p>
        </w:tc>
        <w:tc>
          <w:tcPr>
            <w:tcW w:w="340" w:type="dxa"/>
            <w:vAlign w:val="bottom"/>
            <w:shd w:val="clear" w:color="auto" w:fill="CCEEFF"/>
          </w:tcPr>
          <w:p>
            <w:pPr>
              <w:jc w:val="right"/>
              <w:ind w:right="90"/>
              <w:spacing w:after="0"/>
              <w:rPr>
                <w:sz w:val="20"/>
                <w:szCs w:val="20"/>
                <w:color w:val="auto"/>
              </w:rPr>
            </w:pPr>
            <w:r>
              <w:rPr>
                <w:rFonts w:ascii="Arial" w:cs="Arial" w:eastAsia="Arial" w:hAnsi="Arial"/>
                <w:sz w:val="18"/>
                <w:szCs w:val="18"/>
                <w:color w:val="auto"/>
                <w:w w:val="87"/>
              </w:rPr>
              <w:t>($</w:t>
            </w:r>
          </w:p>
        </w:tc>
        <w:tc>
          <w:tcPr>
            <w:tcW w:w="64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535)</w:t>
            </w:r>
          </w:p>
        </w:tc>
        <w:tc>
          <w:tcPr>
            <w:tcW w:w="380" w:type="dxa"/>
            <w:vAlign w:val="bottom"/>
            <w:gridSpan w:val="2"/>
            <w:shd w:val="clear" w:color="auto" w:fill="CCEEFF"/>
          </w:tcPr>
          <w:p>
            <w:pPr>
              <w:jc w:val="right"/>
              <w:ind w:right="130"/>
              <w:spacing w:after="0"/>
              <w:rPr>
                <w:sz w:val="20"/>
                <w:szCs w:val="20"/>
                <w:color w:val="auto"/>
              </w:rPr>
            </w:pPr>
            <w:r>
              <w:rPr>
                <w:rFonts w:ascii="Arial" w:cs="Arial" w:eastAsia="Arial" w:hAnsi="Arial"/>
                <w:sz w:val="18"/>
                <w:szCs w:val="18"/>
                <w:color w:val="auto"/>
              </w:rPr>
              <w:t>$</w:t>
            </w:r>
          </w:p>
        </w:tc>
        <w:tc>
          <w:tcPr>
            <w:tcW w:w="5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430</w:t>
            </w:r>
          </w:p>
        </w:tc>
        <w:tc>
          <w:tcPr>
            <w:tcW w:w="440" w:type="dxa"/>
            <w:vAlign w:val="bottom"/>
            <w:gridSpan w:val="2"/>
            <w:shd w:val="clear" w:color="auto" w:fill="CCEEFF"/>
          </w:tcPr>
          <w:p>
            <w:pPr>
              <w:jc w:val="right"/>
              <w:ind w:right="90"/>
              <w:spacing w:after="0"/>
              <w:rPr>
                <w:sz w:val="20"/>
                <w:szCs w:val="20"/>
                <w:color w:val="auto"/>
              </w:rPr>
            </w:pPr>
            <w:r>
              <w:rPr>
                <w:rFonts w:ascii="Arial" w:cs="Arial" w:eastAsia="Arial" w:hAnsi="Arial"/>
                <w:sz w:val="18"/>
                <w:szCs w:val="18"/>
                <w:color w:val="auto"/>
              </w:rPr>
              <w:t>($</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535)</w:t>
            </w:r>
          </w:p>
        </w:tc>
        <w:tc>
          <w:tcPr>
            <w:tcW w:w="0" w:type="dxa"/>
            <w:vAlign w:val="bottom"/>
          </w:tcPr>
          <w:p>
            <w:pPr>
              <w:spacing w:after="0"/>
              <w:rPr>
                <w:sz w:val="1"/>
                <w:szCs w:val="1"/>
                <w:color w:val="auto"/>
              </w:rPr>
            </w:pPr>
          </w:p>
        </w:tc>
      </w:tr>
    </w:tbl>
    <w:p>
      <w:pPr>
        <w:spacing w:after="0" w:line="133" w:lineRule="exact"/>
        <w:rPr>
          <w:sz w:val="20"/>
          <w:szCs w:val="20"/>
          <w:color w:val="auto"/>
        </w:rPr>
      </w:pPr>
    </w:p>
    <w:p>
      <w:pPr>
        <w:ind w:left="340" w:hanging="332"/>
        <w:spacing w:after="0"/>
        <w:tabs>
          <w:tab w:leader="none" w:pos="340" w:val="left"/>
        </w:tabs>
        <w:numPr>
          <w:ilvl w:val="0"/>
          <w:numId w:val="17"/>
        </w:numPr>
        <w:rPr>
          <w:rFonts w:ascii="Arial" w:cs="Arial" w:eastAsia="Arial" w:hAnsi="Arial"/>
          <w:sz w:val="26"/>
          <w:szCs w:val="26"/>
          <w:color w:val="auto"/>
          <w:vertAlign w:val="superscript"/>
        </w:rPr>
      </w:pPr>
      <w:r>
        <w:rPr>
          <w:rFonts w:ascii="Arial" w:cs="Arial" w:eastAsia="Arial" w:hAnsi="Arial"/>
          <w:sz w:val="16"/>
          <w:szCs w:val="16"/>
          <w:color w:val="auto"/>
        </w:rPr>
        <w:t>Includes gross loan portfolio, financial instruments at FVTOCI and securities at amortized cost, gross of the allowance for expected credit losses, and off-</w:t>
      </w:r>
    </w:p>
    <w:p>
      <w:pPr>
        <w:spacing w:after="0" w:line="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balance sheet instruments (including confirmed and stand-by letters of credit, guarantees covering commercial risk, and credit commitments).</w:t>
      </w:r>
    </w:p>
    <w:p>
      <w:pPr>
        <w:spacing w:after="0" w:line="19" w:lineRule="exact"/>
        <w:rPr>
          <w:sz w:val="20"/>
          <w:szCs w:val="20"/>
          <w:color w:val="auto"/>
        </w:rPr>
      </w:pPr>
    </w:p>
    <w:p>
      <w:pPr>
        <w:ind w:left="340" w:hanging="332"/>
        <w:spacing w:after="0" w:line="187" w:lineRule="auto"/>
        <w:tabs>
          <w:tab w:leader="none" w:pos="340" w:val="left"/>
        </w:tabs>
        <w:numPr>
          <w:ilvl w:val="0"/>
          <w:numId w:val="18"/>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429895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8" w:right="239" w:bottom="1440" w:gutter="0" w:footer="0" w:header="0"/>
        </w:sectPr>
      </w:pPr>
    </w:p>
    <w:bookmarkStart w:id="30" w:name="page31"/>
    <w:bookmarkEnd w:id="30"/>
    <w:p>
      <w:pPr>
        <w:jc w:val="right"/>
        <w:spacing w:after="0"/>
        <w:rPr>
          <w:sz w:val="20"/>
          <w:szCs w:val="20"/>
          <w:color w:val="auto"/>
        </w:rPr>
      </w:pPr>
      <w:r>
        <w:rPr>
          <w:rFonts w:ascii="Arial" w:cs="Arial" w:eastAsia="Arial" w:hAnsi="Arial"/>
          <w:sz w:val="18"/>
          <w:szCs w:val="18"/>
          <w:color w:val="auto"/>
        </w:rPr>
        <w:t>EXHIBIT XIII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NON-GAAP FEES AND OTHER INCOME RECONCILIATION</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20" w:type="dxa"/>
            <w:vAlign w:val="bottom"/>
          </w:tcPr>
          <w:p>
            <w:pPr>
              <w:spacing w:after="0"/>
              <w:rPr>
                <w:sz w:val="15"/>
                <w:szCs w:val="15"/>
                <w:color w:val="auto"/>
              </w:rPr>
            </w:pPr>
          </w:p>
        </w:tc>
        <w:tc>
          <w:tcPr>
            <w:tcW w:w="27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rPr>
              <w:t>SIX MONTHS</w:t>
            </w:r>
          </w:p>
        </w:tc>
        <w:tc>
          <w:tcPr>
            <w:tcW w:w="140" w:type="dxa"/>
            <w:vAlign w:val="bottom"/>
            <w:tcBorders>
              <w:bottom w:val="single" w:sz="8" w:color="auto"/>
            </w:tcBorders>
          </w:tcPr>
          <w:p>
            <w:pPr>
              <w:spacing w:after="0"/>
              <w:rPr>
                <w:sz w:val="15"/>
                <w:szCs w:val="15"/>
                <w:color w:val="auto"/>
              </w:rPr>
            </w:pPr>
          </w:p>
        </w:tc>
        <w:tc>
          <w:tcPr>
            <w:tcW w:w="90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60" w:type="dxa"/>
            <w:vAlign w:val="bottom"/>
            <w:tcBorders>
              <w:bottom w:val="single" w:sz="8" w:color="auto"/>
            </w:tcBorders>
          </w:tcPr>
          <w:p>
            <w:pPr>
              <w:spacing w:after="0"/>
              <w:rPr>
                <w:sz w:val="15"/>
                <w:szCs w:val="15"/>
                <w:color w:val="auto"/>
              </w:rPr>
            </w:pPr>
          </w:p>
        </w:tc>
        <w:tc>
          <w:tcPr>
            <w:tcW w:w="3500" w:type="dxa"/>
            <w:vAlign w:val="bottom"/>
            <w:tcBorders>
              <w:bottom w:val="single" w:sz="8" w:color="auto"/>
            </w:tcBorders>
            <w:gridSpan w:val="10"/>
          </w:tcPr>
          <w:p>
            <w:pPr>
              <w:jc w:val="right"/>
              <w:ind w:right="780"/>
              <w:spacing w:after="0"/>
              <w:rPr>
                <w:sz w:val="20"/>
                <w:szCs w:val="20"/>
                <w:color w:val="auto"/>
              </w:rPr>
            </w:pPr>
            <w:r>
              <w:rPr>
                <w:rFonts w:ascii="Arial" w:cs="Arial" w:eastAsia="Arial" w:hAnsi="Arial"/>
                <w:sz w:val="14"/>
                <w:szCs w:val="14"/>
                <w:color w:val="auto"/>
              </w:rPr>
              <w:t>FOR THE THREE MONTHS ENDED</w:t>
            </w:r>
          </w:p>
        </w:tc>
        <w:tc>
          <w:tcPr>
            <w:tcW w:w="10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880" w:type="dxa"/>
            <w:vAlign w:val="bottom"/>
            <w:tcBorders>
              <w:bottom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20" w:type="dxa"/>
            <w:vAlign w:val="bottom"/>
            <w:gridSpan w:val="3"/>
          </w:tcPr>
          <w:p>
            <w:pPr>
              <w:jc w:val="center"/>
              <w:ind w:right="120"/>
              <w:spacing w:after="0"/>
              <w:rPr>
                <w:sz w:val="20"/>
                <w:szCs w:val="20"/>
                <w:color w:val="auto"/>
              </w:rPr>
            </w:pPr>
            <w:r>
              <w:rPr>
                <w:rFonts w:ascii="Arial" w:cs="Arial" w:eastAsia="Arial" w:hAnsi="Arial"/>
                <w:sz w:val="14"/>
                <w:szCs w:val="14"/>
                <w:color w:val="auto"/>
              </w:rPr>
              <w:t>SIX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0" w:type="dxa"/>
            <w:vAlign w:val="bottom"/>
            <w:gridSpan w:val="2"/>
          </w:tcPr>
          <w:p>
            <w:pPr>
              <w:jc w:val="center"/>
              <w:ind w:right="320"/>
              <w:spacing w:after="0" w:line="137" w:lineRule="exact"/>
              <w:rPr>
                <w:sz w:val="20"/>
                <w:szCs w:val="20"/>
                <w:color w:val="auto"/>
              </w:rPr>
            </w:pPr>
            <w:r>
              <w:rPr>
                <w:rFonts w:ascii="Arial" w:cs="Arial" w:eastAsia="Arial" w:hAnsi="Arial"/>
                <w:sz w:val="14"/>
                <w:szCs w:val="14"/>
                <w:color w:val="auto"/>
                <w:w w:val="97"/>
              </w:rPr>
              <w:t>ENDED</w:t>
            </w: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gridSpan w:val="2"/>
          </w:tcPr>
          <w:p>
            <w:pPr>
              <w:jc w:val="center"/>
              <w:ind w:right="260"/>
              <w:spacing w:after="0" w:line="137" w:lineRule="exact"/>
              <w:rPr>
                <w:sz w:val="20"/>
                <w:szCs w:val="20"/>
                <w:color w:val="auto"/>
              </w:rPr>
            </w:pPr>
            <w:r>
              <w:rPr>
                <w:rFonts w:ascii="Arial" w:cs="Arial" w:eastAsia="Arial" w:hAnsi="Arial"/>
                <w:sz w:val="14"/>
                <w:szCs w:val="14"/>
                <w:color w:val="auto"/>
                <w:w w:val="97"/>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JUN 30/16</w:t>
            </w:r>
          </w:p>
        </w:tc>
        <w:tc>
          <w:tcPr>
            <w:tcW w:w="140" w:type="dxa"/>
            <w:vAlign w:val="bottom"/>
          </w:tcPr>
          <w:p>
            <w:pPr>
              <w:spacing w:after="0"/>
              <w:rPr>
                <w:sz w:val="14"/>
                <w:szCs w:val="14"/>
                <w:color w:val="auto"/>
              </w:rPr>
            </w:pPr>
          </w:p>
        </w:tc>
        <w:tc>
          <w:tcPr>
            <w:tcW w:w="1140" w:type="dxa"/>
            <w:vAlign w:val="bottom"/>
            <w:gridSpan w:val="2"/>
          </w:tcPr>
          <w:p>
            <w:pPr>
              <w:jc w:val="right"/>
              <w:ind w:right="440"/>
              <w:spacing w:after="0"/>
              <w:rPr>
                <w:sz w:val="20"/>
                <w:szCs w:val="20"/>
                <w:color w:val="auto"/>
              </w:rPr>
            </w:pPr>
            <w:r>
              <w:rPr>
                <w:rFonts w:ascii="Arial" w:cs="Arial" w:eastAsia="Arial" w:hAnsi="Arial"/>
                <w:sz w:val="14"/>
                <w:szCs w:val="14"/>
                <w:color w:val="auto"/>
              </w:rPr>
              <w:t>JUN 30/16</w:t>
            </w:r>
          </w:p>
        </w:tc>
        <w:tc>
          <w:tcPr>
            <w:tcW w:w="160" w:type="dxa"/>
            <w:vAlign w:val="bottom"/>
          </w:tcPr>
          <w:p>
            <w:pPr>
              <w:spacing w:after="0"/>
              <w:rPr>
                <w:sz w:val="14"/>
                <w:szCs w:val="14"/>
                <w:color w:val="auto"/>
              </w:rPr>
            </w:pPr>
          </w:p>
        </w:tc>
        <w:tc>
          <w:tcPr>
            <w:tcW w:w="1040" w:type="dxa"/>
            <w:vAlign w:val="bottom"/>
            <w:gridSpan w:val="2"/>
          </w:tcPr>
          <w:p>
            <w:pPr>
              <w:jc w:val="right"/>
              <w:ind w:right="320"/>
              <w:spacing w:after="0"/>
              <w:rPr>
                <w:sz w:val="20"/>
                <w:szCs w:val="20"/>
                <w:color w:val="auto"/>
              </w:rPr>
            </w:pPr>
            <w:r>
              <w:rPr>
                <w:rFonts w:ascii="Arial" w:cs="Arial" w:eastAsia="Arial" w:hAnsi="Arial"/>
                <w:sz w:val="14"/>
                <w:szCs w:val="14"/>
                <w:color w:val="auto"/>
                <w:w w:val="99"/>
              </w:rPr>
              <w:t>MAR 31/16</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w w:val="99"/>
              </w:rPr>
              <w:t>DEC 31/15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320"/>
              <w:spacing w:after="0"/>
              <w:rPr>
                <w:sz w:val="20"/>
                <w:szCs w:val="20"/>
                <w:color w:val="auto"/>
              </w:rPr>
            </w:pPr>
            <w:r>
              <w:rPr>
                <w:rFonts w:ascii="Arial" w:cs="Arial" w:eastAsia="Arial" w:hAnsi="Arial"/>
                <w:sz w:val="14"/>
                <w:szCs w:val="14"/>
                <w:color w:val="auto"/>
                <w:w w:val="98"/>
              </w:rPr>
              <w:t>SEP 30/15</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rPr>
              <w:t>JUN 30/15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center"/>
              <w:ind w:right="240"/>
              <w:spacing w:after="0"/>
              <w:rPr>
                <w:sz w:val="20"/>
                <w:szCs w:val="20"/>
                <w:color w:val="auto"/>
              </w:rPr>
            </w:pPr>
            <w:r>
              <w:rPr>
                <w:rFonts w:ascii="Arial" w:cs="Arial" w:eastAsia="Arial" w:hAnsi="Arial"/>
                <w:sz w:val="14"/>
                <w:szCs w:val="14"/>
                <w:color w:val="auto"/>
                <w:w w:val="93"/>
              </w:rPr>
              <w:t>JUN 30/15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OTHER INCOME</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2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3,696</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6,179</w:t>
            </w:r>
          </w:p>
        </w:tc>
        <w:tc>
          <w:tcPr>
            <w:tcW w:w="16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2,483)</w:t>
            </w:r>
          </w:p>
        </w:tc>
        <w:tc>
          <w:tcPr>
            <w:tcW w:w="22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5,783</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14,909</w:t>
            </w:r>
          </w:p>
        </w:tc>
        <w:tc>
          <w:tcPr>
            <w:tcW w:w="22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1,287</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7,687</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Less:</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rPr>
              <w:t>Derivative financial instruments and</w:t>
            </w: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rPr>
              <w:t>foreign currency exchange</w:t>
            </w:r>
          </w:p>
        </w:tc>
        <w:tc>
          <w:tcPr>
            <w:tcW w:w="80" w:type="dxa"/>
            <w:vAlign w:val="bottom"/>
          </w:tcPr>
          <w:p>
            <w:pPr>
              <w:spacing w:after="0"/>
              <w:rPr>
                <w:sz w:val="14"/>
                <w:szCs w:val="14"/>
                <w:color w:val="auto"/>
              </w:rPr>
            </w:pPr>
          </w:p>
        </w:tc>
        <w:tc>
          <w:tcPr>
            <w:tcW w:w="1200" w:type="dxa"/>
            <w:vAlign w:val="bottom"/>
            <w:gridSpan w:val="2"/>
          </w:tcPr>
          <w:p>
            <w:pPr>
              <w:jc w:val="right"/>
              <w:ind w:right="180"/>
              <w:spacing w:after="0"/>
              <w:rPr>
                <w:sz w:val="20"/>
                <w:szCs w:val="20"/>
                <w:color w:val="auto"/>
              </w:rPr>
            </w:pPr>
            <w:r>
              <w:rPr>
                <w:rFonts w:ascii="Arial" w:cs="Arial" w:eastAsia="Arial" w:hAnsi="Arial"/>
                <w:sz w:val="14"/>
                <w:szCs w:val="14"/>
                <w:color w:val="auto"/>
              </w:rPr>
              <w:t>(339)</w:t>
            </w: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500</w:t>
            </w: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4"/>
                <w:szCs w:val="14"/>
                <w:color w:val="auto"/>
              </w:rPr>
              <w:t>(839)</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4"/>
                <w:szCs w:val="14"/>
                <w:color w:val="auto"/>
              </w:rPr>
              <w:t>374</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(902)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4"/>
                <w:szCs w:val="14"/>
                <w:color w:val="auto"/>
              </w:rPr>
              <w:t>(339)</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505</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shd w:val="clear" w:color="auto" w:fill="CCEEFF"/>
          </w:tcPr>
          <w:p>
            <w:pPr>
              <w:ind w:left="160"/>
              <w:spacing w:after="0" w:line="130" w:lineRule="exact"/>
              <w:rPr>
                <w:sz w:val="20"/>
                <w:szCs w:val="20"/>
                <w:color w:val="auto"/>
              </w:rPr>
            </w:pPr>
            <w:r>
              <w:rPr>
                <w:rFonts w:ascii="Arial" w:cs="Arial" w:eastAsia="Arial" w:hAnsi="Arial"/>
                <w:sz w:val="14"/>
                <w:szCs w:val="14"/>
                <w:color w:val="auto"/>
              </w:rPr>
              <w:t>Gain (loss) per financial instrument at fair</w:t>
            </w:r>
          </w:p>
        </w:tc>
        <w:tc>
          <w:tcPr>
            <w:tcW w:w="80" w:type="dxa"/>
            <w:vAlign w:val="bottom"/>
            <w:shd w:val="clear" w:color="auto" w:fill="CCEEFF"/>
          </w:tcPr>
          <w:p>
            <w:pPr>
              <w:spacing w:after="0"/>
              <w:rPr>
                <w:sz w:val="11"/>
                <w:szCs w:val="11"/>
                <w:color w:val="auto"/>
              </w:rPr>
            </w:pPr>
          </w:p>
        </w:tc>
        <w:tc>
          <w:tcPr>
            <w:tcW w:w="9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shd w:val="clear" w:color="auto" w:fill="CCEEFF"/>
          </w:tcPr>
          <w:p>
            <w:pPr>
              <w:ind w:left="320"/>
              <w:spacing w:after="0"/>
              <w:rPr>
                <w:sz w:val="20"/>
                <w:szCs w:val="20"/>
                <w:color w:val="auto"/>
              </w:rPr>
            </w:pPr>
            <w:r>
              <w:rPr>
                <w:rFonts w:ascii="Arial" w:cs="Arial" w:eastAsia="Arial" w:hAnsi="Arial"/>
                <w:sz w:val="14"/>
                <w:szCs w:val="14"/>
                <w:color w:val="auto"/>
              </w:rPr>
              <w:t>value through profit or loss</w:t>
            </w:r>
          </w:p>
        </w:tc>
        <w:tc>
          <w:tcPr>
            <w:tcW w:w="80" w:type="dxa"/>
            <w:vAlign w:val="bottom"/>
            <w:shd w:val="clear" w:color="auto" w:fill="CCEEFF"/>
          </w:tcPr>
          <w:p>
            <w:pPr>
              <w:spacing w:after="0"/>
              <w:rPr>
                <w:sz w:val="14"/>
                <w:szCs w:val="14"/>
                <w:color w:val="auto"/>
              </w:rPr>
            </w:pPr>
          </w:p>
        </w:tc>
        <w:tc>
          <w:tcPr>
            <w:tcW w:w="12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(3,767)</w:t>
            </w:r>
          </w:p>
        </w:tc>
        <w:tc>
          <w:tcPr>
            <w:tcW w:w="140" w:type="dxa"/>
            <w:vAlign w:val="bottom"/>
            <w:shd w:val="clear" w:color="auto" w:fill="CCEEFF"/>
          </w:tcPr>
          <w:p>
            <w:pPr>
              <w:spacing w:after="0"/>
              <w:rPr>
                <w:sz w:val="14"/>
                <w:szCs w:val="14"/>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416</w:t>
            </w:r>
          </w:p>
        </w:tc>
        <w:tc>
          <w:tcPr>
            <w:tcW w:w="24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(4,183)</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(2,278)</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7,709</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(2,205)</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300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rPr>
              <w:t>Gain (loss) per financial instrument at fair</w:t>
            </w:r>
          </w:p>
        </w:tc>
        <w:tc>
          <w:tcPr>
            <w:tcW w:w="80" w:type="dxa"/>
            <w:vAlign w:val="bottom"/>
          </w:tcPr>
          <w:p>
            <w:pPr>
              <w:spacing w:after="0"/>
              <w:rPr>
                <w:sz w:val="11"/>
                <w:szCs w:val="11"/>
                <w:color w:val="auto"/>
              </w:rPr>
            </w:pPr>
          </w:p>
        </w:tc>
        <w:tc>
          <w:tcPr>
            <w:tcW w:w="120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(315)</w:t>
            </w:r>
          </w:p>
        </w:tc>
        <w:tc>
          <w:tcPr>
            <w:tcW w:w="140" w:type="dxa"/>
            <w:vAlign w:val="bottom"/>
          </w:tcPr>
          <w:p>
            <w:pPr>
              <w:spacing w:after="0"/>
              <w:rPr>
                <w:sz w:val="11"/>
                <w:szCs w:val="11"/>
                <w:color w:val="auto"/>
              </w:rPr>
            </w:pPr>
          </w:p>
        </w:tc>
        <w:tc>
          <w:tcPr>
            <w:tcW w:w="1140" w:type="dxa"/>
            <w:vAlign w:val="bottom"/>
            <w:gridSpan w:val="2"/>
            <w:vMerge w:val="restart"/>
          </w:tcPr>
          <w:p>
            <w:pPr>
              <w:jc w:val="right"/>
              <w:ind w:right="180"/>
              <w:spacing w:after="0"/>
              <w:rPr>
                <w:sz w:val="20"/>
                <w:szCs w:val="20"/>
                <w:color w:val="auto"/>
              </w:rPr>
            </w:pPr>
            <w:r>
              <w:rPr>
                <w:rFonts w:ascii="Arial" w:cs="Arial" w:eastAsia="Arial" w:hAnsi="Arial"/>
                <w:sz w:val="14"/>
                <w:szCs w:val="14"/>
                <w:color w:val="auto"/>
              </w:rPr>
              <w:t>(30)</w:t>
            </w:r>
          </w:p>
        </w:tc>
        <w:tc>
          <w:tcPr>
            <w:tcW w:w="160" w:type="dxa"/>
            <w:vAlign w:val="bottom"/>
          </w:tcPr>
          <w:p>
            <w:pPr>
              <w:spacing w:after="0"/>
              <w:rPr>
                <w:sz w:val="11"/>
                <w:szCs w:val="11"/>
                <w:color w:val="auto"/>
              </w:rPr>
            </w:pPr>
          </w:p>
        </w:tc>
        <w:tc>
          <w:tcPr>
            <w:tcW w:w="104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(285)</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(65)</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rPr>
              <w:t>value through OCI</w:t>
            </w:r>
          </w:p>
        </w:tc>
        <w:tc>
          <w:tcPr>
            <w:tcW w:w="80" w:type="dxa"/>
            <w:vAlign w:val="bottom"/>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40" w:type="dxa"/>
            <w:vAlign w:val="bottom"/>
          </w:tcPr>
          <w:p>
            <w:pPr>
              <w:spacing w:after="0"/>
              <w:rPr>
                <w:sz w:val="14"/>
                <w:szCs w:val="14"/>
                <w:color w:val="auto"/>
              </w:rPr>
            </w:pPr>
          </w:p>
        </w:tc>
        <w:tc>
          <w:tcPr>
            <w:tcW w:w="1140" w:type="dxa"/>
            <w:vAlign w:val="bottom"/>
            <w:gridSpan w:val="2"/>
            <w:vMerge w:val="continue"/>
          </w:tcPr>
          <w:p>
            <w:pPr>
              <w:spacing w:after="0"/>
              <w:rPr>
                <w:sz w:val="14"/>
                <w:szCs w:val="14"/>
                <w:color w:val="auto"/>
              </w:rPr>
            </w:pPr>
          </w:p>
        </w:tc>
        <w:tc>
          <w:tcPr>
            <w:tcW w:w="160" w:type="dxa"/>
            <w:vAlign w:val="bottom"/>
          </w:tcPr>
          <w:p>
            <w:pPr>
              <w:spacing w:after="0"/>
              <w:rPr>
                <w:sz w:val="14"/>
                <w:szCs w:val="14"/>
                <w:color w:val="auto"/>
              </w:rPr>
            </w:pPr>
          </w:p>
        </w:tc>
        <w:tc>
          <w:tcPr>
            <w:tcW w:w="1040" w:type="dxa"/>
            <w:vAlign w:val="bottom"/>
            <w:gridSpan w:val="2"/>
            <w:vMerge w:val="continue"/>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vMerge w:val="continue"/>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4"/>
                <w:szCs w:val="14"/>
                <w:color w:val="auto"/>
              </w:rPr>
              <w:t>133</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429</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7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FEES AND OTHER INCOME</w:t>
            </w: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8,117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5,293</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6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2,824</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7,687</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8,167</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3,698</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6,453</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NON-GAAP BUSINESS INCOME RECONCILIATION</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20" w:type="dxa"/>
            <w:vAlign w:val="bottom"/>
          </w:tcPr>
          <w:p>
            <w:pPr>
              <w:spacing w:after="0"/>
              <w:rPr>
                <w:sz w:val="15"/>
                <w:szCs w:val="15"/>
                <w:color w:val="auto"/>
              </w:rPr>
            </w:pPr>
          </w:p>
        </w:tc>
        <w:tc>
          <w:tcPr>
            <w:tcW w:w="27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rPr>
              <w:t>SIX MONTHS</w:t>
            </w:r>
          </w:p>
        </w:tc>
        <w:tc>
          <w:tcPr>
            <w:tcW w:w="140" w:type="dxa"/>
            <w:vAlign w:val="bottom"/>
            <w:tcBorders>
              <w:bottom w:val="single" w:sz="8" w:color="auto"/>
            </w:tcBorders>
          </w:tcPr>
          <w:p>
            <w:pPr>
              <w:spacing w:after="0"/>
              <w:rPr>
                <w:sz w:val="15"/>
                <w:szCs w:val="15"/>
                <w:color w:val="auto"/>
              </w:rPr>
            </w:pPr>
          </w:p>
        </w:tc>
        <w:tc>
          <w:tcPr>
            <w:tcW w:w="90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3500" w:type="dxa"/>
            <w:vAlign w:val="bottom"/>
            <w:tcBorders>
              <w:bottom w:val="single" w:sz="8" w:color="auto"/>
            </w:tcBorders>
            <w:gridSpan w:val="10"/>
          </w:tcPr>
          <w:p>
            <w:pPr>
              <w:ind w:left="480"/>
              <w:spacing w:after="0"/>
              <w:rPr>
                <w:sz w:val="20"/>
                <w:szCs w:val="20"/>
                <w:color w:val="auto"/>
              </w:rPr>
            </w:pPr>
            <w:r>
              <w:rPr>
                <w:rFonts w:ascii="Arial" w:cs="Arial" w:eastAsia="Arial" w:hAnsi="Arial"/>
                <w:sz w:val="14"/>
                <w:szCs w:val="14"/>
                <w:color w:val="auto"/>
              </w:rPr>
              <w:t>FOR THE THREE MONTHS ENDED</w:t>
            </w:r>
          </w:p>
        </w:tc>
        <w:tc>
          <w:tcPr>
            <w:tcW w:w="12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880" w:type="dxa"/>
            <w:vAlign w:val="bottom"/>
            <w:tcBorders>
              <w:bottom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20" w:type="dxa"/>
            <w:vAlign w:val="bottom"/>
            <w:gridSpan w:val="3"/>
          </w:tcPr>
          <w:p>
            <w:pPr>
              <w:jc w:val="center"/>
              <w:ind w:right="120"/>
              <w:spacing w:after="0"/>
              <w:rPr>
                <w:sz w:val="20"/>
                <w:szCs w:val="20"/>
                <w:color w:val="auto"/>
              </w:rPr>
            </w:pPr>
            <w:r>
              <w:rPr>
                <w:rFonts w:ascii="Arial" w:cs="Arial" w:eastAsia="Arial" w:hAnsi="Arial"/>
                <w:sz w:val="14"/>
                <w:szCs w:val="14"/>
                <w:color w:val="auto"/>
              </w:rPr>
              <w:t>SIX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0" w:type="dxa"/>
            <w:vAlign w:val="bottom"/>
            <w:gridSpan w:val="2"/>
          </w:tcPr>
          <w:p>
            <w:pPr>
              <w:jc w:val="center"/>
              <w:ind w:right="320"/>
              <w:spacing w:after="0" w:line="137" w:lineRule="exact"/>
              <w:rPr>
                <w:sz w:val="20"/>
                <w:szCs w:val="20"/>
                <w:color w:val="auto"/>
              </w:rPr>
            </w:pPr>
            <w:r>
              <w:rPr>
                <w:rFonts w:ascii="Arial" w:cs="Arial" w:eastAsia="Arial" w:hAnsi="Arial"/>
                <w:sz w:val="14"/>
                <w:szCs w:val="14"/>
                <w:color w:val="auto"/>
                <w:w w:val="97"/>
              </w:rPr>
              <w:t>ENDED</w:t>
            </w: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gridSpan w:val="2"/>
          </w:tcPr>
          <w:p>
            <w:pPr>
              <w:jc w:val="center"/>
              <w:ind w:right="260"/>
              <w:spacing w:after="0" w:line="137" w:lineRule="exact"/>
              <w:rPr>
                <w:sz w:val="20"/>
                <w:szCs w:val="20"/>
                <w:color w:val="auto"/>
              </w:rPr>
            </w:pPr>
            <w:r>
              <w:rPr>
                <w:rFonts w:ascii="Arial" w:cs="Arial" w:eastAsia="Arial" w:hAnsi="Arial"/>
                <w:sz w:val="14"/>
                <w:szCs w:val="14"/>
                <w:color w:val="auto"/>
                <w:w w:val="97"/>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JUN 30/16</w:t>
            </w:r>
          </w:p>
        </w:tc>
        <w:tc>
          <w:tcPr>
            <w:tcW w:w="140" w:type="dxa"/>
            <w:vAlign w:val="bottom"/>
          </w:tcPr>
          <w:p>
            <w:pPr>
              <w:spacing w:after="0"/>
              <w:rPr>
                <w:sz w:val="14"/>
                <w:szCs w:val="14"/>
                <w:color w:val="auto"/>
              </w:rPr>
            </w:pPr>
          </w:p>
        </w:tc>
        <w:tc>
          <w:tcPr>
            <w:tcW w:w="1140" w:type="dxa"/>
            <w:vAlign w:val="bottom"/>
            <w:gridSpan w:val="2"/>
          </w:tcPr>
          <w:p>
            <w:pPr>
              <w:jc w:val="right"/>
              <w:ind w:right="440"/>
              <w:spacing w:after="0"/>
              <w:rPr>
                <w:sz w:val="20"/>
                <w:szCs w:val="20"/>
                <w:color w:val="auto"/>
              </w:rPr>
            </w:pPr>
            <w:r>
              <w:rPr>
                <w:rFonts w:ascii="Arial" w:cs="Arial" w:eastAsia="Arial" w:hAnsi="Arial"/>
                <w:sz w:val="14"/>
                <w:szCs w:val="14"/>
                <w:color w:val="auto"/>
              </w:rPr>
              <w:t>JUN 30/16</w:t>
            </w:r>
          </w:p>
        </w:tc>
        <w:tc>
          <w:tcPr>
            <w:tcW w:w="140" w:type="dxa"/>
            <w:vAlign w:val="bottom"/>
          </w:tcPr>
          <w:p>
            <w:pPr>
              <w:spacing w:after="0"/>
              <w:rPr>
                <w:sz w:val="14"/>
                <w:szCs w:val="14"/>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4"/>
                <w:szCs w:val="14"/>
                <w:color w:val="auto"/>
              </w:rPr>
              <w:t>MAR 31/16</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w w:val="99"/>
              </w:rPr>
              <w:t>DEC 31/15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ind w:left="60"/>
              <w:spacing w:after="0"/>
              <w:rPr>
                <w:sz w:val="20"/>
                <w:szCs w:val="20"/>
                <w:color w:val="auto"/>
              </w:rPr>
            </w:pPr>
            <w:r>
              <w:rPr>
                <w:rFonts w:ascii="Arial" w:cs="Arial" w:eastAsia="Arial" w:hAnsi="Arial"/>
                <w:sz w:val="14"/>
                <w:szCs w:val="14"/>
                <w:color w:val="auto"/>
              </w:rPr>
              <w:t>SEP 30/15</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rPr>
              <w:t>JUN 30/15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center"/>
              <w:ind w:right="240"/>
              <w:spacing w:after="0"/>
              <w:rPr>
                <w:sz w:val="20"/>
                <w:szCs w:val="20"/>
                <w:color w:val="auto"/>
              </w:rPr>
            </w:pPr>
            <w:r>
              <w:rPr>
                <w:rFonts w:ascii="Arial" w:cs="Arial" w:eastAsia="Arial" w:hAnsi="Arial"/>
                <w:sz w:val="14"/>
                <w:szCs w:val="14"/>
                <w:color w:val="auto"/>
                <w:w w:val="93"/>
              </w:rPr>
              <w:t>JUN 30/15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INCOME</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2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81,400</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44,365</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37,035</w:t>
            </w:r>
          </w:p>
        </w:tc>
        <w:tc>
          <w:tcPr>
            <w:tcW w:w="22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43,561</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51,978</w:t>
            </w:r>
          </w:p>
        </w:tc>
        <w:tc>
          <w:tcPr>
            <w:tcW w:w="24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36,094</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78,319</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Less: Non-Core income</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rPr>
              <w:t>Gain (loss) per financial instrument at fair</w:t>
            </w: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740" w:type="dxa"/>
            <w:vAlign w:val="bottom"/>
          </w:tcPr>
          <w:p>
            <w:pPr>
              <w:ind w:left="320"/>
              <w:spacing w:after="0" w:line="149" w:lineRule="exact"/>
              <w:rPr>
                <w:sz w:val="20"/>
                <w:szCs w:val="20"/>
                <w:color w:val="auto"/>
              </w:rPr>
            </w:pPr>
            <w:r>
              <w:rPr>
                <w:rFonts w:ascii="Arial" w:cs="Arial" w:eastAsia="Arial" w:hAnsi="Arial"/>
                <w:sz w:val="14"/>
                <w:szCs w:val="14"/>
                <w:color w:val="auto"/>
              </w:rPr>
              <w:t>value through profit or loss -</w:t>
            </w: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rPr>
              <w:t>investment funds</w:t>
            </w:r>
          </w:p>
        </w:tc>
        <w:tc>
          <w:tcPr>
            <w:tcW w:w="80" w:type="dxa"/>
            <w:vAlign w:val="bottom"/>
          </w:tcPr>
          <w:p>
            <w:pPr>
              <w:spacing w:after="0"/>
              <w:rPr>
                <w:sz w:val="14"/>
                <w:szCs w:val="14"/>
                <w:color w:val="auto"/>
              </w:rPr>
            </w:pPr>
          </w:p>
        </w:tc>
        <w:tc>
          <w:tcPr>
            <w:tcW w:w="1200" w:type="dxa"/>
            <w:vAlign w:val="bottom"/>
            <w:gridSpan w:val="2"/>
          </w:tcPr>
          <w:p>
            <w:pPr>
              <w:jc w:val="right"/>
              <w:ind w:right="180"/>
              <w:spacing w:after="0"/>
              <w:rPr>
                <w:sz w:val="20"/>
                <w:szCs w:val="20"/>
                <w:color w:val="auto"/>
              </w:rPr>
            </w:pPr>
            <w:r>
              <w:rPr>
                <w:rFonts w:ascii="Arial" w:cs="Arial" w:eastAsia="Arial" w:hAnsi="Arial"/>
                <w:sz w:val="14"/>
                <w:szCs w:val="14"/>
                <w:color w:val="auto"/>
              </w:rPr>
              <w:t>(4,365)</w:t>
            </w: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230</w:t>
            </w: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4"/>
                <w:szCs w:val="14"/>
                <w:color w:val="auto"/>
              </w:rPr>
              <w:t>(4,594)</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4"/>
                <w:szCs w:val="14"/>
                <w:color w:val="auto"/>
              </w:rPr>
              <w:t>(2,030)</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7,103</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4"/>
                <w:szCs w:val="14"/>
                <w:color w:val="auto"/>
              </w:rPr>
              <w:t>(2,507)</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74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w w:val="99"/>
              </w:rPr>
              <w:t>Other income related to investment funds</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278</w:t>
            </w: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278</w:t>
            </w: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74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740" w:type="dxa"/>
            <w:vAlign w:val="bottom"/>
            <w:tcBorders>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BUSINESS INCOME</w:t>
            </w:r>
          </w:p>
        </w:tc>
        <w:tc>
          <w:tcPr>
            <w:tcW w:w="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6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85,487</w:t>
            </w:r>
          </w:p>
        </w:tc>
        <w:tc>
          <w:tcPr>
            <w:tcW w:w="24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43,858</w:t>
            </w:r>
          </w:p>
        </w:tc>
        <w:tc>
          <w:tcPr>
            <w:tcW w:w="24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41,629</w:t>
            </w:r>
          </w:p>
        </w:tc>
        <w:tc>
          <w:tcPr>
            <w:tcW w:w="160" w:type="dxa"/>
            <w:vAlign w:val="bottom"/>
            <w:tcBorders>
              <w:bottom w:val="single" w:sz="8" w:color="CCEEFF"/>
            </w:tcBorders>
            <w:shd w:val="clear" w:color="auto" w:fill="CCEEFF"/>
          </w:tcPr>
          <w:p>
            <w:pPr>
              <w:spacing w:after="0"/>
              <w:rPr>
                <w:sz w:val="13"/>
                <w:szCs w:val="13"/>
                <w:color w:val="auto"/>
              </w:rPr>
            </w:pPr>
          </w:p>
        </w:tc>
        <w:tc>
          <w:tcPr>
            <w:tcW w:w="10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45,591</w:t>
            </w:r>
          </w:p>
        </w:tc>
        <w:tc>
          <w:tcPr>
            <w:tcW w:w="140" w:type="dxa"/>
            <w:vAlign w:val="bottom"/>
            <w:tcBorders>
              <w:bottom w:val="single" w:sz="8" w:color="CCEEFF"/>
            </w:tcBorders>
            <w:shd w:val="clear" w:color="auto" w:fill="CCEEFF"/>
          </w:tcPr>
          <w:p>
            <w:pPr>
              <w:spacing w:after="0"/>
              <w:rPr>
                <w:sz w:val="13"/>
                <w:szCs w:val="13"/>
                <w:color w:val="auto"/>
              </w:rPr>
            </w:pPr>
          </w:p>
        </w:tc>
        <w:tc>
          <w:tcPr>
            <w:tcW w:w="8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44,875</w:t>
            </w:r>
          </w:p>
        </w:tc>
        <w:tc>
          <w:tcPr>
            <w:tcW w:w="10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38,601</w:t>
            </w:r>
          </w:p>
        </w:tc>
        <w:tc>
          <w:tcPr>
            <w:tcW w:w="140" w:type="dxa"/>
            <w:vAlign w:val="bottom"/>
            <w:tcBorders>
              <w:bottom w:val="single" w:sz="8" w:color="CCEEFF"/>
            </w:tcBorders>
            <w:shd w:val="clear" w:color="auto" w:fill="CCEEFF"/>
          </w:tcPr>
          <w:p>
            <w:pPr>
              <w:spacing w:after="0"/>
              <w:rPr>
                <w:sz w:val="13"/>
                <w:szCs w:val="13"/>
                <w:color w:val="auto"/>
              </w:rPr>
            </w:pPr>
          </w:p>
        </w:tc>
        <w:tc>
          <w:tcPr>
            <w:tcW w:w="8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78,306</w:t>
            </w:r>
          </w:p>
        </w:tc>
        <w:tc>
          <w:tcPr>
            <w:tcW w:w="10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NON-GAAP OPERATING EXPENSES AND BUSINESS OPERATING EXPENSES RECONCILIATION</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20" w:type="dxa"/>
            <w:vAlign w:val="bottom"/>
          </w:tcPr>
          <w:p>
            <w:pPr>
              <w:spacing w:after="0"/>
              <w:rPr>
                <w:sz w:val="15"/>
                <w:szCs w:val="15"/>
                <w:color w:val="auto"/>
              </w:rPr>
            </w:pPr>
          </w:p>
        </w:tc>
        <w:tc>
          <w:tcPr>
            <w:tcW w:w="27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rPr>
              <w:t>SIX MONTHS</w:t>
            </w:r>
          </w:p>
        </w:tc>
        <w:tc>
          <w:tcPr>
            <w:tcW w:w="140" w:type="dxa"/>
            <w:vAlign w:val="bottom"/>
            <w:tcBorders>
              <w:bottom w:val="single" w:sz="8" w:color="auto"/>
            </w:tcBorders>
          </w:tcPr>
          <w:p>
            <w:pPr>
              <w:spacing w:after="0"/>
              <w:rPr>
                <w:sz w:val="15"/>
                <w:szCs w:val="15"/>
                <w:color w:val="auto"/>
              </w:rPr>
            </w:pPr>
          </w:p>
        </w:tc>
        <w:tc>
          <w:tcPr>
            <w:tcW w:w="90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3520" w:type="dxa"/>
            <w:vAlign w:val="bottom"/>
            <w:tcBorders>
              <w:bottom w:val="single" w:sz="8" w:color="auto"/>
            </w:tcBorders>
            <w:gridSpan w:val="10"/>
          </w:tcPr>
          <w:p>
            <w:pPr>
              <w:jc w:val="right"/>
              <w:ind w:right="780"/>
              <w:spacing w:after="0"/>
              <w:rPr>
                <w:sz w:val="20"/>
                <w:szCs w:val="20"/>
                <w:color w:val="auto"/>
              </w:rPr>
            </w:pPr>
            <w:r>
              <w:rPr>
                <w:rFonts w:ascii="Arial" w:cs="Arial" w:eastAsia="Arial" w:hAnsi="Arial"/>
                <w:sz w:val="14"/>
                <w:szCs w:val="14"/>
                <w:color w:val="auto"/>
              </w:rPr>
              <w:t>FOR THE THREE MONTHS ENDED</w:t>
            </w:r>
          </w:p>
        </w:tc>
        <w:tc>
          <w:tcPr>
            <w:tcW w:w="10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880" w:type="dxa"/>
            <w:vAlign w:val="bottom"/>
            <w:tcBorders>
              <w:bottom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20" w:type="dxa"/>
            <w:vAlign w:val="bottom"/>
            <w:gridSpan w:val="3"/>
          </w:tcPr>
          <w:p>
            <w:pPr>
              <w:jc w:val="center"/>
              <w:ind w:right="120"/>
              <w:spacing w:after="0"/>
              <w:rPr>
                <w:sz w:val="20"/>
                <w:szCs w:val="20"/>
                <w:color w:val="auto"/>
              </w:rPr>
            </w:pPr>
            <w:r>
              <w:rPr>
                <w:rFonts w:ascii="Arial" w:cs="Arial" w:eastAsia="Arial" w:hAnsi="Arial"/>
                <w:sz w:val="14"/>
                <w:szCs w:val="14"/>
                <w:color w:val="auto"/>
              </w:rPr>
              <w:t>SIX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0" w:type="dxa"/>
            <w:vAlign w:val="bottom"/>
            <w:gridSpan w:val="2"/>
          </w:tcPr>
          <w:p>
            <w:pPr>
              <w:jc w:val="center"/>
              <w:ind w:right="320"/>
              <w:spacing w:after="0" w:line="137" w:lineRule="exact"/>
              <w:rPr>
                <w:sz w:val="20"/>
                <w:szCs w:val="20"/>
                <w:color w:val="auto"/>
              </w:rPr>
            </w:pPr>
            <w:r>
              <w:rPr>
                <w:rFonts w:ascii="Arial" w:cs="Arial" w:eastAsia="Arial" w:hAnsi="Arial"/>
                <w:sz w:val="14"/>
                <w:szCs w:val="14"/>
                <w:color w:val="auto"/>
                <w:w w:val="97"/>
              </w:rPr>
              <w:t>ENDED</w:t>
            </w: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gridSpan w:val="2"/>
          </w:tcPr>
          <w:p>
            <w:pPr>
              <w:jc w:val="center"/>
              <w:ind w:right="260"/>
              <w:spacing w:after="0" w:line="137" w:lineRule="exact"/>
              <w:rPr>
                <w:sz w:val="20"/>
                <w:szCs w:val="20"/>
                <w:color w:val="auto"/>
              </w:rPr>
            </w:pPr>
            <w:r>
              <w:rPr>
                <w:rFonts w:ascii="Arial" w:cs="Arial" w:eastAsia="Arial" w:hAnsi="Arial"/>
                <w:sz w:val="14"/>
                <w:szCs w:val="14"/>
                <w:color w:val="auto"/>
                <w:w w:val="97"/>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JUN 30/16</w:t>
            </w:r>
          </w:p>
        </w:tc>
        <w:tc>
          <w:tcPr>
            <w:tcW w:w="140" w:type="dxa"/>
            <w:vAlign w:val="bottom"/>
          </w:tcPr>
          <w:p>
            <w:pPr>
              <w:spacing w:after="0"/>
              <w:rPr>
                <w:sz w:val="14"/>
                <w:szCs w:val="14"/>
                <w:color w:val="auto"/>
              </w:rPr>
            </w:pPr>
          </w:p>
        </w:tc>
        <w:tc>
          <w:tcPr>
            <w:tcW w:w="1140" w:type="dxa"/>
            <w:vAlign w:val="bottom"/>
            <w:gridSpan w:val="2"/>
          </w:tcPr>
          <w:p>
            <w:pPr>
              <w:jc w:val="right"/>
              <w:ind w:right="440"/>
              <w:spacing w:after="0"/>
              <w:rPr>
                <w:sz w:val="20"/>
                <w:szCs w:val="20"/>
                <w:color w:val="auto"/>
              </w:rPr>
            </w:pPr>
            <w:r>
              <w:rPr>
                <w:rFonts w:ascii="Arial" w:cs="Arial" w:eastAsia="Arial" w:hAnsi="Arial"/>
                <w:sz w:val="14"/>
                <w:szCs w:val="14"/>
                <w:color w:val="auto"/>
              </w:rPr>
              <w:t>JUN 30/16</w:t>
            </w:r>
          </w:p>
        </w:tc>
        <w:tc>
          <w:tcPr>
            <w:tcW w:w="140" w:type="dxa"/>
            <w:vAlign w:val="bottom"/>
          </w:tcPr>
          <w:p>
            <w:pPr>
              <w:spacing w:after="0"/>
              <w:rPr>
                <w:sz w:val="14"/>
                <w:szCs w:val="14"/>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4"/>
                <w:szCs w:val="14"/>
                <w:color w:val="auto"/>
              </w:rPr>
              <w:t>MAR 31/16</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w w:val="99"/>
              </w:rPr>
              <w:t>DEC 31/15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320"/>
              <w:spacing w:after="0"/>
              <w:rPr>
                <w:sz w:val="20"/>
                <w:szCs w:val="20"/>
                <w:color w:val="auto"/>
              </w:rPr>
            </w:pPr>
            <w:r>
              <w:rPr>
                <w:rFonts w:ascii="Arial" w:cs="Arial" w:eastAsia="Arial" w:hAnsi="Arial"/>
                <w:sz w:val="14"/>
                <w:szCs w:val="14"/>
                <w:color w:val="auto"/>
                <w:w w:val="98"/>
              </w:rPr>
              <w:t>SEP 30/15</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rPr>
              <w:t>JUN 30/15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center"/>
              <w:ind w:right="240"/>
              <w:spacing w:after="0"/>
              <w:rPr>
                <w:sz w:val="20"/>
                <w:szCs w:val="20"/>
                <w:color w:val="auto"/>
              </w:rPr>
            </w:pPr>
            <w:r>
              <w:rPr>
                <w:rFonts w:ascii="Arial" w:cs="Arial" w:eastAsia="Arial" w:hAnsi="Arial"/>
                <w:sz w:val="14"/>
                <w:szCs w:val="14"/>
                <w:color w:val="auto"/>
                <w:w w:val="93"/>
              </w:rPr>
              <w:t>JUN 30/15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EXPENSES</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2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35,690</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22,093</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13,597</w:t>
            </w:r>
          </w:p>
        </w:tc>
        <w:tc>
          <w:tcPr>
            <w:tcW w:w="22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20,335</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14,606</w:t>
            </w:r>
          </w:p>
        </w:tc>
        <w:tc>
          <w:tcPr>
            <w:tcW w:w="22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22,576</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34,933</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Less:</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rPr>
              <w:t>Impairment loss from expected credit</w:t>
            </w: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rPr>
              <w:t>losses on loans at amortized cost</w:t>
            </w:r>
          </w:p>
        </w:tc>
        <w:tc>
          <w:tcPr>
            <w:tcW w:w="80" w:type="dxa"/>
            <w:vAlign w:val="bottom"/>
          </w:tcPr>
          <w:p>
            <w:pPr>
              <w:spacing w:after="0"/>
              <w:rPr>
                <w:sz w:val="14"/>
                <w:szCs w:val="14"/>
                <w:color w:val="auto"/>
              </w:rPr>
            </w:pPr>
          </w:p>
        </w:tc>
        <w:tc>
          <w:tcPr>
            <w:tcW w:w="1200" w:type="dxa"/>
            <w:vAlign w:val="bottom"/>
            <w:gridSpan w:val="2"/>
          </w:tcPr>
          <w:p>
            <w:pPr>
              <w:jc w:val="right"/>
              <w:ind w:right="240"/>
              <w:spacing w:after="0"/>
              <w:rPr>
                <w:sz w:val="20"/>
                <w:szCs w:val="20"/>
                <w:color w:val="auto"/>
              </w:rPr>
            </w:pPr>
            <w:r>
              <w:rPr>
                <w:rFonts w:ascii="Arial" w:cs="Arial" w:eastAsia="Arial" w:hAnsi="Arial"/>
                <w:sz w:val="14"/>
                <w:szCs w:val="14"/>
                <w:color w:val="auto"/>
              </w:rPr>
              <w:t>12,109</w:t>
            </w:r>
          </w:p>
        </w:tc>
        <w:tc>
          <w:tcPr>
            <w:tcW w:w="140" w:type="dxa"/>
            <w:vAlign w:val="bottom"/>
          </w:tcPr>
          <w:p>
            <w:pPr>
              <w:spacing w:after="0"/>
              <w:rPr>
                <w:sz w:val="14"/>
                <w:szCs w:val="14"/>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4"/>
                <w:szCs w:val="14"/>
                <w:color w:val="auto"/>
              </w:rPr>
              <w:t>9,966</w:t>
            </w:r>
          </w:p>
        </w:tc>
        <w:tc>
          <w:tcPr>
            <w:tcW w:w="140" w:type="dxa"/>
            <w:vAlign w:val="bottom"/>
          </w:tcPr>
          <w:p>
            <w:pPr>
              <w:spacing w:after="0"/>
              <w:rPr>
                <w:sz w:val="14"/>
                <w:szCs w:val="14"/>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2,143</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4"/>
                <w:szCs w:val="14"/>
                <w:color w:val="auto"/>
              </w:rPr>
              <w:t>1,867</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8,761</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4"/>
                <w:szCs w:val="14"/>
                <w:color w:val="auto"/>
              </w:rPr>
              <w:t>11,649</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6,619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shd w:val="clear" w:color="auto" w:fill="CCEEFF"/>
          </w:tcPr>
          <w:p>
            <w:pPr>
              <w:ind w:left="160"/>
              <w:spacing w:after="0" w:line="130" w:lineRule="exact"/>
              <w:rPr>
                <w:sz w:val="20"/>
                <w:szCs w:val="20"/>
                <w:color w:val="auto"/>
              </w:rPr>
            </w:pPr>
            <w:r>
              <w:rPr>
                <w:rFonts w:ascii="Arial" w:cs="Arial" w:eastAsia="Arial" w:hAnsi="Arial"/>
                <w:sz w:val="14"/>
                <w:szCs w:val="14"/>
                <w:color w:val="auto"/>
              </w:rPr>
              <w:t>Impairment loss from expected credit</w:t>
            </w:r>
          </w:p>
        </w:tc>
        <w:tc>
          <w:tcPr>
            <w:tcW w:w="80" w:type="dxa"/>
            <w:vAlign w:val="bottom"/>
            <w:shd w:val="clear" w:color="auto" w:fill="CCEEFF"/>
          </w:tcPr>
          <w:p>
            <w:pPr>
              <w:spacing w:after="0"/>
              <w:rPr>
                <w:sz w:val="11"/>
                <w:szCs w:val="11"/>
                <w:color w:val="auto"/>
              </w:rPr>
            </w:pPr>
          </w:p>
        </w:tc>
        <w:tc>
          <w:tcPr>
            <w:tcW w:w="9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shd w:val="clear" w:color="auto" w:fill="CCEEFF"/>
          </w:tcPr>
          <w:p>
            <w:pPr>
              <w:ind w:left="320"/>
              <w:spacing w:after="0"/>
              <w:rPr>
                <w:sz w:val="20"/>
                <w:szCs w:val="20"/>
                <w:color w:val="auto"/>
              </w:rPr>
            </w:pPr>
            <w:r>
              <w:rPr>
                <w:rFonts w:ascii="Arial" w:cs="Arial" w:eastAsia="Arial" w:hAnsi="Arial"/>
                <w:sz w:val="14"/>
                <w:szCs w:val="14"/>
                <w:color w:val="auto"/>
              </w:rPr>
              <w:t>losses on investment securities</w:t>
            </w:r>
          </w:p>
        </w:tc>
        <w:tc>
          <w:tcPr>
            <w:tcW w:w="80" w:type="dxa"/>
            <w:vAlign w:val="bottom"/>
            <w:shd w:val="clear" w:color="auto" w:fill="CCEEFF"/>
          </w:tcPr>
          <w:p>
            <w:pPr>
              <w:spacing w:after="0"/>
              <w:rPr>
                <w:sz w:val="14"/>
                <w:szCs w:val="14"/>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486</w:t>
            </w: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479</w:t>
            </w:r>
          </w:p>
        </w:tc>
        <w:tc>
          <w:tcPr>
            <w:tcW w:w="2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1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4,746</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(286)</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1,659</w:t>
            </w: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829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rPr>
              <w:t>Impairment loss from expected credit</w:t>
            </w: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60" w:type="dxa"/>
            <w:vAlign w:val="bottom"/>
            <w:gridSpan w:val="2"/>
            <w:vMerge w:val="restart"/>
          </w:tcPr>
          <w:p>
            <w:pPr>
              <w:jc w:val="right"/>
              <w:ind w:right="100"/>
              <w:spacing w:after="0"/>
              <w:rPr>
                <w:sz w:val="20"/>
                <w:szCs w:val="20"/>
                <w:color w:val="auto"/>
              </w:rPr>
            </w:pPr>
            <w:r>
              <w:rPr>
                <w:rFonts w:ascii="Arial" w:cs="Arial" w:eastAsia="Arial" w:hAnsi="Arial"/>
                <w:sz w:val="14"/>
                <w:szCs w:val="14"/>
                <w:color w:val="auto"/>
              </w:rPr>
              <w:t>(913)</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(6,740)</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(3,434)</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w w:val="97"/>
              </w:rPr>
              <w:t>losses on off-balance sheet instruments</w:t>
            </w:r>
          </w:p>
        </w:tc>
        <w:tc>
          <w:tcPr>
            <w:tcW w:w="8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666</w:t>
            </w: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140" w:type="dxa"/>
            <w:vAlign w:val="bottom"/>
            <w:gridSpan w:val="2"/>
          </w:tcPr>
          <w:p>
            <w:pPr>
              <w:jc w:val="right"/>
              <w:ind w:right="240"/>
              <w:spacing w:after="0"/>
              <w:rPr>
                <w:sz w:val="20"/>
                <w:szCs w:val="20"/>
                <w:color w:val="auto"/>
              </w:rPr>
            </w:pPr>
            <w:r>
              <w:rPr>
                <w:rFonts w:ascii="Arial" w:cs="Arial" w:eastAsia="Arial" w:hAnsi="Arial"/>
                <w:sz w:val="14"/>
                <w:szCs w:val="14"/>
                <w:color w:val="auto"/>
              </w:rPr>
              <w:t>1,579</w:t>
            </w:r>
          </w:p>
        </w:tc>
        <w:tc>
          <w:tcPr>
            <w:tcW w:w="140" w:type="dxa"/>
            <w:vAlign w:val="bottom"/>
          </w:tcPr>
          <w:p>
            <w:pPr>
              <w:spacing w:after="0"/>
              <w:rPr>
                <w:sz w:val="14"/>
                <w:szCs w:val="14"/>
                <w:color w:val="auto"/>
              </w:rPr>
            </w:pPr>
          </w:p>
        </w:tc>
        <w:tc>
          <w:tcPr>
            <w:tcW w:w="1060" w:type="dxa"/>
            <w:vAlign w:val="bottom"/>
            <w:gridSpan w:val="2"/>
            <w:vMerge w:val="continue"/>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4"/>
                <w:szCs w:val="14"/>
                <w:color w:val="auto"/>
              </w:rPr>
              <w:t>622</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vMerge w:val="continue"/>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1,671</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7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OPERATING EXPENSES</w:t>
            </w: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22,429</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10,069</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12,360</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13,100</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12,871</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12,702</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25,814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2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Less: Non-Core expenses</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w w:val="99"/>
              </w:rPr>
              <w:t>Other expenses related to the investment</w:t>
            </w: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(2)</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(11)</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rPr>
              <w:t>funds</w:t>
            </w:r>
          </w:p>
        </w:tc>
        <w:tc>
          <w:tcPr>
            <w:tcW w:w="8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361</w:t>
            </w: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292</w:t>
            </w: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69</w:t>
            </w:r>
          </w:p>
        </w:tc>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00" w:type="dxa"/>
            <w:vAlign w:val="bottom"/>
            <w:gridSpan w:val="2"/>
          </w:tcPr>
          <w:p>
            <w:pPr>
              <w:jc w:val="right"/>
              <w:ind w:right="120"/>
              <w:spacing w:after="0"/>
              <w:rPr>
                <w:sz w:val="20"/>
                <w:szCs w:val="20"/>
                <w:color w:val="auto"/>
              </w:rPr>
            </w:pPr>
            <w:r>
              <w:rPr>
                <w:rFonts w:ascii="Arial" w:cs="Arial" w:eastAsia="Arial" w:hAnsi="Arial"/>
                <w:sz w:val="14"/>
                <w:szCs w:val="14"/>
                <w:color w:val="auto"/>
              </w:rPr>
              <w:t>35</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60</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7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BUSINESS OPERATING EXPENSES</w:t>
            </w: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22,068</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9,777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12,291</w:t>
            </w:r>
          </w:p>
        </w:tc>
        <w:tc>
          <w:tcPr>
            <w:tcW w:w="16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13,102</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12,836</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12,713</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25,754</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NON-GAAP BUSINESS PROFIT FOR THE PERIOD RECONCILIATION</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w:t>
      </w:r>
    </w:p>
    <w:p>
      <w:pPr>
        <w:spacing w:after="0" w:line="206"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20" w:type="dxa"/>
            <w:vAlign w:val="bottom"/>
          </w:tcPr>
          <w:p>
            <w:pPr>
              <w:spacing w:after="0"/>
              <w:rPr>
                <w:sz w:val="15"/>
                <w:szCs w:val="15"/>
                <w:color w:val="auto"/>
              </w:rPr>
            </w:pPr>
          </w:p>
        </w:tc>
        <w:tc>
          <w:tcPr>
            <w:tcW w:w="27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rPr>
              <w:t>SIX MONTHS</w:t>
            </w:r>
          </w:p>
        </w:tc>
        <w:tc>
          <w:tcPr>
            <w:tcW w:w="140" w:type="dxa"/>
            <w:vAlign w:val="bottom"/>
            <w:tcBorders>
              <w:bottom w:val="single" w:sz="8" w:color="auto"/>
            </w:tcBorders>
          </w:tcPr>
          <w:p>
            <w:pPr>
              <w:spacing w:after="0"/>
              <w:rPr>
                <w:sz w:val="15"/>
                <w:szCs w:val="15"/>
                <w:color w:val="auto"/>
              </w:rPr>
            </w:pPr>
          </w:p>
        </w:tc>
        <w:tc>
          <w:tcPr>
            <w:tcW w:w="90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40" w:type="dxa"/>
            <w:vAlign w:val="bottom"/>
            <w:tcBorders>
              <w:bottom w:val="single" w:sz="8" w:color="auto"/>
            </w:tcBorders>
          </w:tcPr>
          <w:p>
            <w:pPr>
              <w:spacing w:after="0"/>
              <w:rPr>
                <w:sz w:val="15"/>
                <w:szCs w:val="15"/>
                <w:color w:val="auto"/>
              </w:rPr>
            </w:pPr>
          </w:p>
        </w:tc>
        <w:tc>
          <w:tcPr>
            <w:tcW w:w="3500" w:type="dxa"/>
            <w:vAlign w:val="bottom"/>
            <w:tcBorders>
              <w:bottom w:val="single" w:sz="8" w:color="auto"/>
            </w:tcBorders>
            <w:gridSpan w:val="10"/>
          </w:tcPr>
          <w:p>
            <w:pPr>
              <w:ind w:left="480"/>
              <w:spacing w:after="0"/>
              <w:rPr>
                <w:sz w:val="20"/>
                <w:szCs w:val="20"/>
                <w:color w:val="auto"/>
              </w:rPr>
            </w:pPr>
            <w:r>
              <w:rPr>
                <w:rFonts w:ascii="Arial" w:cs="Arial" w:eastAsia="Arial" w:hAnsi="Arial"/>
                <w:sz w:val="14"/>
                <w:szCs w:val="14"/>
                <w:color w:val="auto"/>
              </w:rPr>
              <w:t>FOR THE THREE MONTHS ENDED</w:t>
            </w:r>
          </w:p>
        </w:tc>
        <w:tc>
          <w:tcPr>
            <w:tcW w:w="120" w:type="dxa"/>
            <w:vAlign w:val="bottom"/>
            <w:tcBorders>
              <w:bottom w:val="single" w:sz="8" w:color="auto"/>
            </w:tcBorders>
          </w:tcPr>
          <w:p>
            <w:pPr>
              <w:spacing w:after="0"/>
              <w:rPr>
                <w:sz w:val="15"/>
                <w:szCs w:val="15"/>
                <w:color w:val="auto"/>
              </w:rPr>
            </w:pPr>
          </w:p>
        </w:tc>
        <w:tc>
          <w:tcPr>
            <w:tcW w:w="120" w:type="dxa"/>
            <w:vAlign w:val="bottom"/>
            <w:tcBorders>
              <w:bottom w:val="single" w:sz="8" w:color="auto"/>
            </w:tcBorders>
          </w:tcPr>
          <w:p>
            <w:pPr>
              <w:spacing w:after="0"/>
              <w:rPr>
                <w:sz w:val="15"/>
                <w:szCs w:val="15"/>
                <w:color w:val="auto"/>
              </w:rPr>
            </w:pPr>
          </w:p>
        </w:tc>
        <w:tc>
          <w:tcPr>
            <w:tcW w:w="880" w:type="dxa"/>
            <w:vAlign w:val="bottom"/>
            <w:tcBorders>
              <w:bottom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120" w:type="dxa"/>
            <w:vAlign w:val="bottom"/>
            <w:gridSpan w:val="3"/>
          </w:tcPr>
          <w:p>
            <w:pPr>
              <w:jc w:val="center"/>
              <w:ind w:right="120"/>
              <w:spacing w:after="0"/>
              <w:rPr>
                <w:sz w:val="20"/>
                <w:szCs w:val="20"/>
                <w:color w:val="auto"/>
              </w:rPr>
            </w:pPr>
            <w:r>
              <w:rPr>
                <w:rFonts w:ascii="Arial" w:cs="Arial" w:eastAsia="Arial" w:hAnsi="Arial"/>
                <w:sz w:val="14"/>
                <w:szCs w:val="14"/>
                <w:color w:val="auto"/>
              </w:rPr>
              <w:t>SIX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7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0" w:type="dxa"/>
            <w:vAlign w:val="bottom"/>
            <w:gridSpan w:val="2"/>
          </w:tcPr>
          <w:p>
            <w:pPr>
              <w:jc w:val="center"/>
              <w:ind w:right="320"/>
              <w:spacing w:after="0" w:line="137" w:lineRule="exact"/>
              <w:rPr>
                <w:sz w:val="20"/>
                <w:szCs w:val="20"/>
                <w:color w:val="auto"/>
              </w:rPr>
            </w:pPr>
            <w:r>
              <w:rPr>
                <w:rFonts w:ascii="Arial" w:cs="Arial" w:eastAsia="Arial" w:hAnsi="Arial"/>
                <w:sz w:val="14"/>
                <w:szCs w:val="14"/>
                <w:color w:val="auto"/>
                <w:w w:val="97"/>
              </w:rPr>
              <w:t>ENDED</w:t>
            </w: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80" w:type="dxa"/>
            <w:vAlign w:val="bottom"/>
            <w:gridSpan w:val="2"/>
          </w:tcPr>
          <w:p>
            <w:pPr>
              <w:jc w:val="center"/>
              <w:ind w:right="260"/>
              <w:spacing w:after="0" w:line="137" w:lineRule="exact"/>
              <w:rPr>
                <w:sz w:val="20"/>
                <w:szCs w:val="20"/>
                <w:color w:val="auto"/>
              </w:rPr>
            </w:pPr>
            <w:r>
              <w:rPr>
                <w:rFonts w:ascii="Arial" w:cs="Arial" w:eastAsia="Arial" w:hAnsi="Arial"/>
                <w:sz w:val="14"/>
                <w:szCs w:val="14"/>
                <w:color w:val="auto"/>
                <w:w w:val="97"/>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JUN 30/16</w:t>
            </w:r>
          </w:p>
        </w:tc>
        <w:tc>
          <w:tcPr>
            <w:tcW w:w="140" w:type="dxa"/>
            <w:vAlign w:val="bottom"/>
          </w:tcPr>
          <w:p>
            <w:pPr>
              <w:spacing w:after="0"/>
              <w:rPr>
                <w:sz w:val="14"/>
                <w:szCs w:val="14"/>
                <w:color w:val="auto"/>
              </w:rPr>
            </w:pPr>
          </w:p>
        </w:tc>
        <w:tc>
          <w:tcPr>
            <w:tcW w:w="1140" w:type="dxa"/>
            <w:vAlign w:val="bottom"/>
            <w:gridSpan w:val="2"/>
          </w:tcPr>
          <w:p>
            <w:pPr>
              <w:jc w:val="right"/>
              <w:ind w:right="440"/>
              <w:spacing w:after="0"/>
              <w:rPr>
                <w:sz w:val="20"/>
                <w:szCs w:val="20"/>
                <w:color w:val="auto"/>
              </w:rPr>
            </w:pPr>
            <w:r>
              <w:rPr>
                <w:rFonts w:ascii="Arial" w:cs="Arial" w:eastAsia="Arial" w:hAnsi="Arial"/>
                <w:sz w:val="14"/>
                <w:szCs w:val="14"/>
                <w:color w:val="auto"/>
              </w:rPr>
              <w:t>JUN 30/16</w:t>
            </w:r>
          </w:p>
        </w:tc>
        <w:tc>
          <w:tcPr>
            <w:tcW w:w="140" w:type="dxa"/>
            <w:vAlign w:val="bottom"/>
          </w:tcPr>
          <w:p>
            <w:pPr>
              <w:spacing w:after="0"/>
              <w:rPr>
                <w:sz w:val="14"/>
                <w:szCs w:val="14"/>
                <w:color w:val="auto"/>
              </w:rPr>
            </w:pPr>
          </w:p>
        </w:tc>
        <w:tc>
          <w:tcPr>
            <w:tcW w:w="1060" w:type="dxa"/>
            <w:vAlign w:val="bottom"/>
            <w:gridSpan w:val="2"/>
          </w:tcPr>
          <w:p>
            <w:pPr>
              <w:jc w:val="right"/>
              <w:ind w:right="320"/>
              <w:spacing w:after="0"/>
              <w:rPr>
                <w:sz w:val="20"/>
                <w:szCs w:val="20"/>
                <w:color w:val="auto"/>
              </w:rPr>
            </w:pPr>
            <w:r>
              <w:rPr>
                <w:rFonts w:ascii="Arial" w:cs="Arial" w:eastAsia="Arial" w:hAnsi="Arial"/>
                <w:sz w:val="14"/>
                <w:szCs w:val="14"/>
                <w:color w:val="auto"/>
              </w:rPr>
              <w:t>MAR 31/16</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w w:val="99"/>
              </w:rPr>
              <w:t>DEC 31/15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ind w:left="60"/>
              <w:spacing w:after="0"/>
              <w:rPr>
                <w:sz w:val="20"/>
                <w:szCs w:val="20"/>
                <w:color w:val="auto"/>
              </w:rPr>
            </w:pPr>
            <w:r>
              <w:rPr>
                <w:rFonts w:ascii="Arial" w:cs="Arial" w:eastAsia="Arial" w:hAnsi="Arial"/>
                <w:sz w:val="14"/>
                <w:szCs w:val="14"/>
                <w:color w:val="auto"/>
              </w:rPr>
              <w:t>SEP 30/15</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rPr>
              <w:t>JUN 30/15</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center"/>
              <w:ind w:right="240"/>
              <w:spacing w:after="0"/>
              <w:rPr>
                <w:sz w:val="20"/>
                <w:szCs w:val="20"/>
                <w:color w:val="auto"/>
              </w:rPr>
            </w:pPr>
            <w:r>
              <w:rPr>
                <w:rFonts w:ascii="Arial" w:cs="Arial" w:eastAsia="Arial" w:hAnsi="Arial"/>
                <w:sz w:val="14"/>
                <w:szCs w:val="14"/>
                <w:color w:val="auto"/>
                <w:w w:val="93"/>
              </w:rPr>
              <w:t>JUN 30/15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PERIOD</w:t>
            </w:r>
          </w:p>
        </w:tc>
        <w:tc>
          <w:tcPr>
            <w:tcW w:w="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2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45,710</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22,272</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06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23,438</w:t>
            </w:r>
          </w:p>
        </w:tc>
        <w:tc>
          <w:tcPr>
            <w:tcW w:w="22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23,226</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37,372</w:t>
            </w:r>
          </w:p>
        </w:tc>
        <w:tc>
          <w:tcPr>
            <w:tcW w:w="240" w:type="dxa"/>
            <w:vAlign w:val="bottom"/>
            <w:gridSpan w:val="2"/>
            <w:shd w:val="clear" w:color="auto" w:fill="CCEEFF"/>
          </w:tcPr>
          <w:p>
            <w:pPr>
              <w:jc w:val="right"/>
              <w:ind w:right="9"/>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13,518</w:t>
            </w:r>
          </w:p>
        </w:tc>
        <w:tc>
          <w:tcPr>
            <w:tcW w:w="2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43,386</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7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7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Less: Non-Core items</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rPr>
              <w:t>Gain (loss) per financial instrument at fair</w:t>
            </w: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740" w:type="dxa"/>
            <w:vAlign w:val="bottom"/>
          </w:tcPr>
          <w:p>
            <w:pPr>
              <w:ind w:left="320"/>
              <w:spacing w:after="0" w:line="149" w:lineRule="exact"/>
              <w:rPr>
                <w:sz w:val="20"/>
                <w:szCs w:val="20"/>
                <w:color w:val="auto"/>
              </w:rPr>
            </w:pPr>
            <w:r>
              <w:rPr>
                <w:rFonts w:ascii="Arial" w:cs="Arial" w:eastAsia="Arial" w:hAnsi="Arial"/>
                <w:sz w:val="14"/>
                <w:szCs w:val="14"/>
                <w:color w:val="auto"/>
              </w:rPr>
              <w:t>value through profit or loss -</w:t>
            </w: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rPr>
              <w:t>investment funds</w:t>
            </w:r>
          </w:p>
        </w:tc>
        <w:tc>
          <w:tcPr>
            <w:tcW w:w="80" w:type="dxa"/>
            <w:vAlign w:val="bottom"/>
          </w:tcPr>
          <w:p>
            <w:pPr>
              <w:spacing w:after="0"/>
              <w:rPr>
                <w:sz w:val="14"/>
                <w:szCs w:val="14"/>
                <w:color w:val="auto"/>
              </w:rPr>
            </w:pPr>
          </w:p>
        </w:tc>
        <w:tc>
          <w:tcPr>
            <w:tcW w:w="1200" w:type="dxa"/>
            <w:vAlign w:val="bottom"/>
            <w:gridSpan w:val="2"/>
          </w:tcPr>
          <w:p>
            <w:pPr>
              <w:jc w:val="right"/>
              <w:ind w:right="180"/>
              <w:spacing w:after="0"/>
              <w:rPr>
                <w:sz w:val="20"/>
                <w:szCs w:val="20"/>
                <w:color w:val="auto"/>
              </w:rPr>
            </w:pPr>
            <w:r>
              <w:rPr>
                <w:rFonts w:ascii="Arial" w:cs="Arial" w:eastAsia="Arial" w:hAnsi="Arial"/>
                <w:sz w:val="14"/>
                <w:szCs w:val="14"/>
                <w:color w:val="auto"/>
              </w:rPr>
              <w:t>(4,365)</w:t>
            </w: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230</w:t>
            </w: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4"/>
                <w:szCs w:val="14"/>
                <w:color w:val="auto"/>
              </w:rPr>
              <w:t>(4,595)</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4"/>
                <w:szCs w:val="14"/>
                <w:color w:val="auto"/>
              </w:rPr>
              <w:t>(2,030)</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7,103</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4"/>
                <w:szCs w:val="14"/>
                <w:color w:val="auto"/>
              </w:rPr>
              <w:t>(2,507)</w:t>
            </w: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74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w w:val="99"/>
              </w:rPr>
              <w:t>Other income related to investment funds</w:t>
            </w: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278</w:t>
            </w: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278</w:t>
            </w:r>
          </w:p>
        </w:tc>
        <w:tc>
          <w:tcPr>
            <w:tcW w:w="2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740" w:type="dxa"/>
            <w:vAlign w:val="bottom"/>
          </w:tcPr>
          <w:p>
            <w:pPr>
              <w:ind w:left="160"/>
              <w:spacing w:after="0" w:line="130" w:lineRule="exact"/>
              <w:rPr>
                <w:sz w:val="20"/>
                <w:szCs w:val="20"/>
                <w:color w:val="auto"/>
              </w:rPr>
            </w:pPr>
            <w:r>
              <w:rPr>
                <w:rFonts w:ascii="Arial" w:cs="Arial" w:eastAsia="Arial" w:hAnsi="Arial"/>
                <w:sz w:val="14"/>
                <w:szCs w:val="14"/>
                <w:color w:val="auto"/>
                <w:w w:val="99"/>
              </w:rPr>
              <w:t>Other expenses related to the investment</w:t>
            </w: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(2)</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gridSpan w:val="2"/>
            <w:vMerge w:val="restart"/>
          </w:tcPr>
          <w:p>
            <w:pPr>
              <w:jc w:val="right"/>
              <w:ind w:right="80"/>
              <w:spacing w:after="0"/>
              <w:rPr>
                <w:sz w:val="20"/>
                <w:szCs w:val="20"/>
                <w:color w:val="auto"/>
              </w:rPr>
            </w:pPr>
            <w:r>
              <w:rPr>
                <w:rFonts w:ascii="Arial" w:cs="Arial" w:eastAsia="Arial" w:hAnsi="Arial"/>
                <w:sz w:val="14"/>
                <w:szCs w:val="14"/>
                <w:color w:val="auto"/>
              </w:rPr>
              <w:t>(11)</w:t>
            </w:r>
          </w:p>
        </w:tc>
        <w:tc>
          <w:tcPr>
            <w:tcW w:w="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740" w:type="dxa"/>
            <w:vAlign w:val="bottom"/>
          </w:tcPr>
          <w:p>
            <w:pPr>
              <w:ind w:left="320"/>
              <w:spacing w:after="0"/>
              <w:rPr>
                <w:sz w:val="20"/>
                <w:szCs w:val="20"/>
                <w:color w:val="auto"/>
              </w:rPr>
            </w:pPr>
            <w:r>
              <w:rPr>
                <w:rFonts w:ascii="Arial" w:cs="Arial" w:eastAsia="Arial" w:hAnsi="Arial"/>
                <w:sz w:val="14"/>
                <w:szCs w:val="14"/>
                <w:color w:val="auto"/>
              </w:rPr>
              <w:t>funds</w:t>
            </w:r>
          </w:p>
        </w:tc>
        <w:tc>
          <w:tcPr>
            <w:tcW w:w="80" w:type="dxa"/>
            <w:vAlign w:val="bottom"/>
          </w:tcPr>
          <w:p>
            <w:pPr>
              <w:spacing w:after="0"/>
              <w:rPr>
                <w:sz w:val="14"/>
                <w:szCs w:val="14"/>
                <w:color w:val="auto"/>
              </w:rPr>
            </w:pPr>
          </w:p>
        </w:tc>
        <w:tc>
          <w:tcPr>
            <w:tcW w:w="960" w:type="dxa"/>
            <w:vAlign w:val="bottom"/>
          </w:tcPr>
          <w:p>
            <w:pPr>
              <w:jc w:val="right"/>
              <w:spacing w:after="0"/>
              <w:rPr>
                <w:sz w:val="20"/>
                <w:szCs w:val="20"/>
                <w:color w:val="auto"/>
              </w:rPr>
            </w:pPr>
            <w:r>
              <w:rPr>
                <w:rFonts w:ascii="Arial" w:cs="Arial" w:eastAsia="Arial" w:hAnsi="Arial"/>
                <w:sz w:val="14"/>
                <w:szCs w:val="14"/>
                <w:color w:val="auto"/>
              </w:rPr>
              <w:t>361</w:t>
            </w: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292</w:t>
            </w:r>
          </w:p>
        </w:tc>
        <w:tc>
          <w:tcPr>
            <w:tcW w:w="24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tcPr>
          <w:p>
            <w:pPr>
              <w:jc w:val="right"/>
              <w:spacing w:after="0"/>
              <w:rPr>
                <w:sz w:val="20"/>
                <w:szCs w:val="20"/>
                <w:color w:val="auto"/>
              </w:rPr>
            </w:pPr>
            <w:r>
              <w:rPr>
                <w:rFonts w:ascii="Arial" w:cs="Arial" w:eastAsia="Arial" w:hAnsi="Arial"/>
                <w:sz w:val="14"/>
                <w:szCs w:val="14"/>
                <w:color w:val="auto"/>
              </w:rPr>
              <w:t>69</w:t>
            </w:r>
          </w:p>
        </w:tc>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35</w:t>
            </w: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20" w:type="dxa"/>
            <w:vAlign w:val="bottom"/>
            <w:gridSpan w:val="2"/>
            <w:vMerge w:val="continue"/>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980" w:type="dxa"/>
            <w:vAlign w:val="bottom"/>
            <w:gridSpan w:val="2"/>
          </w:tcPr>
          <w:p>
            <w:pPr>
              <w:jc w:val="right"/>
              <w:ind w:right="100"/>
              <w:spacing w:after="0"/>
              <w:rPr>
                <w:sz w:val="20"/>
                <w:szCs w:val="20"/>
                <w:color w:val="auto"/>
              </w:rPr>
            </w:pPr>
            <w:r>
              <w:rPr>
                <w:rFonts w:ascii="Arial" w:cs="Arial" w:eastAsia="Arial" w:hAnsi="Arial"/>
                <w:sz w:val="14"/>
                <w:szCs w:val="14"/>
                <w:color w:val="auto"/>
              </w:rPr>
              <w:t>60</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7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NON-CORE ITEMS</w:t>
            </w:r>
          </w:p>
        </w:tc>
        <w:tc>
          <w:tcPr>
            <w:tcW w:w="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(4,448)</w:t>
            </w: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216</w:t>
            </w:r>
          </w:p>
        </w:tc>
        <w:tc>
          <w:tcPr>
            <w:tcW w:w="2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(4,664)</w:t>
            </w:r>
          </w:p>
        </w:tc>
        <w:tc>
          <w:tcPr>
            <w:tcW w:w="1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(2,028)</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7,068</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(2,496)</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(47)</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74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4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40" w:type="dxa"/>
            <w:vAlign w:val="bottom"/>
            <w:tcBorders>
              <w:bottom w:val="single" w:sz="8" w:color="CCEEFF"/>
            </w:tcBorders>
          </w:tcPr>
          <w:p>
            <w:pPr>
              <w:spacing w:after="0"/>
              <w:rPr>
                <w:sz w:val="14"/>
                <w:szCs w:val="14"/>
                <w:color w:val="auto"/>
              </w:rPr>
            </w:pPr>
          </w:p>
        </w:tc>
        <w:tc>
          <w:tcPr>
            <w:tcW w:w="80" w:type="dxa"/>
            <w:vAlign w:val="bottom"/>
            <w:tcBorders>
              <w:bottom w:val="single" w:sz="8" w:color="CCEEFF"/>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880" w:type="dxa"/>
            <w:vAlign w:val="bottom"/>
            <w:tcBorders>
              <w:bottom w:val="single" w:sz="8" w:color="auto"/>
            </w:tcBorders>
          </w:tcPr>
          <w:p>
            <w:pPr>
              <w:spacing w:after="0"/>
              <w:rPr>
                <w:sz w:val="14"/>
                <w:szCs w:val="14"/>
                <w:color w:val="auto"/>
              </w:rPr>
            </w:pPr>
          </w:p>
        </w:tc>
        <w:tc>
          <w:tcPr>
            <w:tcW w:w="10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2740" w:type="dxa"/>
            <w:vAlign w:val="bottom"/>
            <w:tcBorders>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BUSINESS PROFIT FOR THE PERIOD</w:t>
            </w:r>
          </w:p>
        </w:tc>
        <w:tc>
          <w:tcPr>
            <w:tcW w:w="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6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50,158</w:t>
            </w:r>
          </w:p>
        </w:tc>
        <w:tc>
          <w:tcPr>
            <w:tcW w:w="24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22,056</w:t>
            </w:r>
          </w:p>
        </w:tc>
        <w:tc>
          <w:tcPr>
            <w:tcW w:w="24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9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28,102</w:t>
            </w:r>
          </w:p>
        </w:tc>
        <w:tc>
          <w:tcPr>
            <w:tcW w:w="160" w:type="dxa"/>
            <w:vAlign w:val="bottom"/>
            <w:tcBorders>
              <w:bottom w:val="single" w:sz="8" w:color="CCEEFF"/>
            </w:tcBorders>
            <w:shd w:val="clear" w:color="auto" w:fill="CCEEFF"/>
          </w:tcPr>
          <w:p>
            <w:pPr>
              <w:spacing w:after="0"/>
              <w:rPr>
                <w:sz w:val="13"/>
                <w:szCs w:val="13"/>
                <w:color w:val="auto"/>
              </w:rPr>
            </w:pPr>
          </w:p>
        </w:tc>
        <w:tc>
          <w:tcPr>
            <w:tcW w:w="10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25,254</w:t>
            </w:r>
          </w:p>
        </w:tc>
        <w:tc>
          <w:tcPr>
            <w:tcW w:w="140" w:type="dxa"/>
            <w:vAlign w:val="bottom"/>
            <w:tcBorders>
              <w:bottom w:val="single" w:sz="8" w:color="CCEEFF"/>
            </w:tcBorders>
            <w:shd w:val="clear" w:color="auto" w:fill="CCEEFF"/>
          </w:tcPr>
          <w:p>
            <w:pPr>
              <w:spacing w:after="0"/>
              <w:rPr>
                <w:sz w:val="13"/>
                <w:szCs w:val="13"/>
                <w:color w:val="auto"/>
              </w:rPr>
            </w:pPr>
          </w:p>
        </w:tc>
        <w:tc>
          <w:tcPr>
            <w:tcW w:w="8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30,304</w:t>
            </w:r>
          </w:p>
        </w:tc>
        <w:tc>
          <w:tcPr>
            <w:tcW w:w="10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16,014</w:t>
            </w:r>
          </w:p>
        </w:tc>
        <w:tc>
          <w:tcPr>
            <w:tcW w:w="140" w:type="dxa"/>
            <w:vAlign w:val="bottom"/>
            <w:tcBorders>
              <w:bottom w:val="single" w:sz="8" w:color="CCEEFF"/>
            </w:tcBorders>
            <w:shd w:val="clear" w:color="auto" w:fill="CCEEFF"/>
          </w:tcPr>
          <w:p>
            <w:pPr>
              <w:spacing w:after="0"/>
              <w:rPr>
                <w:sz w:val="13"/>
                <w:szCs w:val="13"/>
                <w:color w:val="auto"/>
              </w:rPr>
            </w:pPr>
          </w:p>
        </w:tc>
        <w:tc>
          <w:tcPr>
            <w:tcW w:w="80" w:type="dxa"/>
            <w:vAlign w:val="bottom"/>
            <w:tcBorders>
              <w:bottom w:val="single" w:sz="8" w:color="CCEEFF"/>
            </w:tcBorders>
            <w:shd w:val="clear" w:color="auto" w:fill="CCEEFF"/>
          </w:tcPr>
          <w:p>
            <w:pPr>
              <w:spacing w:after="0"/>
              <w:rPr>
                <w:sz w:val="13"/>
                <w:szCs w:val="13"/>
                <w:color w:val="auto"/>
              </w:rPr>
            </w:pPr>
          </w:p>
        </w:tc>
        <w:tc>
          <w:tcPr>
            <w:tcW w:w="14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43,433</w:t>
            </w:r>
          </w:p>
        </w:tc>
        <w:tc>
          <w:tcPr>
            <w:tcW w:w="10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74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56"/>
        </w:trPr>
        <w:tc>
          <w:tcPr>
            <w:tcW w:w="20" w:type="dxa"/>
            <w:vAlign w:val="bottom"/>
          </w:tcPr>
          <w:p>
            <w:pPr>
              <w:spacing w:after="0"/>
              <w:rPr>
                <w:sz w:val="24"/>
                <w:szCs w:val="24"/>
                <w:color w:val="auto"/>
              </w:rPr>
            </w:pPr>
          </w:p>
        </w:tc>
        <w:tc>
          <w:tcPr>
            <w:tcW w:w="27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1" w:lineRule="exact"/>
        <w:rPr>
          <w:sz w:val="20"/>
          <w:szCs w:val="20"/>
          <w:color w:val="auto"/>
        </w:rPr>
      </w:pP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2200854"/>
    <w:multiLevelType w:val="hybridMultilevel"/>
    <w:lvl w:ilvl="0">
      <w:lvlJc w:val="left"/>
      <w:lvlText w:val="·"/>
      <w:numFmt w:val="bullet"/>
      <w:start w:val="1"/>
    </w:lvl>
  </w:abstractNum>
  <w:abstractNum w:abstractNumId="1">
    <w:nsid w:val="4DB127F8"/>
    <w:multiLevelType w:val="hybridMultilevel"/>
    <w:lvl w:ilvl="0">
      <w:lvlJc w:val="left"/>
      <w:lvlText w:val="·"/>
      <w:numFmt w:val="bullet"/>
      <w:start w:val="1"/>
    </w:lvl>
  </w:abstractNum>
  <w:abstractNum w:abstractNumId="2">
    <w:nsid w:val="216231B"/>
    <w:multiLevelType w:val="hybridMultilevel"/>
    <w:lvl w:ilvl="0">
      <w:lvlJc w:val="left"/>
      <w:lvlText w:val="·"/>
      <w:numFmt w:val="bullet"/>
      <w:start w:val="1"/>
    </w:lvl>
  </w:abstractNum>
  <w:abstractNum w:abstractNumId="3">
    <w:nsid w:val="1F16E9E8"/>
    <w:multiLevelType w:val="hybridMultilevel"/>
    <w:lvl w:ilvl="0">
      <w:lvlJc w:val="left"/>
      <w:lvlText w:val="§"/>
      <w:numFmt w:val="bullet"/>
      <w:start w:val="1"/>
    </w:lvl>
  </w:abstractNum>
  <w:abstractNum w:abstractNumId="4">
    <w:nsid w:val="1190CDE7"/>
    <w:multiLevelType w:val="hybridMultilevel"/>
    <w:lvl w:ilvl="0">
      <w:lvlJc w:val="left"/>
      <w:lvlText w:val="-"/>
      <w:numFmt w:val="bullet"/>
      <w:start w:val="1"/>
    </w:lvl>
  </w:abstractNum>
  <w:abstractNum w:abstractNumId="5">
    <w:nsid w:val="66EF438D"/>
    <w:multiLevelType w:val="hybridMultilevel"/>
    <w:lvl w:ilvl="0">
      <w:lvlJc w:val="left"/>
      <w:lvlText w:val="(%1)"/>
      <w:numFmt w:val="decimal"/>
      <w:start w:val="1"/>
    </w:lvl>
    <w:lvl w:ilvl="1">
      <w:lvlJc w:val="left"/>
      <w:lvlText w:val="-"/>
      <w:numFmt w:val="bullet"/>
      <w:start w:val="1"/>
    </w:lvl>
  </w:abstractNum>
  <w:abstractNum w:abstractNumId="6">
    <w:nsid w:val="140E0F76"/>
    <w:multiLevelType w:val="hybridMultilevel"/>
    <w:lvl w:ilvl="0">
      <w:lvlJc w:val="left"/>
      <w:lvlText w:val="(%1)"/>
      <w:numFmt w:val="decimal"/>
      <w:start w:val="1"/>
    </w:lvl>
  </w:abstractNum>
  <w:abstractNum w:abstractNumId="7">
    <w:nsid w:val="3352255A"/>
    <w:multiLevelType w:val="hybridMultilevel"/>
    <w:lvl w:ilvl="0">
      <w:lvlJc w:val="left"/>
      <w:lvlText w:val="(%1)"/>
      <w:numFmt w:val="decimal"/>
      <w:start w:val="1"/>
    </w:lvl>
  </w:abstractNum>
  <w:abstractNum w:abstractNumId="8">
    <w:nsid w:val="109CF92E"/>
    <w:multiLevelType w:val="hybridMultilevel"/>
    <w:lvl w:ilvl="0">
      <w:lvlJc w:val="left"/>
      <w:lvlText w:val="(%1)"/>
      <w:numFmt w:val="decimal"/>
      <w:start w:val="1"/>
    </w:lvl>
  </w:abstractNum>
  <w:abstractNum w:abstractNumId="9">
    <w:nsid w:val="DED7263"/>
    <w:multiLevelType w:val="hybridMultilevel"/>
    <w:lvl w:ilvl="0">
      <w:lvlJc w:val="left"/>
      <w:lvlText w:val="-"/>
      <w:numFmt w:val="bullet"/>
      <w:start w:val="1"/>
    </w:lvl>
  </w:abstractNum>
  <w:abstractNum w:abstractNumId="10">
    <w:nsid w:val="7FDCC233"/>
    <w:multiLevelType w:val="hybridMultilevel"/>
    <w:lvl w:ilvl="0">
      <w:lvlJc w:val="left"/>
      <w:lvlText w:val="(%1)"/>
      <w:numFmt w:val="decimal"/>
      <w:start w:val="3"/>
    </w:lvl>
  </w:abstractNum>
  <w:abstractNum w:abstractNumId="11">
    <w:nsid w:val="1BEFD79F"/>
    <w:multiLevelType w:val="hybridMultilevel"/>
    <w:lvl w:ilvl="0">
      <w:lvlJc w:val="left"/>
      <w:lvlText w:val="(%1)"/>
      <w:numFmt w:val="decimal"/>
      <w:start w:val="1"/>
    </w:lvl>
  </w:abstractNum>
  <w:abstractNum w:abstractNumId="12">
    <w:nsid w:val="41A7C4C9"/>
    <w:multiLevelType w:val="hybridMultilevel"/>
    <w:lvl w:ilvl="0">
      <w:lvlJc w:val="left"/>
      <w:lvlText w:val="(*)"/>
      <w:numFmt w:val="bullet"/>
      <w:start w:val="1"/>
    </w:lvl>
  </w:abstractNum>
  <w:abstractNum w:abstractNumId="13">
    <w:nsid w:val="6B68079A"/>
    <w:multiLevelType w:val="hybridMultilevel"/>
    <w:lvl w:ilvl="0">
      <w:lvlJc w:val="left"/>
      <w:lvlText w:val="(%1)"/>
      <w:numFmt w:val="decimal"/>
      <w:start w:val="1"/>
    </w:lvl>
  </w:abstractNum>
  <w:abstractNum w:abstractNumId="14">
    <w:nsid w:val="4E6AFB66"/>
    <w:multiLevelType w:val="hybridMultilevel"/>
    <w:lvl w:ilvl="0">
      <w:lvlJc w:val="left"/>
      <w:lvlText w:val="(*)"/>
      <w:numFmt w:val="bullet"/>
      <w:start w:val="1"/>
    </w:lvl>
  </w:abstractNum>
  <w:abstractNum w:abstractNumId="15">
    <w:nsid w:val="25E45D32"/>
    <w:multiLevelType w:val="hybridMultilevel"/>
    <w:lvl w:ilvl="0">
      <w:lvlJc w:val="left"/>
      <w:lvlText w:val="(%1)"/>
      <w:numFmt w:val="decimal"/>
      <w:start w:val="1"/>
    </w:lvl>
  </w:abstractNum>
  <w:abstractNum w:abstractNumId="16">
    <w:nsid w:val="519B500D"/>
    <w:multiLevelType w:val="hybridMultilevel"/>
    <w:lvl w:ilvl="0">
      <w:lvlJc w:val="left"/>
      <w:lvlText w:val="(%1)"/>
      <w:numFmt w:val="decimal"/>
      <w:start w:val="1"/>
    </w:lvl>
  </w:abstractNum>
  <w:abstractNum w:abstractNumId="17">
    <w:nsid w:val="431BD7B7"/>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2020-01-20T21:50:52Z</dcterms:created>
  <dcterms:modified xsi:type="dcterms:W3CDTF">2020-01-20T21:50:52Z</dcterms:modified>
</cp:coreProperties>
</file>